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78" w:rsidRDefault="00856278" w:rsidP="001B084E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Конспект традицион</w:t>
      </w:r>
      <w:r w:rsidRPr="001B084E">
        <w:rPr>
          <w:rFonts w:ascii="Times New Roman" w:hAnsi="Times New Roman"/>
          <w:sz w:val="24"/>
          <w:szCs w:val="24"/>
        </w:rPr>
        <w:t>ного урока в 9 классе по географии.</w:t>
      </w:r>
    </w:p>
    <w:p w:rsidR="00856278" w:rsidRPr="00536381" w:rsidRDefault="00856278" w:rsidP="005363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6381">
        <w:rPr>
          <w:rFonts w:ascii="Times New Roman" w:hAnsi="Times New Roman"/>
          <w:b/>
          <w:sz w:val="24"/>
          <w:szCs w:val="24"/>
        </w:rPr>
        <w:t>Тема урока: Топливн</w:t>
      </w:r>
      <w:proofErr w:type="gramStart"/>
      <w:r w:rsidRPr="00536381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536381">
        <w:rPr>
          <w:rFonts w:ascii="Times New Roman" w:hAnsi="Times New Roman"/>
          <w:b/>
          <w:sz w:val="24"/>
          <w:szCs w:val="24"/>
        </w:rPr>
        <w:t xml:space="preserve"> энергетический комплекс.  Состав, место и значение в хозяйстве. Современные проблемы ТЭК.</w:t>
      </w:r>
    </w:p>
    <w:p w:rsidR="00856278" w:rsidRPr="00536381" w:rsidRDefault="00856278" w:rsidP="00536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6278" w:rsidRPr="00536381" w:rsidRDefault="00856278" w:rsidP="005363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6381">
        <w:rPr>
          <w:rFonts w:ascii="Times New Roman" w:hAnsi="Times New Roman"/>
          <w:b/>
          <w:sz w:val="24"/>
          <w:szCs w:val="24"/>
        </w:rPr>
        <w:t>Цели и задачи урока:</w:t>
      </w:r>
    </w:p>
    <w:p w:rsidR="00856278" w:rsidRPr="00536381" w:rsidRDefault="00856278" w:rsidP="0053638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36381">
        <w:rPr>
          <w:rFonts w:ascii="Times New Roman" w:hAnsi="Times New Roman"/>
          <w:sz w:val="24"/>
          <w:szCs w:val="24"/>
          <w:u w:val="single"/>
        </w:rPr>
        <w:t xml:space="preserve">Образовательные: </w:t>
      </w:r>
    </w:p>
    <w:p w:rsidR="00856278" w:rsidRPr="00536381" w:rsidRDefault="00856278" w:rsidP="00536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381">
        <w:rPr>
          <w:rFonts w:ascii="Times New Roman" w:hAnsi="Times New Roman"/>
          <w:sz w:val="24"/>
          <w:szCs w:val="24"/>
        </w:rPr>
        <w:t xml:space="preserve">1.Сформировать  представление о  составе и значение топливно-энергетического комплекса в развитии хозяйства;  связь с другими комплексами; об топливно-энергетическом  балансе. О современных проблемах  ТЭК; о  ТЭКе и охране окружающей среды. </w:t>
      </w:r>
    </w:p>
    <w:p w:rsidR="00856278" w:rsidRPr="00536381" w:rsidRDefault="00856278" w:rsidP="0053638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36381">
        <w:rPr>
          <w:rFonts w:ascii="Times New Roman" w:hAnsi="Times New Roman"/>
          <w:sz w:val="24"/>
          <w:szCs w:val="24"/>
          <w:u w:val="single"/>
        </w:rPr>
        <w:t>Воспитательные:</w:t>
      </w:r>
    </w:p>
    <w:p w:rsidR="00856278" w:rsidRPr="00536381" w:rsidRDefault="00856278" w:rsidP="00536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381">
        <w:rPr>
          <w:rFonts w:ascii="Times New Roman" w:hAnsi="Times New Roman"/>
          <w:sz w:val="24"/>
          <w:szCs w:val="24"/>
        </w:rPr>
        <w:t>1.Продолжить формирование диалектико-материалистического мировоззрения посредством раскрытия вопросов о важнейшей отрасли как ТЭК и его современных проблемах.</w:t>
      </w:r>
    </w:p>
    <w:p w:rsidR="00856278" w:rsidRPr="00536381" w:rsidRDefault="00856278" w:rsidP="00536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381">
        <w:rPr>
          <w:rFonts w:ascii="Times New Roman" w:hAnsi="Times New Roman"/>
          <w:sz w:val="24"/>
          <w:szCs w:val="24"/>
        </w:rPr>
        <w:t>2. Способствовать экономическому воспитанию при раскрытии вопроса о значении ТЭКа для хозяйства России.</w:t>
      </w:r>
    </w:p>
    <w:p w:rsidR="00856278" w:rsidRPr="00536381" w:rsidRDefault="00856278" w:rsidP="00536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381">
        <w:rPr>
          <w:rFonts w:ascii="Times New Roman" w:hAnsi="Times New Roman"/>
          <w:sz w:val="24"/>
          <w:szCs w:val="24"/>
        </w:rPr>
        <w:t>3. Способствовать экологическому воспитанию при раскрытии проблемы ТЭКа.</w:t>
      </w:r>
    </w:p>
    <w:p w:rsidR="00856278" w:rsidRPr="00536381" w:rsidRDefault="00856278" w:rsidP="0053638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36381">
        <w:rPr>
          <w:rFonts w:ascii="Times New Roman" w:hAnsi="Times New Roman"/>
          <w:sz w:val="24"/>
          <w:szCs w:val="24"/>
          <w:u w:val="single"/>
        </w:rPr>
        <w:t>Развивающие:</w:t>
      </w:r>
    </w:p>
    <w:p w:rsidR="00856278" w:rsidRPr="00536381" w:rsidRDefault="00856278" w:rsidP="00536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381">
        <w:rPr>
          <w:rFonts w:ascii="Times New Roman" w:hAnsi="Times New Roman"/>
          <w:sz w:val="24"/>
          <w:szCs w:val="24"/>
        </w:rPr>
        <w:t>1.Способствовать развитию логического мышления на основе использования приемов анализа, синтеза, сравнения, обобщения, выводов.</w:t>
      </w:r>
    </w:p>
    <w:p w:rsidR="00856278" w:rsidRPr="00536381" w:rsidRDefault="00856278" w:rsidP="00536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381">
        <w:rPr>
          <w:rFonts w:ascii="Times New Roman" w:hAnsi="Times New Roman"/>
          <w:sz w:val="24"/>
          <w:szCs w:val="24"/>
        </w:rPr>
        <w:t>2.Совершенствовать умения анализировать экономические карты и статистические данные</w:t>
      </w:r>
    </w:p>
    <w:p w:rsidR="00856278" w:rsidRDefault="00856278" w:rsidP="005363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56278" w:rsidRPr="00536381" w:rsidRDefault="00856278" w:rsidP="00536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381">
        <w:rPr>
          <w:rFonts w:ascii="Times New Roman" w:hAnsi="Times New Roman"/>
          <w:b/>
          <w:sz w:val="24"/>
          <w:szCs w:val="24"/>
        </w:rPr>
        <w:t>Методы и приемы:</w:t>
      </w:r>
      <w:r w:rsidRPr="00536381">
        <w:rPr>
          <w:rFonts w:ascii="Times New Roman" w:hAnsi="Times New Roman"/>
          <w:sz w:val="24"/>
          <w:szCs w:val="24"/>
        </w:rPr>
        <w:t xml:space="preserve"> беседа с элементами объяснения, беседа, рассказ, работа со статистическими данными, схемами, картами</w:t>
      </w:r>
    </w:p>
    <w:p w:rsidR="00856278" w:rsidRDefault="00856278" w:rsidP="00536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6278" w:rsidRPr="00536381" w:rsidRDefault="00856278" w:rsidP="00536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381">
        <w:rPr>
          <w:rFonts w:ascii="Times New Roman" w:hAnsi="Times New Roman"/>
          <w:b/>
          <w:sz w:val="24"/>
          <w:szCs w:val="24"/>
        </w:rPr>
        <w:t>Тип урока:</w:t>
      </w:r>
      <w:r w:rsidRPr="00536381">
        <w:rPr>
          <w:rFonts w:ascii="Times New Roman" w:hAnsi="Times New Roman"/>
          <w:sz w:val="24"/>
          <w:szCs w:val="24"/>
        </w:rPr>
        <w:t xml:space="preserve"> изучение нового материала</w:t>
      </w:r>
    </w:p>
    <w:p w:rsidR="00856278" w:rsidRDefault="00856278" w:rsidP="00536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6278" w:rsidRPr="00536381" w:rsidRDefault="00856278" w:rsidP="005363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6381">
        <w:rPr>
          <w:rFonts w:ascii="Times New Roman" w:hAnsi="Times New Roman"/>
          <w:b/>
          <w:sz w:val="24"/>
          <w:szCs w:val="24"/>
        </w:rPr>
        <w:t>Структура урока:</w:t>
      </w:r>
    </w:p>
    <w:p w:rsidR="00856278" w:rsidRPr="00536381" w:rsidRDefault="00856278" w:rsidP="005363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381">
        <w:rPr>
          <w:rFonts w:ascii="Times New Roman" w:hAnsi="Times New Roman"/>
          <w:sz w:val="24"/>
          <w:szCs w:val="24"/>
        </w:rPr>
        <w:t>Оргмомент -2 мин.</w:t>
      </w:r>
    </w:p>
    <w:p w:rsidR="00856278" w:rsidRPr="00536381" w:rsidRDefault="00856278" w:rsidP="005363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381">
        <w:rPr>
          <w:rFonts w:ascii="Times New Roman" w:hAnsi="Times New Roman"/>
          <w:sz w:val="24"/>
          <w:szCs w:val="24"/>
        </w:rPr>
        <w:t>Изучение нового материала – 25 мин.</w:t>
      </w:r>
    </w:p>
    <w:p w:rsidR="00856278" w:rsidRPr="00536381" w:rsidRDefault="00856278" w:rsidP="005363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381">
        <w:rPr>
          <w:rFonts w:ascii="Times New Roman" w:hAnsi="Times New Roman"/>
          <w:sz w:val="24"/>
          <w:szCs w:val="24"/>
        </w:rPr>
        <w:t>Закрепление нового материала – 10 мин.</w:t>
      </w:r>
    </w:p>
    <w:p w:rsidR="00856278" w:rsidRPr="00536381" w:rsidRDefault="00856278" w:rsidP="005363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381">
        <w:rPr>
          <w:rFonts w:ascii="Times New Roman" w:hAnsi="Times New Roman"/>
          <w:sz w:val="24"/>
          <w:szCs w:val="24"/>
        </w:rPr>
        <w:t>Задание на дом -3 мин.</w:t>
      </w:r>
    </w:p>
    <w:p w:rsidR="00856278" w:rsidRDefault="00856278" w:rsidP="0053638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56278" w:rsidRPr="00536381" w:rsidRDefault="00856278" w:rsidP="0053638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36381">
        <w:rPr>
          <w:rFonts w:ascii="Times New Roman" w:hAnsi="Times New Roman"/>
          <w:b/>
          <w:sz w:val="24"/>
          <w:szCs w:val="24"/>
        </w:rPr>
        <w:t>Средства обучения: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6381">
        <w:rPr>
          <w:rFonts w:ascii="Times New Roman" w:hAnsi="Times New Roman"/>
          <w:sz w:val="24"/>
          <w:szCs w:val="24"/>
        </w:rPr>
        <w:t>презентация урока, мультимедийный проектор, персональный компьютер, учебники, атласы 8-9 классы.</w:t>
      </w:r>
    </w:p>
    <w:p w:rsidR="00856278" w:rsidRDefault="00856278" w:rsidP="0053638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56278" w:rsidRPr="00536381" w:rsidRDefault="00856278" w:rsidP="00536381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36381">
        <w:rPr>
          <w:rFonts w:ascii="Times New Roman" w:hAnsi="Times New Roman"/>
          <w:b/>
          <w:sz w:val="24"/>
          <w:szCs w:val="24"/>
        </w:rPr>
        <w:t xml:space="preserve">Литература: </w:t>
      </w:r>
    </w:p>
    <w:p w:rsidR="00856278" w:rsidRPr="00536381" w:rsidRDefault="00856278" w:rsidP="0053638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381">
        <w:rPr>
          <w:rFonts w:ascii="Times New Roman" w:hAnsi="Times New Roman"/>
          <w:sz w:val="24"/>
          <w:szCs w:val="24"/>
        </w:rPr>
        <w:t>Баринова И.И. География России. 8-9 кл.: метод</w:t>
      </w:r>
      <w:proofErr w:type="gramStart"/>
      <w:r w:rsidRPr="00536381">
        <w:rPr>
          <w:rFonts w:ascii="Times New Roman" w:hAnsi="Times New Roman"/>
          <w:sz w:val="24"/>
          <w:szCs w:val="24"/>
        </w:rPr>
        <w:t>.</w:t>
      </w:r>
      <w:proofErr w:type="gramEnd"/>
      <w:r w:rsidRPr="005363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6381">
        <w:rPr>
          <w:rFonts w:ascii="Times New Roman" w:hAnsi="Times New Roman"/>
          <w:sz w:val="24"/>
          <w:szCs w:val="24"/>
        </w:rPr>
        <w:t>п</w:t>
      </w:r>
      <w:proofErr w:type="gramEnd"/>
      <w:r w:rsidRPr="00536381">
        <w:rPr>
          <w:rFonts w:ascii="Times New Roman" w:hAnsi="Times New Roman"/>
          <w:sz w:val="24"/>
          <w:szCs w:val="24"/>
        </w:rPr>
        <w:t>особие/И.И. Баринова, В.П. Дронов. -3-е издание. – М.:Дрофа, 2011. -191 с.</w:t>
      </w:r>
    </w:p>
    <w:p w:rsidR="00856278" w:rsidRPr="00536381" w:rsidRDefault="00856278" w:rsidP="0053638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381">
        <w:rPr>
          <w:rFonts w:ascii="Times New Roman" w:hAnsi="Times New Roman"/>
          <w:sz w:val="24"/>
          <w:szCs w:val="24"/>
        </w:rPr>
        <w:t>Петрова Н.Н. Настольная книга учителя географии.6-11 классы/Н.Н. Петрова, Д.В. Новенко.-М.:Эксмо, 2009.-592 с.</w:t>
      </w:r>
    </w:p>
    <w:p w:rsidR="00856278" w:rsidRPr="00536381" w:rsidRDefault="00856278" w:rsidP="0053638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381">
        <w:rPr>
          <w:rFonts w:ascii="Times New Roman" w:hAnsi="Times New Roman"/>
          <w:sz w:val="24"/>
          <w:szCs w:val="24"/>
        </w:rPr>
        <w:t>Контрольно-измерительные материалы. География:9класс</w:t>
      </w:r>
      <w:proofErr w:type="gramStart"/>
      <w:r w:rsidRPr="00536381">
        <w:rPr>
          <w:rFonts w:ascii="Times New Roman" w:hAnsi="Times New Roman"/>
          <w:sz w:val="24"/>
          <w:szCs w:val="24"/>
        </w:rPr>
        <w:t>/С</w:t>
      </w:r>
      <w:proofErr w:type="gramEnd"/>
      <w:r w:rsidRPr="00536381">
        <w:rPr>
          <w:rFonts w:ascii="Times New Roman" w:hAnsi="Times New Roman"/>
          <w:sz w:val="24"/>
          <w:szCs w:val="24"/>
        </w:rPr>
        <w:t>ост. Е.А. Жижина.-М.:ВАКО, 2012. -112 с.</w:t>
      </w:r>
    </w:p>
    <w:p w:rsidR="00856278" w:rsidRPr="00536381" w:rsidRDefault="00856278" w:rsidP="0053638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381">
        <w:rPr>
          <w:rFonts w:ascii="Times New Roman" w:hAnsi="Times New Roman"/>
          <w:sz w:val="24"/>
          <w:szCs w:val="24"/>
        </w:rPr>
        <w:t xml:space="preserve">Чернова В.Г. География в таблицах и схемах. </w:t>
      </w:r>
      <w:proofErr w:type="gramStart"/>
      <w:r w:rsidRPr="00536381">
        <w:rPr>
          <w:rFonts w:ascii="Times New Roman" w:hAnsi="Times New Roman"/>
          <w:sz w:val="24"/>
          <w:szCs w:val="24"/>
        </w:rPr>
        <w:t>–С</w:t>
      </w:r>
      <w:proofErr w:type="gramEnd"/>
      <w:r w:rsidRPr="00536381">
        <w:rPr>
          <w:rFonts w:ascii="Times New Roman" w:hAnsi="Times New Roman"/>
          <w:sz w:val="24"/>
          <w:szCs w:val="24"/>
        </w:rPr>
        <w:t>Пб.:ООО «Виктория плюс», 2012. -96 с.</w:t>
      </w:r>
    </w:p>
    <w:p w:rsidR="00856278" w:rsidRDefault="00856278" w:rsidP="005363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6278" w:rsidRPr="00536381" w:rsidRDefault="00856278" w:rsidP="005363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6381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856278" w:rsidRPr="00536381" w:rsidRDefault="00856278" w:rsidP="00536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381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536381">
          <w:rPr>
            <w:rStyle w:val="a4"/>
            <w:rFonts w:ascii="Times New Roman" w:hAnsi="Times New Roman"/>
            <w:sz w:val="24"/>
            <w:szCs w:val="24"/>
          </w:rPr>
          <w:t>http://www.myshared.ru/slide/203518/</w:t>
        </w:r>
      </w:hyperlink>
    </w:p>
    <w:p w:rsidR="00856278" w:rsidRPr="00536381" w:rsidRDefault="00856278" w:rsidP="00536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381">
        <w:rPr>
          <w:rFonts w:ascii="Times New Roman" w:hAnsi="Times New Roman"/>
          <w:sz w:val="24"/>
          <w:szCs w:val="24"/>
        </w:rPr>
        <w:t>http://pwpt.ru/presentation/geografiya/toplivno_energeticheskiy_kompleks_rossii/</w:t>
      </w:r>
    </w:p>
    <w:p w:rsidR="00856278" w:rsidRDefault="00856278" w:rsidP="00536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6278" w:rsidRDefault="00856278" w:rsidP="00536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6278" w:rsidRPr="00536381" w:rsidRDefault="00856278" w:rsidP="00536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6381">
        <w:rPr>
          <w:rFonts w:ascii="Times New Roman" w:hAnsi="Times New Roman"/>
          <w:b/>
          <w:sz w:val="24"/>
          <w:szCs w:val="24"/>
        </w:rPr>
        <w:t>Конспект урока:</w:t>
      </w:r>
    </w:p>
    <w:p w:rsidR="00856278" w:rsidRDefault="00856278" w:rsidP="005363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638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36381">
        <w:rPr>
          <w:rFonts w:ascii="Times New Roman" w:hAnsi="Times New Roman"/>
          <w:b/>
          <w:sz w:val="24"/>
          <w:szCs w:val="24"/>
        </w:rPr>
        <w:t>.Оргмомент:</w:t>
      </w:r>
    </w:p>
    <w:p w:rsidR="00856278" w:rsidRPr="00536381" w:rsidRDefault="00856278" w:rsidP="005363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6278" w:rsidRPr="00536381" w:rsidRDefault="00856278" w:rsidP="00536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381">
        <w:rPr>
          <w:rFonts w:ascii="Times New Roman" w:hAnsi="Times New Roman"/>
          <w:sz w:val="24"/>
          <w:szCs w:val="24"/>
        </w:rPr>
        <w:t>Выявление готовности учащихся к занятию.</w:t>
      </w:r>
    </w:p>
    <w:p w:rsidR="00856278" w:rsidRDefault="00856278" w:rsidP="005363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6278" w:rsidRDefault="00856278" w:rsidP="005363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638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36381">
        <w:rPr>
          <w:rFonts w:ascii="Times New Roman" w:hAnsi="Times New Roman"/>
          <w:b/>
          <w:sz w:val="24"/>
          <w:szCs w:val="24"/>
        </w:rPr>
        <w:t xml:space="preserve">. Изучение новой темы: </w:t>
      </w:r>
    </w:p>
    <w:p w:rsidR="00856278" w:rsidRPr="00536381" w:rsidRDefault="00856278" w:rsidP="005363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6278" w:rsidRPr="00536381" w:rsidRDefault="00856278" w:rsidP="00536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36381">
        <w:rPr>
          <w:rFonts w:ascii="Times New Roman" w:hAnsi="Times New Roman"/>
          <w:sz w:val="24"/>
          <w:szCs w:val="24"/>
        </w:rPr>
        <w:t>Постановка познавательной задачи (беседа)</w:t>
      </w:r>
    </w:p>
    <w:p w:rsidR="00856278" w:rsidRPr="00536381" w:rsidRDefault="00856278" w:rsidP="00536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381">
        <w:rPr>
          <w:rFonts w:ascii="Times New Roman" w:hAnsi="Times New Roman"/>
          <w:sz w:val="24"/>
          <w:szCs w:val="24"/>
        </w:rPr>
        <w:t>Учитель: Ребята, Вы знаете из 8 класса, что в хозяйстве  любой страны выделяются три сектора. Каких? Приведите примеры отраслей, которые входят в данные сектора</w:t>
      </w:r>
    </w:p>
    <w:p w:rsidR="00856278" w:rsidRPr="00536381" w:rsidRDefault="00856278" w:rsidP="00536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381">
        <w:rPr>
          <w:rFonts w:ascii="Times New Roman" w:hAnsi="Times New Roman"/>
          <w:sz w:val="24"/>
          <w:szCs w:val="24"/>
        </w:rPr>
        <w:t xml:space="preserve">Учащиеся: 1 сектор </w:t>
      </w:r>
      <w:proofErr w:type="gramStart"/>
      <w:r w:rsidRPr="00536381">
        <w:rPr>
          <w:rFonts w:ascii="Times New Roman" w:hAnsi="Times New Roman"/>
          <w:sz w:val="24"/>
          <w:szCs w:val="24"/>
        </w:rPr>
        <w:t>–о</w:t>
      </w:r>
      <w:proofErr w:type="gramEnd"/>
      <w:r w:rsidRPr="00536381">
        <w:rPr>
          <w:rFonts w:ascii="Times New Roman" w:hAnsi="Times New Roman"/>
          <w:sz w:val="24"/>
          <w:szCs w:val="24"/>
        </w:rPr>
        <w:t>трасли, деятельность которых связана с эксплуатацией природы (примеры, добыча полезных ископаемых, сельское и лесное хозяйство, рыболовство); 2 сектор – отрасли перерабатывающие сырье, получаемое 1 сектором (примеры, металлургия, химическая, легкая промышленность); 3 сектор –сфера услуг (транспорт, связь, наука, образование и др.)</w:t>
      </w:r>
    </w:p>
    <w:p w:rsidR="00856278" w:rsidRPr="00536381" w:rsidRDefault="00856278" w:rsidP="00536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381">
        <w:rPr>
          <w:rFonts w:ascii="Times New Roman" w:hAnsi="Times New Roman"/>
          <w:sz w:val="24"/>
          <w:szCs w:val="24"/>
        </w:rPr>
        <w:t xml:space="preserve">-Далее учащиеся открывают учебник стр. 7 и проверяют, правильно ли они ответили на вопросы учителя (работа по учебнику) </w:t>
      </w:r>
    </w:p>
    <w:p w:rsidR="00856278" w:rsidRPr="00536381" w:rsidRDefault="00856278" w:rsidP="00536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381">
        <w:rPr>
          <w:rFonts w:ascii="Times New Roman" w:hAnsi="Times New Roman"/>
          <w:sz w:val="24"/>
          <w:szCs w:val="24"/>
        </w:rPr>
        <w:t>- Если учащиеся затрудняются (работа по учебнику стр. 7, схема «Хозяйство страны»)</w:t>
      </w:r>
    </w:p>
    <w:p w:rsidR="00856278" w:rsidRPr="00536381" w:rsidRDefault="00856278" w:rsidP="005363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6381">
        <w:rPr>
          <w:rFonts w:ascii="Times New Roman" w:hAnsi="Times New Roman"/>
          <w:sz w:val="24"/>
          <w:szCs w:val="24"/>
        </w:rPr>
        <w:t>Учитель: Первичный сектор мы с вами изучали в 8 классе, а сегодня мы переходим к изучению вторичного сектора экономики, а именно с топливно-энергетическим комплексом, сокращенно ТЭК. Открываем тетради, записываем число и тему урока «Топливн</w:t>
      </w:r>
      <w:proofErr w:type="gramStart"/>
      <w:r w:rsidRPr="00536381">
        <w:rPr>
          <w:rFonts w:ascii="Times New Roman" w:hAnsi="Times New Roman"/>
          <w:sz w:val="24"/>
          <w:szCs w:val="24"/>
        </w:rPr>
        <w:t>о-</w:t>
      </w:r>
      <w:proofErr w:type="gramEnd"/>
      <w:r w:rsidRPr="00536381">
        <w:rPr>
          <w:rFonts w:ascii="Times New Roman" w:hAnsi="Times New Roman"/>
          <w:sz w:val="24"/>
          <w:szCs w:val="24"/>
        </w:rPr>
        <w:t xml:space="preserve"> энергетический комплекс.  Состав, место и значение в хозяйстве. Современные проблемы ТЭК»</w:t>
      </w:r>
      <w:r w:rsidRPr="00536381">
        <w:rPr>
          <w:rFonts w:ascii="Times New Roman" w:hAnsi="Times New Roman"/>
          <w:b/>
          <w:sz w:val="24"/>
          <w:szCs w:val="24"/>
        </w:rPr>
        <w:t xml:space="preserve"> (Слайд № 2)</w:t>
      </w:r>
    </w:p>
    <w:p w:rsidR="00856278" w:rsidRPr="00536381" w:rsidRDefault="00856278" w:rsidP="00536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381">
        <w:rPr>
          <w:rFonts w:ascii="Times New Roman" w:hAnsi="Times New Roman"/>
          <w:sz w:val="24"/>
          <w:szCs w:val="24"/>
        </w:rPr>
        <w:t>Учащиеся: открывают тетради и записывают число и тему урока.</w:t>
      </w:r>
    </w:p>
    <w:p w:rsidR="00856278" w:rsidRPr="00536381" w:rsidRDefault="00856278" w:rsidP="00536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381">
        <w:rPr>
          <w:rFonts w:ascii="Times New Roman" w:hAnsi="Times New Roman"/>
          <w:sz w:val="24"/>
          <w:szCs w:val="24"/>
        </w:rPr>
        <w:t xml:space="preserve">Учитель: Ребята, скажите, глядя на тему урока, что именно мы должны с Вами узнать о </w:t>
      </w:r>
      <w:proofErr w:type="gramStart"/>
      <w:r w:rsidRPr="00536381">
        <w:rPr>
          <w:rFonts w:ascii="Times New Roman" w:hAnsi="Times New Roman"/>
          <w:sz w:val="24"/>
          <w:szCs w:val="24"/>
        </w:rPr>
        <w:t>ТЭКе</w:t>
      </w:r>
      <w:proofErr w:type="gramEnd"/>
      <w:r w:rsidRPr="00536381">
        <w:rPr>
          <w:rFonts w:ascii="Times New Roman" w:hAnsi="Times New Roman"/>
          <w:sz w:val="24"/>
          <w:szCs w:val="24"/>
        </w:rPr>
        <w:t>?</w:t>
      </w:r>
    </w:p>
    <w:p w:rsidR="00856278" w:rsidRPr="00536381" w:rsidRDefault="00856278" w:rsidP="00536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381">
        <w:rPr>
          <w:rFonts w:ascii="Times New Roman" w:hAnsi="Times New Roman"/>
          <w:sz w:val="24"/>
          <w:szCs w:val="24"/>
        </w:rPr>
        <w:t>Учащиеся: Что такое ТЭК? О его составе, месте в хозяйстве РФ, какое значение для хозяйства страны имеет? Узнать о современных проблемах ТЭК.</w:t>
      </w:r>
    </w:p>
    <w:p w:rsidR="00856278" w:rsidRPr="00536381" w:rsidRDefault="00856278" w:rsidP="00536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381">
        <w:rPr>
          <w:rFonts w:ascii="Times New Roman" w:hAnsi="Times New Roman"/>
          <w:sz w:val="24"/>
          <w:szCs w:val="24"/>
        </w:rPr>
        <w:t xml:space="preserve">Учитель: Хорошо! Но прежде чем узнать, что такое ТЭК и дать точное определение, необходимо узнать о составе комплекса. Давайте заполним блок-схему, которая находится на следующем слайде </w:t>
      </w:r>
      <w:r w:rsidRPr="00536381">
        <w:rPr>
          <w:rFonts w:ascii="Times New Roman" w:hAnsi="Times New Roman"/>
          <w:b/>
          <w:sz w:val="24"/>
          <w:szCs w:val="24"/>
        </w:rPr>
        <w:t>(Слайд № 3</w:t>
      </w:r>
      <w:r w:rsidRPr="00536381">
        <w:rPr>
          <w:rFonts w:ascii="Times New Roman" w:hAnsi="Times New Roman"/>
          <w:sz w:val="24"/>
          <w:szCs w:val="24"/>
        </w:rPr>
        <w:t>), используя учебник на стр.8, рис.1. Даю время -5 минут на работу, затем проверяем.</w:t>
      </w:r>
    </w:p>
    <w:p w:rsidR="00856278" w:rsidRPr="00536381" w:rsidRDefault="00856278" w:rsidP="00536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381">
        <w:rPr>
          <w:rFonts w:ascii="Times New Roman" w:hAnsi="Times New Roman"/>
          <w:sz w:val="24"/>
          <w:szCs w:val="24"/>
        </w:rPr>
        <w:t xml:space="preserve">Учащиеся: Самостоятельно выполняют работу с помощью учебника. </w:t>
      </w:r>
    </w:p>
    <w:p w:rsidR="00856278" w:rsidRPr="00536381" w:rsidRDefault="00856278" w:rsidP="00536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381">
        <w:rPr>
          <w:rFonts w:ascii="Times New Roman" w:hAnsi="Times New Roman"/>
          <w:sz w:val="24"/>
          <w:szCs w:val="24"/>
        </w:rPr>
        <w:t xml:space="preserve">-Учитель проходит по рядам и просматривает работы учащихся. Затем по истечению времени учитель открывает следующий слайд </w:t>
      </w:r>
      <w:r w:rsidRPr="00536381">
        <w:rPr>
          <w:rFonts w:ascii="Times New Roman" w:hAnsi="Times New Roman"/>
          <w:b/>
          <w:sz w:val="24"/>
          <w:szCs w:val="24"/>
        </w:rPr>
        <w:t>(слайд № 4)</w:t>
      </w:r>
      <w:r w:rsidRPr="00536381">
        <w:rPr>
          <w:rFonts w:ascii="Times New Roman" w:hAnsi="Times New Roman"/>
          <w:sz w:val="24"/>
          <w:szCs w:val="24"/>
        </w:rPr>
        <w:t xml:space="preserve"> и учащиеся проверяют самостоятельно задание в тетради, исправляют ошибки </w:t>
      </w:r>
    </w:p>
    <w:p w:rsidR="00856278" w:rsidRPr="00536381" w:rsidRDefault="00856278" w:rsidP="00536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381">
        <w:rPr>
          <w:rFonts w:ascii="Times New Roman" w:hAnsi="Times New Roman"/>
          <w:sz w:val="24"/>
          <w:szCs w:val="24"/>
        </w:rPr>
        <w:t>Учитель: Ребята, сделаем вывод, какие отрасли входят в топливно-энергетический комплекс?</w:t>
      </w:r>
    </w:p>
    <w:p w:rsidR="00856278" w:rsidRPr="00536381" w:rsidRDefault="00856278" w:rsidP="00536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381">
        <w:rPr>
          <w:rFonts w:ascii="Times New Roman" w:hAnsi="Times New Roman"/>
          <w:sz w:val="24"/>
          <w:szCs w:val="24"/>
        </w:rPr>
        <w:t>Учащиеся: В состав ТЭК входят: отрасли добывающей промышленности (нефтяная, газовая, сланцевая, угольная, торфяная); электроэнергетика, которая представлена ГЭС, ТЭС, ТЭЦ, АЭС и нетрадиционными видами энергии (ветровые, солнечные</w:t>
      </w:r>
      <w:proofErr w:type="gramStart"/>
      <w:r w:rsidRPr="00536381">
        <w:rPr>
          <w:rFonts w:ascii="Times New Roman" w:hAnsi="Times New Roman"/>
          <w:sz w:val="24"/>
          <w:szCs w:val="24"/>
        </w:rPr>
        <w:t>,п</w:t>
      </w:r>
      <w:proofErr w:type="gramEnd"/>
      <w:r w:rsidRPr="00536381">
        <w:rPr>
          <w:rFonts w:ascii="Times New Roman" w:hAnsi="Times New Roman"/>
          <w:sz w:val="24"/>
          <w:szCs w:val="24"/>
        </w:rPr>
        <w:t>риливные и т.д.); отрасли транспорта топлива и тепла (ЛЭП, ЕЭС, газопроводы и нефтепроводы).</w:t>
      </w:r>
    </w:p>
    <w:p w:rsidR="00856278" w:rsidRPr="00536381" w:rsidRDefault="00856278" w:rsidP="00536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381">
        <w:rPr>
          <w:rFonts w:ascii="Times New Roman" w:hAnsi="Times New Roman"/>
          <w:sz w:val="24"/>
          <w:szCs w:val="24"/>
        </w:rPr>
        <w:t>Учитель: Ребята, а теперь глядя на данную схему, попробуйте дать мне определение, что такое ТЭК</w:t>
      </w:r>
      <w:proofErr w:type="gramStart"/>
      <w:r w:rsidRPr="00536381">
        <w:rPr>
          <w:rFonts w:ascii="Times New Roman" w:hAnsi="Times New Roman"/>
          <w:sz w:val="24"/>
          <w:szCs w:val="24"/>
        </w:rPr>
        <w:t>?(</w:t>
      </w:r>
      <w:proofErr w:type="gramEnd"/>
      <w:r w:rsidRPr="00536381">
        <w:rPr>
          <w:rFonts w:ascii="Times New Roman" w:hAnsi="Times New Roman"/>
          <w:sz w:val="24"/>
          <w:szCs w:val="24"/>
        </w:rPr>
        <w:t>беседа)</w:t>
      </w:r>
    </w:p>
    <w:p w:rsidR="00856278" w:rsidRPr="00536381" w:rsidRDefault="00856278" w:rsidP="00536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381">
        <w:rPr>
          <w:rFonts w:ascii="Times New Roman" w:hAnsi="Times New Roman"/>
          <w:sz w:val="24"/>
          <w:szCs w:val="24"/>
        </w:rPr>
        <w:t xml:space="preserve">Учащиеся: ТЭК </w:t>
      </w:r>
      <w:proofErr w:type="gramStart"/>
      <w:r w:rsidRPr="00536381">
        <w:rPr>
          <w:rFonts w:ascii="Times New Roman" w:hAnsi="Times New Roman"/>
          <w:sz w:val="24"/>
          <w:szCs w:val="24"/>
        </w:rPr>
        <w:t>–э</w:t>
      </w:r>
      <w:proofErr w:type="gramEnd"/>
      <w:r w:rsidRPr="00536381">
        <w:rPr>
          <w:rFonts w:ascii="Times New Roman" w:hAnsi="Times New Roman"/>
          <w:sz w:val="24"/>
          <w:szCs w:val="24"/>
        </w:rPr>
        <w:t>то совокупность отраслей, связанных с добычей, производством и распределением энергии в ее различных формах.</w:t>
      </w:r>
    </w:p>
    <w:p w:rsidR="00856278" w:rsidRPr="00536381" w:rsidRDefault="00856278" w:rsidP="00536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6381">
        <w:rPr>
          <w:rFonts w:ascii="Times New Roman" w:hAnsi="Times New Roman"/>
          <w:sz w:val="24"/>
          <w:szCs w:val="24"/>
        </w:rPr>
        <w:t xml:space="preserve">Учитель: итак, проверим, правильно ли мы с Вами сформировали определение? (учитель открывает  </w:t>
      </w:r>
      <w:r w:rsidRPr="00536381">
        <w:rPr>
          <w:rFonts w:ascii="Times New Roman" w:hAnsi="Times New Roman"/>
          <w:b/>
          <w:sz w:val="24"/>
          <w:szCs w:val="24"/>
        </w:rPr>
        <w:t xml:space="preserve">слайд № 5 </w:t>
      </w:r>
      <w:r w:rsidRPr="00536381">
        <w:rPr>
          <w:rFonts w:ascii="Times New Roman" w:hAnsi="Times New Roman"/>
          <w:sz w:val="24"/>
          <w:szCs w:val="24"/>
        </w:rPr>
        <w:t>и учащиеся проверяют праильность определения ТЭКа</w:t>
      </w:r>
      <w:proofErr w:type="gramEnd"/>
    </w:p>
    <w:p w:rsidR="00856278" w:rsidRPr="00536381" w:rsidRDefault="00856278" w:rsidP="00536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381">
        <w:rPr>
          <w:rFonts w:ascii="Times New Roman" w:hAnsi="Times New Roman"/>
          <w:sz w:val="24"/>
          <w:szCs w:val="24"/>
        </w:rPr>
        <w:t>Учитель: запишите определение в тетрадь.</w:t>
      </w:r>
    </w:p>
    <w:p w:rsidR="00856278" w:rsidRPr="00536381" w:rsidRDefault="00856278" w:rsidP="00536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381">
        <w:rPr>
          <w:rFonts w:ascii="Times New Roman" w:hAnsi="Times New Roman"/>
          <w:sz w:val="24"/>
          <w:szCs w:val="24"/>
        </w:rPr>
        <w:t>Учащиеся: записывают определение в тетрадь.</w:t>
      </w:r>
    </w:p>
    <w:p w:rsidR="00856278" w:rsidRPr="00536381" w:rsidRDefault="00856278" w:rsidP="00536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381">
        <w:rPr>
          <w:rFonts w:ascii="Times New Roman" w:hAnsi="Times New Roman"/>
          <w:sz w:val="24"/>
          <w:szCs w:val="24"/>
        </w:rPr>
        <w:lastRenderedPageBreak/>
        <w:t xml:space="preserve"> Учитель: Скажите мне пожалуйста, зная, что такое ТЭК и его состав, каково место и значение ТЭК для нашей  страны</w:t>
      </w:r>
      <w:proofErr w:type="gramStart"/>
      <w:r w:rsidRPr="00536381">
        <w:rPr>
          <w:rFonts w:ascii="Times New Roman" w:hAnsi="Times New Roman"/>
          <w:sz w:val="24"/>
          <w:szCs w:val="24"/>
        </w:rPr>
        <w:t>?(</w:t>
      </w:r>
      <w:proofErr w:type="gramEnd"/>
      <w:r w:rsidRPr="00536381">
        <w:rPr>
          <w:rFonts w:ascii="Times New Roman" w:hAnsi="Times New Roman"/>
          <w:sz w:val="24"/>
          <w:szCs w:val="24"/>
        </w:rPr>
        <w:t>беседа)</w:t>
      </w:r>
    </w:p>
    <w:p w:rsidR="00856278" w:rsidRPr="00536381" w:rsidRDefault="00856278" w:rsidP="00536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381">
        <w:rPr>
          <w:rFonts w:ascii="Times New Roman" w:hAnsi="Times New Roman"/>
          <w:sz w:val="24"/>
          <w:szCs w:val="24"/>
        </w:rPr>
        <w:t xml:space="preserve">Учащиеся: Ни одно предприятие да и сам человек не может </w:t>
      </w:r>
      <w:proofErr w:type="gramStart"/>
      <w:r w:rsidRPr="00536381">
        <w:rPr>
          <w:rFonts w:ascii="Times New Roman" w:hAnsi="Times New Roman"/>
          <w:sz w:val="24"/>
          <w:szCs w:val="24"/>
        </w:rPr>
        <w:t>обходится</w:t>
      </w:r>
      <w:proofErr w:type="gramEnd"/>
      <w:r w:rsidRPr="00536381">
        <w:rPr>
          <w:rFonts w:ascii="Times New Roman" w:hAnsi="Times New Roman"/>
          <w:sz w:val="24"/>
          <w:szCs w:val="24"/>
        </w:rPr>
        <w:t xml:space="preserve"> без затрат энергии, поэтому от развития ТЭК зависит все наше хозяйство страны. Еще Россия по природным показателям является самой холодной страной мира, зимы на большей части РФ продолжительны и суровы. В связи с этим затраты энергии в России выше, чем в большинстве других стран. Поэтому ТЭК занимает самое важное место в хозяйстве страны и имеет огромное значение для развития экономики.</w:t>
      </w:r>
    </w:p>
    <w:p w:rsidR="00856278" w:rsidRPr="00536381" w:rsidRDefault="00856278" w:rsidP="005363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6381">
        <w:rPr>
          <w:rFonts w:ascii="Times New Roman" w:hAnsi="Times New Roman"/>
          <w:sz w:val="24"/>
          <w:szCs w:val="24"/>
        </w:rPr>
        <w:t xml:space="preserve">Учитель: Таким образом, подведем итоги из вышесказанного </w:t>
      </w:r>
      <w:r w:rsidRPr="00536381">
        <w:rPr>
          <w:rFonts w:ascii="Times New Roman" w:hAnsi="Times New Roman"/>
          <w:b/>
          <w:sz w:val="24"/>
          <w:szCs w:val="24"/>
        </w:rPr>
        <w:t>(слайд № 6)</w:t>
      </w:r>
      <w:r w:rsidRPr="005363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56278" w:rsidRPr="00536381" w:rsidRDefault="00856278" w:rsidP="005363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6381">
        <w:rPr>
          <w:rFonts w:ascii="Times New Roman" w:hAnsi="Times New Roman"/>
          <w:sz w:val="24"/>
          <w:szCs w:val="24"/>
        </w:rPr>
        <w:t>ТЭК – ведущий межотраслевой комплекс России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6381">
        <w:rPr>
          <w:rFonts w:ascii="Times New Roman" w:hAnsi="Times New Roman"/>
          <w:sz w:val="24"/>
          <w:szCs w:val="24"/>
        </w:rPr>
        <w:t>он обеспечивает 30% ВВП</w:t>
      </w:r>
      <w:r>
        <w:rPr>
          <w:rFonts w:ascii="Times New Roman" w:hAnsi="Times New Roman"/>
          <w:sz w:val="24"/>
          <w:szCs w:val="24"/>
        </w:rPr>
        <w:t>.</w:t>
      </w:r>
      <w:r w:rsidRPr="00536381">
        <w:rPr>
          <w:rFonts w:ascii="Times New Roman" w:hAnsi="Times New Roman"/>
          <w:sz w:val="24"/>
          <w:szCs w:val="24"/>
        </w:rPr>
        <w:br/>
        <w:t>Продукция ТЭК является основной статьей экспорта России (около 40%</w:t>
      </w:r>
      <w:proofErr w:type="gramStart"/>
      <w:r w:rsidRPr="00536381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536381">
        <w:rPr>
          <w:rFonts w:ascii="Times New Roman" w:hAnsi="Times New Roman"/>
          <w:sz w:val="24"/>
          <w:szCs w:val="24"/>
        </w:rPr>
        <w:t xml:space="preserve"> и обеспечивает значительную часть валютных поступлений. Кроме того, ТЭК обеспечивает развитие других отраслей хозяйства страны, обеспечивая их топливом и энергией</w:t>
      </w:r>
      <w:r w:rsidRPr="00536381">
        <w:rPr>
          <w:rFonts w:ascii="Times New Roman" w:hAnsi="Times New Roman"/>
          <w:b/>
          <w:sz w:val="24"/>
          <w:szCs w:val="24"/>
        </w:rPr>
        <w:t xml:space="preserve"> </w:t>
      </w:r>
      <w:r w:rsidRPr="00536381">
        <w:rPr>
          <w:rFonts w:ascii="Times New Roman" w:hAnsi="Times New Roman"/>
          <w:sz w:val="24"/>
          <w:szCs w:val="24"/>
        </w:rPr>
        <w:t>(беседа с элементами объяснения)</w:t>
      </w:r>
    </w:p>
    <w:p w:rsidR="00856278" w:rsidRPr="00536381" w:rsidRDefault="00856278" w:rsidP="00536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381">
        <w:rPr>
          <w:rFonts w:ascii="Times New Roman" w:hAnsi="Times New Roman"/>
          <w:sz w:val="24"/>
          <w:szCs w:val="24"/>
        </w:rPr>
        <w:t>Учитель: ТЭК России развивается, целиком опираясь на собственные энергетические ресурсы. Для учета общего количества добытого топлива и произведенной энергии, пропорции между их различными видами, а также распределения энергии между потребителями ежегодно составляются топливно-энергетические балансы. Давайте в учебнике найдем определение, что такое топливно-энергетический баланс и что необходимо для составления топливно-энергетического баланса (работа по учебнику с.8 -9, рис.2) беседа с элементами объяснения, что такое ТЭБ, условное топливо, работа с рис.2 на стр.9 «Топливно-энергетический баланс»).</w:t>
      </w:r>
    </w:p>
    <w:p w:rsidR="00856278" w:rsidRPr="00536381" w:rsidRDefault="00856278" w:rsidP="0053638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36381">
        <w:rPr>
          <w:rFonts w:ascii="Times New Roman" w:hAnsi="Times New Roman"/>
          <w:sz w:val="24"/>
          <w:szCs w:val="24"/>
        </w:rPr>
        <w:t>Учитель: (работа по ка</w:t>
      </w:r>
      <w:r>
        <w:rPr>
          <w:rFonts w:ascii="Times New Roman" w:hAnsi="Times New Roman"/>
          <w:sz w:val="24"/>
          <w:szCs w:val="24"/>
        </w:rPr>
        <w:t>рте</w:t>
      </w:r>
      <w:r w:rsidRPr="00536381">
        <w:rPr>
          <w:rFonts w:ascii="Times New Roman" w:hAnsi="Times New Roman"/>
          <w:sz w:val="24"/>
          <w:szCs w:val="24"/>
        </w:rPr>
        <w:t>) рассмотрите карту «</w:t>
      </w:r>
      <w:r w:rsidRPr="00536381">
        <w:rPr>
          <w:rFonts w:ascii="Times New Roman" w:hAnsi="Times New Roman"/>
          <w:b/>
          <w:bCs/>
          <w:sz w:val="24"/>
          <w:szCs w:val="24"/>
        </w:rPr>
        <w:t xml:space="preserve">Территориальное распределение запасов угля России» (слайд №  7) </w:t>
      </w:r>
      <w:r w:rsidRPr="00536381">
        <w:rPr>
          <w:rFonts w:ascii="Times New Roman" w:hAnsi="Times New Roman"/>
          <w:bCs/>
          <w:sz w:val="24"/>
          <w:szCs w:val="24"/>
        </w:rPr>
        <w:t xml:space="preserve">и </w:t>
      </w:r>
      <w:proofErr w:type="gramStart"/>
      <w:r w:rsidRPr="00536381">
        <w:rPr>
          <w:rFonts w:ascii="Times New Roman" w:hAnsi="Times New Roman"/>
          <w:bCs/>
          <w:sz w:val="24"/>
          <w:szCs w:val="24"/>
        </w:rPr>
        <w:t>скажите мне равномерно ли распределены</w:t>
      </w:r>
      <w:proofErr w:type="gramEnd"/>
      <w:r w:rsidRPr="00536381">
        <w:rPr>
          <w:rFonts w:ascii="Times New Roman" w:hAnsi="Times New Roman"/>
          <w:bCs/>
          <w:sz w:val="24"/>
          <w:szCs w:val="24"/>
        </w:rPr>
        <w:t xml:space="preserve"> запасы угля в России и влияет ли это на развитие ТЭК, если да, то каким образом?</w:t>
      </w:r>
    </w:p>
    <w:p w:rsidR="00856278" w:rsidRPr="00536381" w:rsidRDefault="00856278" w:rsidP="005363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6381">
        <w:rPr>
          <w:rFonts w:ascii="Times New Roman" w:hAnsi="Times New Roman"/>
          <w:bCs/>
          <w:sz w:val="24"/>
          <w:szCs w:val="24"/>
        </w:rPr>
        <w:t>Учащиеся: анализируя карту, видно, что распределение запасов угля неравномерное, новые месторождения располагаются в малообжитых районах с суровыми природными условиями. Во-вторых, постоянно растут затраты на транспортировку топлива.</w:t>
      </w:r>
    </w:p>
    <w:p w:rsidR="00856278" w:rsidRPr="00536381" w:rsidRDefault="00856278" w:rsidP="00536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381">
        <w:rPr>
          <w:rFonts w:ascii="Times New Roman" w:hAnsi="Times New Roman"/>
          <w:sz w:val="24"/>
          <w:szCs w:val="24"/>
        </w:rPr>
        <w:t>Учитель: Ребята, скажите, какие мы можем сделать выводы о проблемах ТЭК в нашей стране, зная о составе ТЭК, значении и место в хозяйстве страны. Почему необходимо экономить энергию (не зря правительство хочет ввести норму потребления энергии) (беседа)</w:t>
      </w:r>
    </w:p>
    <w:p w:rsidR="00856278" w:rsidRPr="00536381" w:rsidRDefault="00856278" w:rsidP="00536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381">
        <w:rPr>
          <w:rFonts w:ascii="Times New Roman" w:hAnsi="Times New Roman"/>
          <w:sz w:val="24"/>
          <w:szCs w:val="24"/>
        </w:rPr>
        <w:t>Учащиеся: Энергию необходимо экономить потому что, добыча топлива и производство энергии в Росиии становятся более дорогими, так новые месторождения располагаются в малообжитых районах с суровыми условиями. Также растут затраты на транспортировку топлива и энергии. Рост энергетики оказывают отрицательное влияние на окружающую среду. В России энергосберегающие технологии пока не получили должного применения.</w:t>
      </w:r>
    </w:p>
    <w:p w:rsidR="00856278" w:rsidRPr="00536381" w:rsidRDefault="00856278" w:rsidP="00536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381">
        <w:rPr>
          <w:rFonts w:ascii="Times New Roman" w:hAnsi="Times New Roman"/>
          <w:sz w:val="24"/>
          <w:szCs w:val="24"/>
        </w:rPr>
        <w:t xml:space="preserve">Учитель: проверим, правильно ли мы с Вами охарактеризовали проблемы ТЭК </w:t>
      </w:r>
      <w:r w:rsidRPr="00536381">
        <w:rPr>
          <w:rFonts w:ascii="Times New Roman" w:hAnsi="Times New Roman"/>
          <w:b/>
          <w:sz w:val="24"/>
          <w:szCs w:val="24"/>
        </w:rPr>
        <w:t xml:space="preserve">(слайд № 8) </w:t>
      </w:r>
      <w:r w:rsidRPr="00536381">
        <w:rPr>
          <w:rFonts w:ascii="Times New Roman" w:hAnsi="Times New Roman"/>
          <w:sz w:val="24"/>
          <w:szCs w:val="24"/>
        </w:rPr>
        <w:t>(дискуссия)</w:t>
      </w:r>
    </w:p>
    <w:p w:rsidR="00856278" w:rsidRDefault="00856278" w:rsidP="005363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6278" w:rsidRDefault="00856278" w:rsidP="005363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638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36381">
        <w:rPr>
          <w:rFonts w:ascii="Times New Roman" w:hAnsi="Times New Roman"/>
          <w:b/>
          <w:sz w:val="24"/>
          <w:szCs w:val="24"/>
        </w:rPr>
        <w:t>. Закрепление нового материала.</w:t>
      </w:r>
    </w:p>
    <w:p w:rsidR="00856278" w:rsidRPr="00536381" w:rsidRDefault="00856278" w:rsidP="005363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6278" w:rsidRPr="00536381" w:rsidRDefault="00856278" w:rsidP="005363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6381">
        <w:rPr>
          <w:rFonts w:ascii="Times New Roman" w:hAnsi="Times New Roman"/>
          <w:sz w:val="24"/>
          <w:szCs w:val="24"/>
        </w:rPr>
        <w:t xml:space="preserve">Учитель предлагает за 8 минут выполнить задание, а затем проверить, насколько ребята поняли данную тему </w:t>
      </w:r>
      <w:r w:rsidRPr="00536381">
        <w:rPr>
          <w:rFonts w:ascii="Times New Roman" w:hAnsi="Times New Roman"/>
          <w:b/>
          <w:sz w:val="24"/>
          <w:szCs w:val="24"/>
        </w:rPr>
        <w:t>(слайд № 9).</w:t>
      </w:r>
    </w:p>
    <w:p w:rsidR="00856278" w:rsidRPr="00536381" w:rsidRDefault="00856278" w:rsidP="00536381">
      <w:pPr>
        <w:tabs>
          <w:tab w:val="left" w:pos="4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6381">
        <w:rPr>
          <w:rFonts w:ascii="Times New Roman" w:hAnsi="Times New Roman"/>
          <w:b/>
          <w:sz w:val="24"/>
          <w:szCs w:val="24"/>
        </w:rPr>
        <w:t>Самостоятельная работа на закрепление нового  материала.</w:t>
      </w:r>
    </w:p>
    <w:p w:rsidR="00856278" w:rsidRPr="00536381" w:rsidRDefault="00856278" w:rsidP="00536381">
      <w:pPr>
        <w:tabs>
          <w:tab w:val="left" w:pos="4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381">
        <w:rPr>
          <w:rFonts w:ascii="Times New Roman" w:hAnsi="Times New Roman"/>
          <w:sz w:val="24"/>
          <w:szCs w:val="24"/>
        </w:rPr>
        <w:t>Задание: выпишите номера неверных предложений (не говорить, сколько должно быть неверных предложений)</w:t>
      </w:r>
    </w:p>
    <w:p w:rsidR="00856278" w:rsidRPr="00536381" w:rsidRDefault="00856278" w:rsidP="00536381">
      <w:pPr>
        <w:numPr>
          <w:ilvl w:val="0"/>
          <w:numId w:val="8"/>
        </w:numPr>
        <w:tabs>
          <w:tab w:val="left" w:pos="4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381">
        <w:rPr>
          <w:rFonts w:ascii="Times New Roman" w:hAnsi="Times New Roman"/>
          <w:sz w:val="24"/>
          <w:szCs w:val="24"/>
        </w:rPr>
        <w:t>Газ  и нефть имеют наибольший тепловой коэффициент.</w:t>
      </w:r>
    </w:p>
    <w:p w:rsidR="00856278" w:rsidRPr="00536381" w:rsidRDefault="00856278" w:rsidP="00536381">
      <w:pPr>
        <w:numPr>
          <w:ilvl w:val="0"/>
          <w:numId w:val="8"/>
        </w:numPr>
        <w:tabs>
          <w:tab w:val="left" w:pos="4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381">
        <w:rPr>
          <w:rFonts w:ascii="Times New Roman" w:hAnsi="Times New Roman"/>
          <w:sz w:val="24"/>
          <w:szCs w:val="24"/>
        </w:rPr>
        <w:t>Соотношение добычи разных видов топлива и выработанной энергии и их использования в хозяйстве называется условным топливом.</w:t>
      </w:r>
    </w:p>
    <w:p w:rsidR="00856278" w:rsidRPr="00536381" w:rsidRDefault="00856278" w:rsidP="00536381">
      <w:pPr>
        <w:numPr>
          <w:ilvl w:val="0"/>
          <w:numId w:val="8"/>
        </w:numPr>
        <w:tabs>
          <w:tab w:val="left" w:pos="4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381">
        <w:rPr>
          <w:rFonts w:ascii="Times New Roman" w:hAnsi="Times New Roman"/>
          <w:sz w:val="24"/>
          <w:szCs w:val="24"/>
        </w:rPr>
        <w:t>В состав ТЭКа входят: угольная промышленность, электроэнергетика и ЛЭП</w:t>
      </w:r>
    </w:p>
    <w:p w:rsidR="00856278" w:rsidRPr="00536381" w:rsidRDefault="00856278" w:rsidP="00536381">
      <w:pPr>
        <w:numPr>
          <w:ilvl w:val="0"/>
          <w:numId w:val="8"/>
        </w:numPr>
        <w:tabs>
          <w:tab w:val="left" w:pos="4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381">
        <w:rPr>
          <w:rFonts w:ascii="Times New Roman" w:hAnsi="Times New Roman"/>
          <w:sz w:val="24"/>
          <w:szCs w:val="24"/>
        </w:rPr>
        <w:t>Добыча полезных ископаемых входит во второй сектор экономики.</w:t>
      </w:r>
    </w:p>
    <w:p w:rsidR="00856278" w:rsidRPr="00536381" w:rsidRDefault="00856278" w:rsidP="00536381">
      <w:pPr>
        <w:numPr>
          <w:ilvl w:val="0"/>
          <w:numId w:val="8"/>
        </w:numPr>
        <w:tabs>
          <w:tab w:val="left" w:pos="4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381">
        <w:rPr>
          <w:rFonts w:ascii="Times New Roman" w:hAnsi="Times New Roman"/>
          <w:sz w:val="24"/>
          <w:szCs w:val="24"/>
        </w:rPr>
        <w:lastRenderedPageBreak/>
        <w:t>Одной из проблем ТЭКа является</w:t>
      </w:r>
      <w:proofErr w:type="gramStart"/>
      <w:r w:rsidRPr="0053638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36381">
        <w:rPr>
          <w:rFonts w:ascii="Times New Roman" w:hAnsi="Times New Roman"/>
          <w:sz w:val="24"/>
          <w:szCs w:val="24"/>
        </w:rPr>
        <w:t xml:space="preserve"> то что новые месторождения располагаются в малообжитых районах с суровыми условиями</w:t>
      </w:r>
    </w:p>
    <w:p w:rsidR="00856278" w:rsidRPr="00536381" w:rsidRDefault="00856278" w:rsidP="0053638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36381">
        <w:rPr>
          <w:rFonts w:ascii="Times New Roman" w:hAnsi="Times New Roman"/>
          <w:sz w:val="24"/>
          <w:szCs w:val="24"/>
        </w:rPr>
        <w:t xml:space="preserve">-После окончания работы </w:t>
      </w:r>
      <w:proofErr w:type="gramStart"/>
      <w:r w:rsidRPr="0053638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36381">
        <w:rPr>
          <w:rFonts w:ascii="Times New Roman" w:hAnsi="Times New Roman"/>
          <w:sz w:val="24"/>
          <w:szCs w:val="24"/>
        </w:rPr>
        <w:t xml:space="preserve">, учитель показывает правильные ответы и систему оценивания </w:t>
      </w:r>
      <w:r w:rsidRPr="00536381">
        <w:rPr>
          <w:rFonts w:ascii="Times New Roman" w:hAnsi="Times New Roman"/>
          <w:b/>
          <w:sz w:val="24"/>
          <w:szCs w:val="24"/>
        </w:rPr>
        <w:t>(слайд № 10).</w:t>
      </w:r>
      <w:r w:rsidRPr="00536381">
        <w:rPr>
          <w:rFonts w:ascii="Times New Roman" w:hAnsi="Times New Roman"/>
          <w:sz w:val="24"/>
          <w:szCs w:val="24"/>
        </w:rPr>
        <w:t xml:space="preserve"> Обучающиеся оценивают свои знания, полученные за урок.</w:t>
      </w:r>
    </w:p>
    <w:p w:rsidR="00856278" w:rsidRPr="00536381" w:rsidRDefault="00856278" w:rsidP="0053638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36381">
        <w:rPr>
          <w:rFonts w:ascii="Times New Roman" w:hAnsi="Times New Roman"/>
          <w:sz w:val="24"/>
          <w:szCs w:val="24"/>
        </w:rPr>
        <w:t xml:space="preserve">Оценивание: кто указал 2,3,4 предложения </w:t>
      </w:r>
      <w:proofErr w:type="gramStart"/>
      <w:r w:rsidRPr="00536381">
        <w:rPr>
          <w:rFonts w:ascii="Times New Roman" w:hAnsi="Times New Roman"/>
          <w:sz w:val="24"/>
          <w:szCs w:val="24"/>
        </w:rPr>
        <w:t>–о</w:t>
      </w:r>
      <w:proofErr w:type="gramEnd"/>
      <w:r w:rsidRPr="00536381">
        <w:rPr>
          <w:rFonts w:ascii="Times New Roman" w:hAnsi="Times New Roman"/>
          <w:sz w:val="24"/>
          <w:szCs w:val="24"/>
        </w:rPr>
        <w:t>тметка «5», кто только указал два предложения – «4», кто только одно – «3».</w:t>
      </w:r>
    </w:p>
    <w:p w:rsidR="00856278" w:rsidRPr="00143364" w:rsidRDefault="00856278" w:rsidP="0014336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43364">
        <w:rPr>
          <w:rFonts w:ascii="Times New Roman" w:hAnsi="Times New Roman"/>
          <w:b/>
          <w:bCs/>
          <w:sz w:val="24"/>
          <w:szCs w:val="24"/>
        </w:rPr>
        <w:t>Приемы рефлексии содержания учебного материала</w:t>
      </w:r>
      <w:r>
        <w:rPr>
          <w:rFonts w:ascii="Times New Roman" w:hAnsi="Times New Roman"/>
          <w:b/>
          <w:bCs/>
          <w:sz w:val="24"/>
          <w:szCs w:val="24"/>
        </w:rPr>
        <w:t xml:space="preserve"> (слайд № 11)</w:t>
      </w:r>
    </w:p>
    <w:p w:rsidR="00856278" w:rsidRPr="00536381" w:rsidRDefault="00856278" w:rsidP="0053638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36381">
        <w:rPr>
          <w:rFonts w:ascii="Times New Roman" w:hAnsi="Times New Roman"/>
          <w:sz w:val="24"/>
          <w:szCs w:val="24"/>
        </w:rPr>
        <w:t>Учитель и учащиеся  подводят итоги, кто справился с заданием, кто не справился с заданием, в чем испытывали затруднения.</w:t>
      </w:r>
    </w:p>
    <w:p w:rsidR="00856278" w:rsidRDefault="00856278" w:rsidP="00536381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6278" w:rsidRDefault="00856278" w:rsidP="00536381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6381"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</w:rPr>
        <w:t>. Задание на дом (слайд № 12</w:t>
      </w:r>
      <w:r w:rsidRPr="00536381">
        <w:rPr>
          <w:rFonts w:ascii="Times New Roman" w:hAnsi="Times New Roman"/>
          <w:b/>
          <w:sz w:val="24"/>
          <w:szCs w:val="24"/>
        </w:rPr>
        <w:t>)</w:t>
      </w:r>
    </w:p>
    <w:p w:rsidR="00856278" w:rsidRPr="00536381" w:rsidRDefault="00856278" w:rsidP="0053638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6278" w:rsidRPr="00536381" w:rsidRDefault="00856278" w:rsidP="0053638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381">
        <w:rPr>
          <w:rFonts w:ascii="Times New Roman" w:hAnsi="Times New Roman"/>
          <w:sz w:val="24"/>
          <w:szCs w:val="24"/>
        </w:rPr>
        <w:t>1)Прочитать параграф 1,из параграфа  знать определения ТЭК, ТЭБ, состав, значение, проблемы ТЭК</w:t>
      </w:r>
    </w:p>
    <w:p w:rsidR="00856278" w:rsidRPr="00536381" w:rsidRDefault="00856278" w:rsidP="0053638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381">
        <w:rPr>
          <w:rFonts w:ascii="Times New Roman" w:hAnsi="Times New Roman"/>
          <w:sz w:val="24"/>
          <w:szCs w:val="24"/>
        </w:rPr>
        <w:t>2) Принести контурную карту РФ для практической работы.</w:t>
      </w:r>
    </w:p>
    <w:p w:rsidR="00856278" w:rsidRPr="00536381" w:rsidRDefault="00856278" w:rsidP="0053638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381">
        <w:rPr>
          <w:rFonts w:ascii="Times New Roman" w:hAnsi="Times New Roman"/>
          <w:sz w:val="24"/>
          <w:szCs w:val="24"/>
        </w:rPr>
        <w:t>3)Дополнительно подготовить сообщения по следующим темам:</w:t>
      </w:r>
    </w:p>
    <w:p w:rsidR="00856278" w:rsidRPr="00536381" w:rsidRDefault="00856278" w:rsidP="0053638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381">
        <w:rPr>
          <w:rFonts w:ascii="Times New Roman" w:hAnsi="Times New Roman"/>
          <w:sz w:val="24"/>
          <w:szCs w:val="24"/>
        </w:rPr>
        <w:t>-Сланцевая промышленность РФ.</w:t>
      </w:r>
    </w:p>
    <w:p w:rsidR="00856278" w:rsidRPr="00536381" w:rsidRDefault="00856278" w:rsidP="0053638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381">
        <w:rPr>
          <w:rFonts w:ascii="Times New Roman" w:hAnsi="Times New Roman"/>
          <w:sz w:val="24"/>
          <w:szCs w:val="24"/>
        </w:rPr>
        <w:t>-Торфяная промышленность РФ.</w:t>
      </w:r>
    </w:p>
    <w:p w:rsidR="00856278" w:rsidRPr="00536381" w:rsidRDefault="00856278" w:rsidP="00536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381">
        <w:rPr>
          <w:rFonts w:ascii="Times New Roman" w:hAnsi="Times New Roman"/>
          <w:sz w:val="24"/>
          <w:szCs w:val="24"/>
        </w:rPr>
        <w:t>Спасибо за урок!</w:t>
      </w:r>
      <w:r>
        <w:rPr>
          <w:rFonts w:ascii="Times New Roman" w:hAnsi="Times New Roman"/>
          <w:b/>
          <w:sz w:val="24"/>
          <w:szCs w:val="24"/>
        </w:rPr>
        <w:t xml:space="preserve"> (слайд № 13</w:t>
      </w:r>
      <w:r w:rsidRPr="00536381">
        <w:rPr>
          <w:rFonts w:ascii="Times New Roman" w:hAnsi="Times New Roman"/>
          <w:b/>
          <w:sz w:val="24"/>
          <w:szCs w:val="24"/>
        </w:rPr>
        <w:t>)</w:t>
      </w:r>
    </w:p>
    <w:p w:rsidR="00856278" w:rsidRPr="00536381" w:rsidRDefault="00856278" w:rsidP="00536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6278" w:rsidRPr="00536381" w:rsidRDefault="00856278" w:rsidP="00536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381">
        <w:rPr>
          <w:rFonts w:ascii="Times New Roman" w:hAnsi="Times New Roman"/>
          <w:sz w:val="24"/>
          <w:szCs w:val="24"/>
        </w:rPr>
        <w:t xml:space="preserve">: </w:t>
      </w:r>
    </w:p>
    <w:p w:rsidR="00856278" w:rsidRPr="00536381" w:rsidRDefault="00856278" w:rsidP="00536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56278" w:rsidRPr="00536381" w:rsidSect="0067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8C1"/>
    <w:multiLevelType w:val="hybridMultilevel"/>
    <w:tmpl w:val="4D1A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2C4278"/>
    <w:multiLevelType w:val="hybridMultilevel"/>
    <w:tmpl w:val="AF7CB6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CD62C0"/>
    <w:multiLevelType w:val="hybridMultilevel"/>
    <w:tmpl w:val="6D0C00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CF7B81"/>
    <w:multiLevelType w:val="hybridMultilevel"/>
    <w:tmpl w:val="5142D2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F20C35"/>
    <w:multiLevelType w:val="hybridMultilevel"/>
    <w:tmpl w:val="F21E1E5E"/>
    <w:lvl w:ilvl="0" w:tplc="550E810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38B6E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0CBDA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A0755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6EEBC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D073E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4BA8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1C09B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4A94D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B16930"/>
    <w:multiLevelType w:val="hybridMultilevel"/>
    <w:tmpl w:val="33303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851096F"/>
    <w:multiLevelType w:val="hybridMultilevel"/>
    <w:tmpl w:val="ED28AC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CAE6D02"/>
    <w:multiLevelType w:val="hybridMultilevel"/>
    <w:tmpl w:val="00D67CF8"/>
    <w:lvl w:ilvl="0" w:tplc="4B323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7C2395"/>
    <w:multiLevelType w:val="hybridMultilevel"/>
    <w:tmpl w:val="2730D2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69"/>
    <w:rsid w:val="00096268"/>
    <w:rsid w:val="000B24CD"/>
    <w:rsid w:val="000D6397"/>
    <w:rsid w:val="001125D1"/>
    <w:rsid w:val="00126B04"/>
    <w:rsid w:val="00143364"/>
    <w:rsid w:val="00181927"/>
    <w:rsid w:val="001B084E"/>
    <w:rsid w:val="001B4CB8"/>
    <w:rsid w:val="001E418D"/>
    <w:rsid w:val="001F298B"/>
    <w:rsid w:val="0023032A"/>
    <w:rsid w:val="00293F83"/>
    <w:rsid w:val="00297331"/>
    <w:rsid w:val="002D259E"/>
    <w:rsid w:val="00307CC4"/>
    <w:rsid w:val="00363927"/>
    <w:rsid w:val="00387352"/>
    <w:rsid w:val="004611BC"/>
    <w:rsid w:val="0047634E"/>
    <w:rsid w:val="004A05CE"/>
    <w:rsid w:val="004D20DA"/>
    <w:rsid w:val="004E068E"/>
    <w:rsid w:val="004F4C6B"/>
    <w:rsid w:val="00516685"/>
    <w:rsid w:val="00536381"/>
    <w:rsid w:val="0053653A"/>
    <w:rsid w:val="00573CC9"/>
    <w:rsid w:val="0058162C"/>
    <w:rsid w:val="005D7F44"/>
    <w:rsid w:val="00656DEE"/>
    <w:rsid w:val="00662CBF"/>
    <w:rsid w:val="00673E2A"/>
    <w:rsid w:val="006A584B"/>
    <w:rsid w:val="006B7F8F"/>
    <w:rsid w:val="006C7788"/>
    <w:rsid w:val="006D08DD"/>
    <w:rsid w:val="0073734B"/>
    <w:rsid w:val="00755C8B"/>
    <w:rsid w:val="007E0D4B"/>
    <w:rsid w:val="007F403D"/>
    <w:rsid w:val="007F4054"/>
    <w:rsid w:val="00810B40"/>
    <w:rsid w:val="00830F10"/>
    <w:rsid w:val="00856278"/>
    <w:rsid w:val="0087734B"/>
    <w:rsid w:val="00885860"/>
    <w:rsid w:val="0088662F"/>
    <w:rsid w:val="00897F73"/>
    <w:rsid w:val="008B2F8F"/>
    <w:rsid w:val="008F441F"/>
    <w:rsid w:val="00927380"/>
    <w:rsid w:val="00947DFE"/>
    <w:rsid w:val="00957DA4"/>
    <w:rsid w:val="009C0F96"/>
    <w:rsid w:val="009E23D2"/>
    <w:rsid w:val="00A14561"/>
    <w:rsid w:val="00A37CD6"/>
    <w:rsid w:val="00AB5033"/>
    <w:rsid w:val="00AD283B"/>
    <w:rsid w:val="00AD31B2"/>
    <w:rsid w:val="00B200F7"/>
    <w:rsid w:val="00B24E5D"/>
    <w:rsid w:val="00B448D5"/>
    <w:rsid w:val="00B505A3"/>
    <w:rsid w:val="00B5576F"/>
    <w:rsid w:val="00B8703C"/>
    <w:rsid w:val="00BD4D51"/>
    <w:rsid w:val="00C02258"/>
    <w:rsid w:val="00C71A22"/>
    <w:rsid w:val="00CD4128"/>
    <w:rsid w:val="00D176C4"/>
    <w:rsid w:val="00D93A45"/>
    <w:rsid w:val="00DF4F56"/>
    <w:rsid w:val="00E24F49"/>
    <w:rsid w:val="00E36862"/>
    <w:rsid w:val="00E42982"/>
    <w:rsid w:val="00E63823"/>
    <w:rsid w:val="00EC0C52"/>
    <w:rsid w:val="00ED4F69"/>
    <w:rsid w:val="00EE460C"/>
    <w:rsid w:val="00FD28B9"/>
    <w:rsid w:val="00FE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2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6B04"/>
    <w:pPr>
      <w:ind w:left="720"/>
      <w:contextualSpacing/>
    </w:pPr>
  </w:style>
  <w:style w:type="character" w:styleId="a4">
    <w:name w:val="Hyperlink"/>
    <w:basedOn w:val="a0"/>
    <w:uiPriority w:val="99"/>
    <w:rsid w:val="001B4CB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2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6B04"/>
    <w:pPr>
      <w:ind w:left="720"/>
      <w:contextualSpacing/>
    </w:pPr>
  </w:style>
  <w:style w:type="character" w:styleId="a4">
    <w:name w:val="Hyperlink"/>
    <w:basedOn w:val="a0"/>
    <w:uiPriority w:val="99"/>
    <w:rsid w:val="001B4CB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5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75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75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75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shared.ru/slide/20351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искусств"</Company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Админ</cp:lastModifiedBy>
  <cp:revision>2</cp:revision>
  <dcterms:created xsi:type="dcterms:W3CDTF">2015-03-26T00:33:00Z</dcterms:created>
  <dcterms:modified xsi:type="dcterms:W3CDTF">2015-03-26T00:33:00Z</dcterms:modified>
</cp:coreProperties>
</file>