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A2" w:rsidRPr="004F4A26" w:rsidRDefault="004F4A26" w:rsidP="00294435">
      <w:pPr>
        <w:spacing w:after="200" w:line="276" w:lineRule="auto"/>
        <w:jc w:val="center"/>
        <w:rPr>
          <w:sz w:val="28"/>
          <w:szCs w:val="28"/>
        </w:rPr>
      </w:pPr>
      <w:r w:rsidRPr="004F4A26">
        <w:rPr>
          <w:sz w:val="28"/>
          <w:szCs w:val="28"/>
        </w:rPr>
        <w:t>Психология усвоения иностранного языка на среднем этапе обучения.</w:t>
      </w:r>
    </w:p>
    <w:p w:rsidR="004F4A26" w:rsidRDefault="004F4A26" w:rsidP="004F4A26">
      <w:pPr>
        <w:spacing w:line="360" w:lineRule="auto"/>
        <w:jc w:val="both"/>
      </w:pPr>
    </w:p>
    <w:p w:rsidR="001F71CA" w:rsidRDefault="00E340CA" w:rsidP="001F71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="001F71CA">
        <w:rPr>
          <w:sz w:val="28"/>
          <w:szCs w:val="28"/>
        </w:rPr>
        <w:t xml:space="preserve"> – специально организованный, целенаправленный и управляемый процесс взаимодействия учителей и учеников, направленный на усвоение знаний, умений и навыков, формирования мировоззрения, развития умственных сил и потенциальных возможностей обучаемых, выработка и закрепление навыков самообразования в соответствии с поставленными целями </w:t>
      </w:r>
      <w:r w:rsidR="001F71CA" w:rsidRPr="001F71CA">
        <w:rPr>
          <w:sz w:val="28"/>
          <w:szCs w:val="28"/>
        </w:rPr>
        <w:t>[</w:t>
      </w:r>
      <w:r w:rsidR="006D7C42">
        <w:rPr>
          <w:sz w:val="28"/>
          <w:szCs w:val="28"/>
        </w:rPr>
        <w:t>12</w:t>
      </w:r>
      <w:r w:rsidR="001F71CA" w:rsidRPr="001F71CA">
        <w:rPr>
          <w:sz w:val="28"/>
          <w:szCs w:val="28"/>
        </w:rPr>
        <w:t>]</w:t>
      </w:r>
      <w:r w:rsidR="001F71CA">
        <w:rPr>
          <w:sz w:val="28"/>
          <w:szCs w:val="28"/>
        </w:rPr>
        <w:t>.</w:t>
      </w:r>
    </w:p>
    <w:p w:rsidR="00E9072D" w:rsidRDefault="00E9072D" w:rsidP="001F71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обучения тесно связан с целями, подходами, методами и средствами обучения. </w:t>
      </w:r>
    </w:p>
    <w:p w:rsidR="00E9072D" w:rsidRPr="005B651B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 xml:space="preserve">Целевой компонент структуры процесса обучения иностранного языка представляет собой педагогически сформулированный социальный заказ общества. </w:t>
      </w:r>
    </w:p>
    <w:p w:rsidR="00057B98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 xml:space="preserve">Цель обучения иностранному языку является комплексной, </w:t>
      </w:r>
      <w:proofErr w:type="spellStart"/>
      <w:r w:rsidRPr="005B651B">
        <w:rPr>
          <w:sz w:val="28"/>
          <w:szCs w:val="28"/>
        </w:rPr>
        <w:t>многоаспектной</w:t>
      </w:r>
      <w:proofErr w:type="spellEnd"/>
      <w:r w:rsidRPr="005B651B">
        <w:rPr>
          <w:sz w:val="28"/>
          <w:szCs w:val="28"/>
        </w:rPr>
        <w:t xml:space="preserve">, интегративной, поэтому в методике обучения иностранному языку речь чаще всего идет </w:t>
      </w:r>
      <w:r>
        <w:rPr>
          <w:sz w:val="28"/>
          <w:szCs w:val="28"/>
        </w:rPr>
        <w:t>о целях:</w:t>
      </w:r>
      <w:r w:rsidRPr="005B651B">
        <w:rPr>
          <w:sz w:val="28"/>
          <w:szCs w:val="28"/>
        </w:rPr>
        <w:t xml:space="preserve"> практической</w:t>
      </w:r>
      <w:r>
        <w:rPr>
          <w:sz w:val="28"/>
          <w:szCs w:val="28"/>
        </w:rPr>
        <w:t xml:space="preserve"> (коммуникативной)</w:t>
      </w:r>
      <w:r w:rsidRPr="005B651B">
        <w:rPr>
          <w:sz w:val="28"/>
          <w:szCs w:val="28"/>
        </w:rPr>
        <w:t xml:space="preserve">, которая предусматривает практическое овладение и владение им как средством общения на иностранном языке, средством иноязычной коммуникации, а также </w:t>
      </w:r>
      <w:proofErr w:type="gramStart"/>
      <w:r w:rsidRPr="005B651B">
        <w:rPr>
          <w:sz w:val="28"/>
          <w:szCs w:val="28"/>
        </w:rPr>
        <w:t>о</w:t>
      </w:r>
      <w:proofErr w:type="gramEnd"/>
      <w:r w:rsidRPr="005B651B">
        <w:rPr>
          <w:sz w:val="28"/>
          <w:szCs w:val="28"/>
        </w:rPr>
        <w:t xml:space="preserve"> развивающей, воспитательной, общеобразовательной. </w:t>
      </w:r>
    </w:p>
    <w:p w:rsidR="00057B98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 xml:space="preserve">Развивающая цель предусматривает как целостное развитие личности ученика, так и развитие его отдельных психических функций, качеств и свойств. </w:t>
      </w:r>
    </w:p>
    <w:p w:rsidR="00057B98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>Воспитательная цель</w:t>
      </w:r>
      <w:r>
        <w:rPr>
          <w:sz w:val="28"/>
          <w:szCs w:val="28"/>
        </w:rPr>
        <w:t xml:space="preserve"> </w:t>
      </w:r>
      <w:r w:rsidRPr="005B651B">
        <w:rPr>
          <w:sz w:val="28"/>
          <w:szCs w:val="28"/>
        </w:rPr>
        <w:t xml:space="preserve">- выработку у учащихся осознанной гражданской позиции, готовности к жизни и труду, внимательного отношения к партнерам по общению. </w:t>
      </w:r>
    </w:p>
    <w:p w:rsidR="00E9072D" w:rsidRPr="005B651B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>Общеобразовательную цель обычно связывают с расширением у учащихся кругозора за счет знакомства с культурой страны изучаемого языка.</w:t>
      </w:r>
    </w:p>
    <w:p w:rsidR="00E9072D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lastRenderedPageBreak/>
        <w:t>Под содержанием обучения подразумевается тот учебный материал, который определенным образом отобран, методически организован и предназначен для усвоения в процессе обучения.</w:t>
      </w:r>
      <w:r>
        <w:rPr>
          <w:sz w:val="28"/>
          <w:szCs w:val="28"/>
        </w:rPr>
        <w:t xml:space="preserve"> </w:t>
      </w:r>
      <w:r w:rsidRPr="005B651B">
        <w:rPr>
          <w:sz w:val="28"/>
          <w:szCs w:val="28"/>
        </w:rPr>
        <w:t xml:space="preserve">Содержание обучения иностранного языка определяется целями обучения. </w:t>
      </w:r>
    </w:p>
    <w:p w:rsidR="00E9072D" w:rsidRPr="005B651B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Pr="005B651B">
        <w:rPr>
          <w:sz w:val="28"/>
          <w:szCs w:val="28"/>
        </w:rPr>
        <w:t xml:space="preserve">В. Рогова и </w:t>
      </w:r>
      <w:r>
        <w:rPr>
          <w:sz w:val="28"/>
          <w:szCs w:val="28"/>
        </w:rPr>
        <w:t>И.</w:t>
      </w:r>
      <w:r w:rsidRPr="005B651B">
        <w:rPr>
          <w:sz w:val="28"/>
          <w:szCs w:val="28"/>
        </w:rPr>
        <w:t xml:space="preserve">Н. Верещагина </w:t>
      </w:r>
      <w:r w:rsidR="00E60DF3">
        <w:rPr>
          <w:sz w:val="28"/>
          <w:szCs w:val="28"/>
        </w:rPr>
        <w:t>в содержание обучения включают три компонента</w:t>
      </w:r>
      <w:r w:rsidRPr="005B651B">
        <w:rPr>
          <w:sz w:val="28"/>
          <w:szCs w:val="28"/>
        </w:rPr>
        <w:t>:</w:t>
      </w:r>
    </w:p>
    <w:p w:rsidR="00E9072D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 w:rsidRPr="005B651B">
        <w:rPr>
          <w:sz w:val="28"/>
          <w:szCs w:val="28"/>
        </w:rPr>
        <w:t>1) лингвистический компонент, объединяющий языковой и речевой материал;</w:t>
      </w:r>
    </w:p>
    <w:p w:rsidR="00E9072D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B651B">
        <w:rPr>
          <w:sz w:val="28"/>
          <w:szCs w:val="28"/>
        </w:rPr>
        <w:t>психологический компонент, включающий формируемые навыки и умения, обеспечивающие учащимся пользование изучаемым языком в коммуникативных целях;</w:t>
      </w:r>
    </w:p>
    <w:p w:rsidR="00E9072D" w:rsidRPr="005B651B" w:rsidRDefault="00E9072D" w:rsidP="00E907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B651B">
        <w:rPr>
          <w:sz w:val="28"/>
          <w:szCs w:val="28"/>
        </w:rPr>
        <w:t>методологический компонент, связанный с овладением приемами обучени</w:t>
      </w:r>
      <w:r w:rsidR="004D080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60DF3" w:rsidRDefault="00E60DF3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процессе обучения необходимо учитывать и </w:t>
      </w:r>
      <w:proofErr w:type="gramStart"/>
      <w:r>
        <w:rPr>
          <w:sz w:val="28"/>
          <w:szCs w:val="28"/>
        </w:rPr>
        <w:t>подходы</w:t>
      </w:r>
      <w:proofErr w:type="gramEnd"/>
      <w:r>
        <w:rPr>
          <w:sz w:val="28"/>
          <w:szCs w:val="28"/>
        </w:rPr>
        <w:t xml:space="preserve"> которыми руководствуется педагог, ведь на основе выбранного подхода формируются цели и задачи обучения. 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Эффективность обучения иностранному языку в школе в большей степени зависит и от того, насколько его подходы и методы ориентированы на возрастные особенности учащихся.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Процесс обучения в школе можно разделить на три основных этапа, каждый из которых охватывает определенные стадии развития ребенка. То есть:</w:t>
      </w:r>
    </w:p>
    <w:p w:rsidR="00DF4CD1" w:rsidRPr="00E9072D" w:rsidRDefault="00DF4CD1" w:rsidP="00E9072D">
      <w:pPr>
        <w:pStyle w:val="a5"/>
        <w:numPr>
          <w:ilvl w:val="0"/>
          <w:numId w:val="9"/>
        </w:num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72D">
        <w:rPr>
          <w:rFonts w:ascii="Times New Roman" w:hAnsi="Times New Roman"/>
          <w:sz w:val="28"/>
          <w:szCs w:val="28"/>
        </w:rPr>
        <w:t>начальная школа - младший школьный возраст (ведущая деятельность — обучение; направленность — привыкание к новой социальной роли);</w:t>
      </w:r>
      <w:proofErr w:type="gramEnd"/>
    </w:p>
    <w:p w:rsidR="00DF4CD1" w:rsidRPr="00E9072D" w:rsidRDefault="00DF4CD1" w:rsidP="00E9072D">
      <w:pPr>
        <w:pStyle w:val="a5"/>
        <w:numPr>
          <w:ilvl w:val="0"/>
          <w:numId w:val="9"/>
        </w:num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9072D">
        <w:rPr>
          <w:rFonts w:ascii="Times New Roman" w:hAnsi="Times New Roman"/>
          <w:sz w:val="28"/>
          <w:szCs w:val="28"/>
        </w:rPr>
        <w:t>средняя школа - младший подростковый возраст (ведущая деятельность - общение; направление - «защита» новой социальной роли)</w:t>
      </w:r>
    </w:p>
    <w:p w:rsidR="00DF4CD1" w:rsidRPr="00E9072D" w:rsidRDefault="00DF4CD1" w:rsidP="00E9072D">
      <w:pPr>
        <w:pStyle w:val="a5"/>
        <w:numPr>
          <w:ilvl w:val="0"/>
          <w:numId w:val="9"/>
        </w:numPr>
        <w:spacing w:after="0" w:line="360" w:lineRule="auto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E9072D">
        <w:rPr>
          <w:rFonts w:ascii="Times New Roman" w:hAnsi="Times New Roman"/>
          <w:sz w:val="28"/>
          <w:szCs w:val="28"/>
        </w:rPr>
        <w:t>старшая школа - старший подросток, юноша (ведущая деятельность - учебно-профессиональная деятельность).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lastRenderedPageBreak/>
        <w:t>Наиболее трудным для педагогов может считаться как средний, так и старший этап развития. Но средний более непредсказуем.</w:t>
      </w:r>
    </w:p>
    <w:p w:rsidR="00DF4CD1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Если мы обратимся к возрастным периодизациям, то можем видеть, что данный этап обучения приходится на начальную стадию физического созревания. За это время школьники проходят большую дистанцию в физическом, умственном, нравственном и социальном развитии. Наступает в полном смысле  новая эпоха «детства».</w:t>
      </w:r>
      <w:r w:rsidR="00CC0384">
        <w:rPr>
          <w:sz w:val="28"/>
          <w:szCs w:val="28"/>
        </w:rPr>
        <w:t xml:space="preserve"> Основные изменения на данном возрастном этапе представлены в таблице 1.</w:t>
      </w:r>
    </w:p>
    <w:p w:rsidR="00CC0384" w:rsidRDefault="00CC0384" w:rsidP="00CC0384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 Особенности подросткового возраста.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701"/>
        <w:gridCol w:w="2126"/>
        <w:gridCol w:w="2444"/>
      </w:tblGrid>
      <w:tr w:rsidR="000A498D" w:rsidRPr="00F372E8" w:rsidTr="00174B3C">
        <w:tc>
          <w:tcPr>
            <w:tcW w:w="1668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72E8">
              <w:rPr>
                <w:sz w:val="28"/>
                <w:szCs w:val="28"/>
              </w:rPr>
              <w:t>Возраст</w:t>
            </w:r>
          </w:p>
        </w:tc>
        <w:tc>
          <w:tcPr>
            <w:tcW w:w="1701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72E8">
              <w:rPr>
                <w:sz w:val="28"/>
                <w:szCs w:val="28"/>
              </w:rPr>
              <w:t>Ведущая деятель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ность</w:t>
            </w:r>
          </w:p>
        </w:tc>
        <w:tc>
          <w:tcPr>
            <w:tcW w:w="1701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ситуация развития</w:t>
            </w:r>
          </w:p>
        </w:tc>
        <w:tc>
          <w:tcPr>
            <w:tcW w:w="2126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372E8">
              <w:rPr>
                <w:sz w:val="28"/>
                <w:szCs w:val="28"/>
              </w:rPr>
              <w:t>Психические новообразова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ния</w:t>
            </w:r>
          </w:p>
        </w:tc>
        <w:tc>
          <w:tcPr>
            <w:tcW w:w="2444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Физиологические изменения</w:t>
            </w:r>
          </w:p>
        </w:tc>
      </w:tr>
      <w:tr w:rsidR="000A498D" w:rsidRPr="00F372E8" w:rsidTr="00174B3C">
        <w:tc>
          <w:tcPr>
            <w:tcW w:w="1668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Подростко</w:t>
            </w:r>
            <w:r>
              <w:rPr>
                <w:sz w:val="28"/>
                <w:szCs w:val="28"/>
              </w:rPr>
              <w:softHyphen/>
              <w:t>вый (11-16</w:t>
            </w:r>
            <w:r w:rsidRPr="00F372E8">
              <w:rPr>
                <w:sz w:val="28"/>
                <w:szCs w:val="28"/>
              </w:rPr>
              <w:t xml:space="preserve"> лет)</w:t>
            </w:r>
          </w:p>
        </w:tc>
        <w:tc>
          <w:tcPr>
            <w:tcW w:w="1701" w:type="dxa"/>
          </w:tcPr>
          <w:p w:rsidR="000A498D" w:rsidRPr="00F372E8" w:rsidRDefault="000A498D" w:rsidP="000A498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Учебная</w:t>
            </w:r>
            <w:proofErr w:type="gramEnd"/>
            <w:r>
              <w:rPr>
                <w:sz w:val="28"/>
                <w:szCs w:val="28"/>
              </w:rPr>
              <w:t>, также прояв</w:t>
            </w:r>
            <w:r>
              <w:rPr>
                <w:sz w:val="28"/>
                <w:szCs w:val="28"/>
              </w:rPr>
              <w:softHyphen/>
              <w:t xml:space="preserve">ляется интерес к участию в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F372E8">
              <w:rPr>
                <w:sz w:val="28"/>
                <w:szCs w:val="28"/>
              </w:rPr>
              <w:t>бществен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но-полез</w:t>
            </w:r>
            <w:r>
              <w:rPr>
                <w:sz w:val="28"/>
                <w:szCs w:val="28"/>
              </w:rPr>
              <w:t>-</w:t>
            </w:r>
            <w:r w:rsidRPr="00F372E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372E8">
              <w:rPr>
                <w:sz w:val="28"/>
                <w:szCs w:val="28"/>
              </w:rPr>
              <w:t xml:space="preserve"> деятель</w:t>
            </w:r>
            <w:r>
              <w:rPr>
                <w:sz w:val="28"/>
                <w:szCs w:val="28"/>
              </w:rPr>
              <w:softHyphen/>
              <w:t>но</w:t>
            </w:r>
            <w:r>
              <w:rPr>
                <w:sz w:val="28"/>
                <w:szCs w:val="28"/>
              </w:rPr>
              <w:softHyphen/>
              <w:t>сти (</w:t>
            </w:r>
            <w:r w:rsidRPr="00F372E8">
              <w:rPr>
                <w:sz w:val="28"/>
                <w:szCs w:val="28"/>
              </w:rPr>
              <w:t>тру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вая</w:t>
            </w:r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701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</w:t>
            </w:r>
            <w:r>
              <w:rPr>
                <w:sz w:val="28"/>
                <w:szCs w:val="28"/>
              </w:rPr>
              <w:softHyphen/>
              <w:t>ка системы «</w:t>
            </w:r>
            <w:proofErr w:type="spellStart"/>
            <w:proofErr w:type="gramStart"/>
            <w:r>
              <w:rPr>
                <w:sz w:val="28"/>
                <w:szCs w:val="28"/>
              </w:rPr>
              <w:t>Я-общест</w:t>
            </w:r>
            <w:r>
              <w:rPr>
                <w:sz w:val="28"/>
                <w:szCs w:val="28"/>
              </w:rPr>
              <w:softHyphen/>
              <w:t>во</w:t>
            </w:r>
            <w:proofErr w:type="spellEnd"/>
            <w:proofErr w:type="gramEnd"/>
            <w:r>
              <w:rPr>
                <w:sz w:val="28"/>
                <w:szCs w:val="28"/>
              </w:rPr>
              <w:t>». Осоз</w:t>
            </w:r>
            <w:r>
              <w:rPr>
                <w:sz w:val="28"/>
                <w:szCs w:val="28"/>
              </w:rPr>
              <w:softHyphen/>
              <w:t>нание себя – субъектом взаимодей</w:t>
            </w:r>
            <w:r>
              <w:rPr>
                <w:sz w:val="28"/>
                <w:szCs w:val="28"/>
              </w:rPr>
              <w:softHyphen/>
              <w:t>ствия.</w:t>
            </w:r>
          </w:p>
        </w:tc>
        <w:tc>
          <w:tcPr>
            <w:tcW w:w="2126" w:type="dxa"/>
          </w:tcPr>
          <w:p w:rsidR="000A498D" w:rsidRPr="00F372E8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Рефлексия, произвольность мышления, с</w:t>
            </w:r>
            <w:r w:rsidRPr="00F372E8">
              <w:rPr>
                <w:sz w:val="28"/>
                <w:szCs w:val="28"/>
              </w:rPr>
              <w:t>тремление к взрослости и самостоятельно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сти, критиче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ское отноше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ние к окру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жающим, само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оценка, умение подчиняться нормам кол</w:t>
            </w:r>
            <w:r>
              <w:rPr>
                <w:sz w:val="28"/>
                <w:szCs w:val="28"/>
              </w:rPr>
              <w:softHyphen/>
            </w:r>
            <w:r w:rsidRPr="00F372E8">
              <w:rPr>
                <w:sz w:val="28"/>
                <w:szCs w:val="28"/>
              </w:rPr>
              <w:t>лективной жизни</w:t>
            </w:r>
          </w:p>
        </w:tc>
        <w:tc>
          <w:tcPr>
            <w:tcW w:w="2444" w:type="dxa"/>
          </w:tcPr>
          <w:p w:rsidR="000A498D" w:rsidRDefault="000A498D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Гормональное со</w:t>
            </w:r>
            <w:r>
              <w:rPr>
                <w:sz w:val="28"/>
                <w:szCs w:val="28"/>
              </w:rPr>
              <w:softHyphen/>
              <w:t>зревание, изме</w:t>
            </w:r>
            <w:r>
              <w:rPr>
                <w:sz w:val="28"/>
                <w:szCs w:val="28"/>
              </w:rPr>
              <w:softHyphen/>
              <w:t>няются пропор</w:t>
            </w:r>
            <w:r>
              <w:rPr>
                <w:sz w:val="28"/>
                <w:szCs w:val="28"/>
              </w:rPr>
              <w:softHyphen/>
              <w:t>ции тела, прояв</w:t>
            </w:r>
            <w:r>
              <w:rPr>
                <w:sz w:val="28"/>
                <w:szCs w:val="28"/>
              </w:rPr>
              <w:softHyphen/>
              <w:t>ление вторичных половых призна</w:t>
            </w:r>
            <w:r>
              <w:rPr>
                <w:sz w:val="28"/>
                <w:szCs w:val="28"/>
              </w:rPr>
              <w:softHyphen/>
              <w:t>ков, появление полового влече</w:t>
            </w:r>
            <w:r>
              <w:rPr>
                <w:sz w:val="28"/>
                <w:szCs w:val="28"/>
              </w:rPr>
              <w:softHyphen/>
              <w:t>ния, перестройка моторно-двигатель</w:t>
            </w:r>
            <w:r>
              <w:rPr>
                <w:sz w:val="28"/>
                <w:szCs w:val="28"/>
              </w:rPr>
              <w:softHyphen/>
              <w:t>ного ап</w:t>
            </w:r>
            <w:r>
              <w:rPr>
                <w:sz w:val="28"/>
                <w:szCs w:val="28"/>
              </w:rPr>
              <w:softHyphen/>
              <w:t>парата, повышен</w:t>
            </w:r>
            <w:r>
              <w:rPr>
                <w:sz w:val="28"/>
                <w:szCs w:val="28"/>
              </w:rPr>
              <w:softHyphen/>
              <w:t>ная утомляемость.</w:t>
            </w:r>
          </w:p>
        </w:tc>
      </w:tr>
    </w:tbl>
    <w:p w:rsidR="00CC0384" w:rsidRPr="008248D9" w:rsidRDefault="00CC0384" w:rsidP="00CC0384">
      <w:pPr>
        <w:spacing w:line="360" w:lineRule="auto"/>
        <w:ind w:firstLine="720"/>
        <w:jc w:val="right"/>
        <w:rPr>
          <w:sz w:val="28"/>
          <w:szCs w:val="28"/>
        </w:rPr>
      </w:pPr>
    </w:p>
    <w:p w:rsidR="00DF4CD1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lastRenderedPageBreak/>
        <w:t>Подростки быстро растут. Неравномерный рост сердца и сосудов у младших подростков приводит к повышенной утомляемости, быстрому спаду работоспособности, что сочетается с проявлением раздражительности, упрямства, негативизма, склонности к немотивированным аффективным вспышкам.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психолог А. </w:t>
      </w:r>
      <w:proofErr w:type="spellStart"/>
      <w:r>
        <w:rPr>
          <w:sz w:val="28"/>
          <w:szCs w:val="28"/>
        </w:rPr>
        <w:t>Гезел</w:t>
      </w:r>
      <w:proofErr w:type="spellEnd"/>
      <w:r>
        <w:rPr>
          <w:sz w:val="28"/>
          <w:szCs w:val="28"/>
        </w:rPr>
        <w:t xml:space="preserve"> описал особенности биологического созревания, интересов и поведения детей в подростковом и юношеском возрасте. Переход от детства к взрослости продолжается от 11 до 21 года, особенно важны первые 5 лет (от 11 до 16):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 лет – ребенок уравновешен, доверчив, ровен с родителями, мало заботится о внешности, легко воспринимает жизнь;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 лет – ребенок импульсивен, частая смена настроения, бунт против родителей, ссоры со сверстниками;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лет – вспыльчивость частично проходит, отношение к миру более позитивно, растет автономия от семьи, растет влияние сверстников, заботится о внешности, растет интерес к противоположному полу;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 лет – подросток самокритичен, чувствителен к критике, критически относится к родителям, избирателен в дружбе;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 лет – подросток энергичен, общителен, уверен в себе, интерес к другим людям, обсуждает себя и сравнивает с героями;</w:t>
      </w:r>
      <w:r w:rsidR="004D080A">
        <w:rPr>
          <w:sz w:val="28"/>
          <w:szCs w:val="28"/>
        </w:rPr>
        <w:t xml:space="preserve"> 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 лет – подросток «приобретает» индивидуальные различия: дух независимости, свобода от внешнего контроля, начало сознательного самовоспитания. Ранимость, восприимчивость к вредным влияниям;</w:t>
      </w:r>
    </w:p>
    <w:p w:rsidR="00E60DF3" w:rsidRDefault="00E60DF3" w:rsidP="00E60D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 лет – равновесия, мятежность уступает место жизнерадостности, увеличивается внутренняя самостоятельность, эмоциональная уравновешенность, общительность</w:t>
      </w:r>
      <w:r w:rsidR="006D7C42">
        <w:rPr>
          <w:sz w:val="28"/>
          <w:szCs w:val="28"/>
        </w:rPr>
        <w:t xml:space="preserve"> </w:t>
      </w:r>
      <w:r w:rsidR="00127051">
        <w:rPr>
          <w:sz w:val="28"/>
          <w:szCs w:val="28"/>
        </w:rPr>
        <w:t>[28</w:t>
      </w:r>
      <w:r w:rsidR="006D7C42" w:rsidRPr="006D7C4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57B98" w:rsidRDefault="00057B98" w:rsidP="00057B9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 перечислил несколько основных групп наиболее ярких направленностей подростка, которые он назвал доминантами:</w:t>
      </w:r>
    </w:p>
    <w:p w:rsidR="00057B98" w:rsidRDefault="00057B98" w:rsidP="00057B98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1A4034">
        <w:rPr>
          <w:sz w:val="28"/>
          <w:szCs w:val="28"/>
        </w:rPr>
        <w:lastRenderedPageBreak/>
        <w:t>эгоцентрическая доминанта. Интерес подростка к собственной личности;</w:t>
      </w:r>
    </w:p>
    <w:p w:rsidR="00057B98" w:rsidRDefault="00057B98" w:rsidP="00057B98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доминанта дали. Установка подростка на обширные, большие масштабы, которые для него более субъективно приемлемы, чем ближние;</w:t>
      </w:r>
    </w:p>
    <w:p w:rsidR="00057B98" w:rsidRDefault="00057B98" w:rsidP="00057B98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доминанта усилия. Тяга подростка к сопротивлению, преодолению, волевым напряжениям, которые иногда проявляются в упрямстве, хулиганстве, борьбе против воспитательного авторитета, протесте и других негативных проявлениях;</w:t>
      </w:r>
    </w:p>
    <w:p w:rsidR="00057B98" w:rsidRDefault="00057B98" w:rsidP="00057B98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доминанта романтики. Стремление подростка к неизвестному, к рискованному, к приключениям, героизму</w:t>
      </w:r>
      <w:r w:rsidR="006D7C42" w:rsidRPr="006D7C42">
        <w:rPr>
          <w:sz w:val="28"/>
          <w:szCs w:val="28"/>
        </w:rPr>
        <w:t xml:space="preserve"> [6]</w:t>
      </w:r>
      <w:r>
        <w:rPr>
          <w:sz w:val="28"/>
          <w:szCs w:val="28"/>
        </w:rPr>
        <w:t>.</w:t>
      </w:r>
      <w:r w:rsidRPr="00240C27">
        <w:rPr>
          <w:sz w:val="28"/>
          <w:szCs w:val="28"/>
        </w:rPr>
        <w:t xml:space="preserve"> </w:t>
      </w:r>
    </w:p>
    <w:p w:rsidR="00057B98" w:rsidRDefault="00057B98" w:rsidP="00057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подростка в этом возрасте проявляются в следующих симптомах, характеризующих систему социальных отношений подростка:</w:t>
      </w:r>
    </w:p>
    <w:p w:rsidR="00057B98" w:rsidRDefault="00057B98" w:rsidP="00057B98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возникают трудности во взаимоотношениях с взрослыми: негативизм, упрямство, безразличие к оценке успехов, уход из школы, так как главное для ребенка теперь происходит вне школы;</w:t>
      </w:r>
    </w:p>
    <w:p w:rsidR="00057B98" w:rsidRDefault="00057B98" w:rsidP="00057B98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детские компании. Поиск друга, поиск того кто может тебя понять</w:t>
      </w:r>
      <w:r w:rsidR="00127051">
        <w:rPr>
          <w:sz w:val="28"/>
          <w:szCs w:val="28"/>
        </w:rPr>
        <w:t xml:space="preserve"> [28</w:t>
      </w:r>
      <w:r w:rsidR="006D7C42" w:rsidRPr="006D7C42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057B98" w:rsidRPr="00240C27" w:rsidRDefault="00057B98" w:rsidP="00057B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перечисленное свидетельствует об обращении ребенка к самому себе, поиск ответа на вопрос «Кто Я?».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Даже этот период нельзя рассматривать с одной стороны. Мы не можем обращать внимание  лишь на негативные проявления данного возраста. Ведь у подростка изменения происходят «по ступеням».</w:t>
      </w:r>
    </w:p>
    <w:p w:rsidR="00DF4CD1" w:rsidRDefault="00296BE4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три ступени:</w:t>
      </w:r>
    </w:p>
    <w:p w:rsidR="00296BE4" w:rsidRDefault="00296BE4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 класс – деятельность педагога рассчитана на профилактику утомления и недисциплинированности. Желательно заметнее чередовать моменты, требующие внешне выраженной активности, с моментами релаксации (спокойного слушания), а также уменьшать напряженность и темп деятельности к концу урока (особенно в конце дня).</w:t>
      </w:r>
    </w:p>
    <w:p w:rsidR="00296BE4" w:rsidRDefault="00296BE4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 – 7 класс – повышенная утомляемость исчезает, уступая место выносливости к физическим, интеллектуальным и волевым перегрузкам. Требуется энергетическая разрядка. Урок может быть более напряженным по темпу и интенсивным по нагрузке.</w:t>
      </w:r>
    </w:p>
    <w:p w:rsidR="00296BE4" w:rsidRDefault="00296BE4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 класс – отмечается большой прогресс в познавательном развитии, они способны к длительному</w:t>
      </w:r>
      <w:r w:rsidR="00DA1382">
        <w:rPr>
          <w:sz w:val="28"/>
          <w:szCs w:val="28"/>
        </w:rPr>
        <w:t xml:space="preserve"> сосредоточению внимания, хорошо абстрагируют и обобщают учебный материал, способны организовать его</w:t>
      </w:r>
      <w:r w:rsidR="00EE6DD2">
        <w:rPr>
          <w:sz w:val="28"/>
          <w:szCs w:val="28"/>
        </w:rPr>
        <w:t xml:space="preserve"> продуктивное произвольное запоминание.</w:t>
      </w:r>
    </w:p>
    <w:p w:rsidR="00EE6DD2" w:rsidRPr="008248D9" w:rsidRDefault="00EE6DD2" w:rsidP="00DF4C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8 классу увеличивается продуктивность запоминания иноязычного материала любого содержания, при этом возможности опосредованного запоминания возрастают</w:t>
      </w:r>
      <w:r w:rsidR="00CD77AF">
        <w:rPr>
          <w:sz w:val="28"/>
          <w:szCs w:val="28"/>
        </w:rPr>
        <w:t>, а способность к дословному запоминанию снижается.</w:t>
      </w:r>
    </w:p>
    <w:p w:rsidR="004D080A" w:rsidRDefault="00DF4CD1" w:rsidP="004D080A">
      <w:pPr>
        <w:spacing w:line="360" w:lineRule="auto"/>
        <w:ind w:firstLine="851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У подростков сильно развита ситуативная речь. Интересно, что в 7 классе развитие устной ситуативной речи как бы приостанавливается, к 8 классу развитие ускоряется, однако средний уровень владения языком и беглость речи все еще не высоки. Но при этом возникают весьма заметные проблемы в обучении иностранного языка. Ведь в 7 - 8 классе ярко проявляется желание подростка общаться на интересующие его темы, а не то, что требует школьная программа. Хотя он не обладает требуемыми лексическими знаниями, все же стремится к эмоциональному общению.</w:t>
      </w:r>
      <w:r w:rsidR="004D080A">
        <w:rPr>
          <w:sz w:val="28"/>
          <w:szCs w:val="28"/>
        </w:rPr>
        <w:t xml:space="preserve"> Это было замече</w:t>
      </w:r>
      <w:r w:rsidR="009B3DC6">
        <w:rPr>
          <w:sz w:val="28"/>
          <w:szCs w:val="28"/>
        </w:rPr>
        <w:t xml:space="preserve">но еще Л.С. </w:t>
      </w:r>
      <w:proofErr w:type="spellStart"/>
      <w:r w:rsidR="009B3DC6">
        <w:rPr>
          <w:sz w:val="28"/>
          <w:szCs w:val="28"/>
        </w:rPr>
        <w:t>Выготским</w:t>
      </w:r>
      <w:proofErr w:type="spellEnd"/>
      <w:r w:rsidR="009B3DC6">
        <w:rPr>
          <w:sz w:val="28"/>
          <w:szCs w:val="28"/>
        </w:rPr>
        <w:t>, он писал,</w:t>
      </w:r>
      <w:r w:rsidR="004D080A">
        <w:rPr>
          <w:sz w:val="28"/>
          <w:szCs w:val="28"/>
        </w:rPr>
        <w:t xml:space="preserve"> что</w:t>
      </w:r>
      <w:r w:rsidR="009B3DC6">
        <w:rPr>
          <w:sz w:val="28"/>
          <w:szCs w:val="28"/>
        </w:rPr>
        <w:t>:</w:t>
      </w:r>
      <w:r w:rsidR="004D080A">
        <w:rPr>
          <w:sz w:val="28"/>
          <w:szCs w:val="28"/>
        </w:rPr>
        <w:t xml:space="preserve"> </w:t>
      </w:r>
      <w:r w:rsidR="009B3DC6">
        <w:rPr>
          <w:sz w:val="28"/>
          <w:szCs w:val="28"/>
        </w:rPr>
        <w:t>«</w:t>
      </w:r>
      <w:r w:rsidR="004D080A">
        <w:rPr>
          <w:sz w:val="28"/>
          <w:szCs w:val="28"/>
        </w:rPr>
        <w:t>п</w:t>
      </w:r>
      <w:r w:rsidR="004D080A" w:rsidRPr="00CA1B13">
        <w:rPr>
          <w:sz w:val="28"/>
          <w:szCs w:val="28"/>
        </w:rPr>
        <w:t>одросток стремится к активному общению со своими сверстниками, и через это общение он активно познаёт самого себя, овладевает своим поведением, ориентируясь на образцы и идеалы</w:t>
      </w:r>
      <w:r w:rsidR="009B3DC6">
        <w:rPr>
          <w:sz w:val="28"/>
          <w:szCs w:val="28"/>
        </w:rPr>
        <w:t>»</w:t>
      </w:r>
      <w:r w:rsidR="009B3DC6" w:rsidRPr="009B3DC6">
        <w:rPr>
          <w:sz w:val="28"/>
          <w:szCs w:val="28"/>
        </w:rPr>
        <w:t>[</w:t>
      </w:r>
      <w:r w:rsidR="009B3DC6">
        <w:rPr>
          <w:sz w:val="28"/>
          <w:szCs w:val="28"/>
        </w:rPr>
        <w:t>6;492</w:t>
      </w:r>
      <w:r w:rsidR="009B3DC6" w:rsidRPr="009B3DC6">
        <w:rPr>
          <w:sz w:val="28"/>
          <w:szCs w:val="28"/>
        </w:rPr>
        <w:t>]</w:t>
      </w:r>
      <w:r w:rsidR="004D080A">
        <w:rPr>
          <w:sz w:val="28"/>
          <w:szCs w:val="28"/>
        </w:rPr>
        <w:t>.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А так как основной задачей педагога является мотивирование школьника на обучение, то следует принять во внимание, что принятие точки зрения подростка и его желания развивать свои навыки может способствовать формированию мотива обучения.</w:t>
      </w:r>
    </w:p>
    <w:p w:rsidR="00DF4CD1" w:rsidRPr="008248D9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lastRenderedPageBreak/>
        <w:t>Таким образом, можно сделать вывод, что каждый этап становления в подростковом возрасте требует особо отношения к учащемуся и предмету.</w:t>
      </w:r>
    </w:p>
    <w:p w:rsidR="00B41014" w:rsidRDefault="00DF4CD1" w:rsidP="00DF4CD1">
      <w:pPr>
        <w:spacing w:line="360" w:lineRule="auto"/>
        <w:ind w:firstLine="720"/>
        <w:jc w:val="both"/>
        <w:rPr>
          <w:sz w:val="28"/>
          <w:szCs w:val="28"/>
        </w:rPr>
      </w:pPr>
      <w:r w:rsidRPr="008248D9">
        <w:rPr>
          <w:sz w:val="28"/>
          <w:szCs w:val="28"/>
        </w:rPr>
        <w:t>Если в 5 классе можно использовать игры для разрядки физической и интеллектуальной, то в 6</w:t>
      </w:r>
      <w:r w:rsidR="009B3DC6">
        <w:rPr>
          <w:sz w:val="28"/>
          <w:szCs w:val="28"/>
        </w:rPr>
        <w:t xml:space="preserve"> </w:t>
      </w:r>
      <w:r w:rsidRPr="008248D9">
        <w:rPr>
          <w:sz w:val="28"/>
          <w:szCs w:val="28"/>
        </w:rPr>
        <w:t>-</w:t>
      </w:r>
      <w:r w:rsidR="009B3DC6">
        <w:rPr>
          <w:sz w:val="28"/>
          <w:szCs w:val="28"/>
        </w:rPr>
        <w:t xml:space="preserve"> </w:t>
      </w:r>
      <w:r w:rsidRPr="008248D9">
        <w:rPr>
          <w:sz w:val="28"/>
          <w:szCs w:val="28"/>
        </w:rPr>
        <w:t>7 классе необходимо больший упор делать на изучение материала - слушанием и запоминанием. И в 8 классе упор должен идти на отработку материала полученного на ранних эта</w:t>
      </w:r>
      <w:r w:rsidR="009B3DC6">
        <w:rPr>
          <w:sz w:val="28"/>
          <w:szCs w:val="28"/>
        </w:rPr>
        <w:t>пах обучения. Причем закрепление и отработка нового материала</w:t>
      </w:r>
      <w:r w:rsidRPr="008248D9">
        <w:rPr>
          <w:sz w:val="28"/>
          <w:szCs w:val="28"/>
        </w:rPr>
        <w:t xml:space="preserve"> </w:t>
      </w:r>
      <w:r w:rsidR="009B3DC6">
        <w:rPr>
          <w:sz w:val="28"/>
          <w:szCs w:val="28"/>
        </w:rPr>
        <w:t xml:space="preserve">должна проходить </w:t>
      </w:r>
      <w:r w:rsidRPr="008248D9">
        <w:rPr>
          <w:sz w:val="28"/>
          <w:szCs w:val="28"/>
        </w:rPr>
        <w:t>на темах интересных подростку</w:t>
      </w:r>
      <w:r w:rsidR="009B3DC6">
        <w:rPr>
          <w:sz w:val="28"/>
          <w:szCs w:val="28"/>
        </w:rPr>
        <w:t>, например, таких как:</w:t>
      </w:r>
      <w:r w:rsidRPr="008248D9">
        <w:rPr>
          <w:sz w:val="28"/>
          <w:szCs w:val="28"/>
        </w:rPr>
        <w:t xml:space="preserve"> взаимоотношения, проблемы с родителями, возможно, предложить переписку со школьниками из стран изуча</w:t>
      </w:r>
      <w:r w:rsidR="009B3DC6">
        <w:rPr>
          <w:sz w:val="28"/>
          <w:szCs w:val="28"/>
        </w:rPr>
        <w:t>емого языка</w:t>
      </w:r>
      <w:r w:rsidRPr="008248D9">
        <w:rPr>
          <w:sz w:val="28"/>
          <w:szCs w:val="28"/>
        </w:rPr>
        <w:t>, на темы связанные с  личными переживаниями.</w:t>
      </w:r>
      <w:r w:rsidR="009B3DC6">
        <w:rPr>
          <w:sz w:val="28"/>
          <w:szCs w:val="28"/>
        </w:rPr>
        <w:t xml:space="preserve"> Желательно не создавать ситуации неуспеха путем регламентации стиля, содержания и времени.</w:t>
      </w:r>
    </w:p>
    <w:p w:rsidR="00FA32B0" w:rsidRDefault="00BB6B69" w:rsidP="002944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оптимальной организации процесса обучения помимо знания структуры</w:t>
      </w:r>
      <w:r w:rsidR="00340AE0">
        <w:rPr>
          <w:sz w:val="28"/>
          <w:szCs w:val="28"/>
        </w:rPr>
        <w:t xml:space="preserve"> урока, его содержания</w:t>
      </w:r>
      <w:r>
        <w:rPr>
          <w:sz w:val="28"/>
          <w:szCs w:val="28"/>
        </w:rPr>
        <w:t xml:space="preserve"> и психолого-педагогической характеристики интересующего нас возраста, необходимо помнить, что методической основой самого процесса обучения и деятельности педагога должна быть теоретически обоснованное направление, руководствуясь которым педагог будет действовать. Таковым направлением является – подход к обучению.</w:t>
      </w:r>
      <w:r w:rsidR="00FA32B0">
        <w:rPr>
          <w:sz w:val="28"/>
          <w:szCs w:val="28"/>
        </w:rPr>
        <w:t xml:space="preserve"> Данный термин имеет множество интерпретаций.</w:t>
      </w:r>
    </w:p>
    <w:p w:rsidR="00FA32B0" w:rsidRDefault="00BB6B69" w:rsidP="00BB6B69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Термин подход к обучению, используется для обозначения исходных положений, которыми пользуется исследователь относительно природы языка и способов овладения им, был введен в научный обиход английским методистом А. </w:t>
      </w:r>
      <w:proofErr w:type="spellStart"/>
      <w:r>
        <w:rPr>
          <w:rFonts w:ascii="Times New Roman" w:hAnsi="Times New Roman"/>
          <w:sz w:val="28"/>
          <w:szCs w:val="28"/>
        </w:rPr>
        <w:t>Энтони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FA32B0">
        <w:rPr>
          <w:rFonts w:ascii="Times New Roman" w:hAnsi="Times New Roman"/>
          <w:sz w:val="28"/>
          <w:szCs w:val="28"/>
        </w:rPr>
        <w:t>Его интерпретация считается классической и используется чаще всего в научной литературе.</w:t>
      </w:r>
    </w:p>
    <w:p w:rsidR="00340AE0" w:rsidRPr="00340AE0" w:rsidRDefault="00340AE0" w:rsidP="00340AE0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Учитывая, что ученные и методисты не определились с точной интерпретацией данного понятия, то мы можем с уверенностью сказать, что пока нет единого определения термина подхода к обучению.</w:t>
      </w:r>
    </w:p>
    <w:p w:rsidR="00BB6B69" w:rsidRDefault="00FA32B0" w:rsidP="00BB6B69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существуют и другие мнения относительно значения данного термина. </w:t>
      </w:r>
      <w:r w:rsidR="00BB6B69">
        <w:rPr>
          <w:rFonts w:ascii="Times New Roman" w:hAnsi="Times New Roman"/>
          <w:sz w:val="28"/>
          <w:szCs w:val="28"/>
        </w:rPr>
        <w:t xml:space="preserve">По мнению, </w:t>
      </w:r>
      <w:r w:rsidR="0094625A">
        <w:rPr>
          <w:rFonts w:ascii="Times New Roman" w:hAnsi="Times New Roman"/>
          <w:sz w:val="28"/>
          <w:szCs w:val="28"/>
        </w:rPr>
        <w:t xml:space="preserve">М. В. </w:t>
      </w:r>
      <w:proofErr w:type="spellStart"/>
      <w:r w:rsidR="00BB6B69">
        <w:rPr>
          <w:rFonts w:ascii="Times New Roman" w:hAnsi="Times New Roman"/>
          <w:sz w:val="28"/>
          <w:szCs w:val="28"/>
        </w:rPr>
        <w:t>Вятютнева</w:t>
      </w:r>
      <w:proofErr w:type="spellEnd"/>
      <w:r w:rsidR="00340AE0">
        <w:rPr>
          <w:rFonts w:ascii="Times New Roman" w:hAnsi="Times New Roman"/>
          <w:sz w:val="28"/>
          <w:szCs w:val="28"/>
        </w:rPr>
        <w:t>:</w:t>
      </w:r>
      <w:r w:rsidR="00BB6B69">
        <w:rPr>
          <w:rFonts w:ascii="Times New Roman" w:hAnsi="Times New Roman"/>
          <w:sz w:val="28"/>
          <w:szCs w:val="28"/>
        </w:rPr>
        <w:t xml:space="preserve"> подход – это сущность предмета, </w:t>
      </w:r>
      <w:r w:rsidR="00BB6B69">
        <w:rPr>
          <w:rFonts w:ascii="Times New Roman" w:hAnsi="Times New Roman"/>
          <w:sz w:val="28"/>
          <w:szCs w:val="28"/>
        </w:rPr>
        <w:lastRenderedPageBreak/>
        <w:t>которой необходимо обучить</w:t>
      </w:r>
      <w:r w:rsidR="00340AE0">
        <w:rPr>
          <w:rFonts w:ascii="Times New Roman" w:hAnsi="Times New Roman"/>
          <w:sz w:val="28"/>
          <w:szCs w:val="28"/>
        </w:rPr>
        <w:t xml:space="preserve"> </w:t>
      </w:r>
      <w:r w:rsidR="00340AE0" w:rsidRPr="00340AE0">
        <w:rPr>
          <w:rFonts w:ascii="Times New Roman" w:hAnsi="Times New Roman"/>
          <w:sz w:val="28"/>
          <w:szCs w:val="28"/>
        </w:rPr>
        <w:t>[</w:t>
      </w:r>
      <w:r w:rsidR="00127051">
        <w:rPr>
          <w:rFonts w:ascii="Times New Roman" w:hAnsi="Times New Roman"/>
          <w:sz w:val="28"/>
          <w:szCs w:val="28"/>
        </w:rPr>
        <w:t>32</w:t>
      </w:r>
      <w:r w:rsidR="00340AE0">
        <w:rPr>
          <w:rFonts w:ascii="Times New Roman" w:hAnsi="Times New Roman"/>
          <w:sz w:val="28"/>
          <w:szCs w:val="28"/>
        </w:rPr>
        <w:t>;</w:t>
      </w:r>
      <w:r w:rsidR="00127051">
        <w:rPr>
          <w:rFonts w:ascii="Times New Roman" w:hAnsi="Times New Roman"/>
          <w:sz w:val="28"/>
          <w:szCs w:val="28"/>
        </w:rPr>
        <w:t>95</w:t>
      </w:r>
      <w:r w:rsidR="00340AE0" w:rsidRPr="00340AE0">
        <w:rPr>
          <w:rFonts w:ascii="Times New Roman" w:hAnsi="Times New Roman"/>
          <w:sz w:val="28"/>
          <w:szCs w:val="28"/>
        </w:rPr>
        <w:t>]</w:t>
      </w:r>
      <w:r w:rsidR="00BB6B69">
        <w:rPr>
          <w:rFonts w:ascii="Times New Roman" w:hAnsi="Times New Roman"/>
          <w:sz w:val="28"/>
          <w:szCs w:val="28"/>
        </w:rPr>
        <w:t xml:space="preserve">. </w:t>
      </w:r>
      <w:r w:rsidR="00340AE0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использует как общую методологическую основу исследования в кон</w:t>
      </w:r>
      <w:r w:rsidR="00340AE0">
        <w:rPr>
          <w:rFonts w:ascii="Times New Roman" w:hAnsi="Times New Roman"/>
          <w:sz w:val="28"/>
          <w:szCs w:val="28"/>
        </w:rPr>
        <w:t xml:space="preserve">кретной области знаний </w:t>
      </w:r>
      <w:r w:rsidR="00340AE0" w:rsidRPr="00340AE0">
        <w:rPr>
          <w:rFonts w:ascii="Times New Roman" w:hAnsi="Times New Roman"/>
          <w:sz w:val="28"/>
          <w:szCs w:val="28"/>
        </w:rPr>
        <w:t>[</w:t>
      </w:r>
      <w:r w:rsidR="00127051">
        <w:rPr>
          <w:rFonts w:ascii="Times New Roman" w:hAnsi="Times New Roman"/>
          <w:sz w:val="28"/>
          <w:szCs w:val="28"/>
        </w:rPr>
        <w:t>25</w:t>
      </w:r>
      <w:r w:rsidR="00340AE0">
        <w:rPr>
          <w:rFonts w:ascii="Times New Roman" w:hAnsi="Times New Roman"/>
          <w:sz w:val="28"/>
          <w:szCs w:val="28"/>
        </w:rPr>
        <w:t>;21</w:t>
      </w:r>
      <w:r w:rsidR="00340AE0" w:rsidRPr="00340AE0">
        <w:rPr>
          <w:rFonts w:ascii="Times New Roman" w:hAnsi="Times New Roman"/>
          <w:sz w:val="28"/>
          <w:szCs w:val="28"/>
        </w:rPr>
        <w:t>]</w:t>
      </w:r>
      <w:r w:rsidR="00340AE0">
        <w:rPr>
          <w:rFonts w:ascii="Times New Roman" w:hAnsi="Times New Roman"/>
          <w:sz w:val="28"/>
          <w:szCs w:val="28"/>
        </w:rPr>
        <w:t>. Скалкин</w:t>
      </w:r>
      <w:r>
        <w:rPr>
          <w:rFonts w:ascii="Times New Roman" w:hAnsi="Times New Roman"/>
          <w:sz w:val="28"/>
          <w:szCs w:val="28"/>
        </w:rPr>
        <w:t xml:space="preserve"> – деятельность исследователя, направленная на изучение того или иного явления</w:t>
      </w:r>
      <w:r w:rsidR="00340AE0">
        <w:rPr>
          <w:rFonts w:ascii="Times New Roman" w:hAnsi="Times New Roman"/>
          <w:sz w:val="28"/>
          <w:szCs w:val="28"/>
        </w:rPr>
        <w:t xml:space="preserve"> </w:t>
      </w:r>
      <w:r w:rsidR="00340AE0" w:rsidRPr="00340AE0">
        <w:rPr>
          <w:rFonts w:ascii="Times New Roman" w:hAnsi="Times New Roman"/>
          <w:sz w:val="28"/>
          <w:szCs w:val="28"/>
        </w:rPr>
        <w:t>[</w:t>
      </w:r>
      <w:r w:rsidR="00127051">
        <w:rPr>
          <w:rFonts w:ascii="Times New Roman" w:hAnsi="Times New Roman"/>
          <w:sz w:val="28"/>
          <w:szCs w:val="28"/>
        </w:rPr>
        <w:t>25</w:t>
      </w:r>
      <w:r w:rsidR="00340AE0">
        <w:rPr>
          <w:rFonts w:ascii="Times New Roman" w:hAnsi="Times New Roman"/>
          <w:sz w:val="28"/>
          <w:szCs w:val="28"/>
        </w:rPr>
        <w:t>;22</w:t>
      </w:r>
      <w:r w:rsidR="00340AE0" w:rsidRPr="00340AE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FA32B0" w:rsidRDefault="00FA32B0" w:rsidP="00BB6B69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методисты опираются на классификацию, предложенную М.В. </w:t>
      </w:r>
      <w:proofErr w:type="spellStart"/>
      <w:r>
        <w:rPr>
          <w:rFonts w:ascii="Times New Roman" w:hAnsi="Times New Roman"/>
          <w:sz w:val="28"/>
          <w:szCs w:val="28"/>
        </w:rPr>
        <w:t>Ляховицким</w:t>
      </w:r>
      <w:proofErr w:type="spellEnd"/>
      <w:r>
        <w:rPr>
          <w:rFonts w:ascii="Times New Roman" w:hAnsi="Times New Roman"/>
          <w:sz w:val="28"/>
          <w:szCs w:val="28"/>
        </w:rPr>
        <w:t xml:space="preserve"> в 1981 году</w:t>
      </w:r>
      <w:r w:rsidR="00340AE0" w:rsidRPr="00340AE0">
        <w:rPr>
          <w:rFonts w:ascii="Times New Roman" w:hAnsi="Times New Roman"/>
          <w:sz w:val="28"/>
          <w:szCs w:val="28"/>
        </w:rPr>
        <w:t xml:space="preserve"> [</w:t>
      </w:r>
      <w:r w:rsidR="00127051">
        <w:rPr>
          <w:rFonts w:ascii="Times New Roman" w:hAnsi="Times New Roman"/>
          <w:sz w:val="28"/>
          <w:szCs w:val="28"/>
        </w:rPr>
        <w:t>32</w:t>
      </w:r>
      <w:r w:rsidR="0094625A">
        <w:rPr>
          <w:rFonts w:ascii="Times New Roman" w:hAnsi="Times New Roman"/>
          <w:sz w:val="28"/>
          <w:szCs w:val="28"/>
        </w:rPr>
        <w:t>;95</w:t>
      </w:r>
      <w:r w:rsidR="00340AE0" w:rsidRPr="00340AE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Он выделяет 4 подхода, основанием для которых могут быть основные направления в области психологического знания</w:t>
      </w:r>
      <w:r w:rsidR="004F12D6">
        <w:rPr>
          <w:rFonts w:ascii="Times New Roman" w:hAnsi="Times New Roman"/>
          <w:sz w:val="28"/>
          <w:szCs w:val="28"/>
        </w:rPr>
        <w:t>, их названия и характеристики схожи с названиями и объектами знаменитейших психологических школ. К ним относятся:</w:t>
      </w:r>
    </w:p>
    <w:p w:rsidR="004F12D6" w:rsidRDefault="004F12D6" w:rsidP="004F12D6">
      <w:pPr>
        <w:pStyle w:val="a5"/>
        <w:numPr>
          <w:ilvl w:val="0"/>
          <w:numId w:val="13"/>
        </w:numPr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12D6">
        <w:rPr>
          <w:rFonts w:ascii="Times New Roman" w:hAnsi="Times New Roman"/>
          <w:sz w:val="28"/>
          <w:szCs w:val="28"/>
        </w:rPr>
        <w:t>Бихевиористский</w:t>
      </w:r>
      <w:proofErr w:type="spellEnd"/>
      <w:r w:rsidR="0094625A">
        <w:rPr>
          <w:rFonts w:ascii="Times New Roman" w:hAnsi="Times New Roman"/>
          <w:sz w:val="28"/>
          <w:szCs w:val="28"/>
        </w:rPr>
        <w:t xml:space="preserve"> подход</w:t>
      </w:r>
      <w:r w:rsidRPr="004F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F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овладение языком путем формирования речевых стереотипов в ответ на предъявляемые стимулы. Таким </w:t>
      </w:r>
      <w:r w:rsidR="00127051">
        <w:rPr>
          <w:rFonts w:ascii="Times New Roman" w:hAnsi="Times New Roman"/>
          <w:sz w:val="28"/>
          <w:szCs w:val="28"/>
        </w:rPr>
        <w:t>образом,</w:t>
      </w:r>
      <w:r>
        <w:rPr>
          <w:rFonts w:ascii="Times New Roman" w:hAnsi="Times New Roman"/>
          <w:sz w:val="28"/>
          <w:szCs w:val="28"/>
        </w:rPr>
        <w:t xml:space="preserve"> происходит речевое </w:t>
      </w:r>
      <w:proofErr w:type="spellStart"/>
      <w:r>
        <w:rPr>
          <w:rFonts w:ascii="Times New Roman" w:hAnsi="Times New Roman"/>
          <w:sz w:val="28"/>
          <w:szCs w:val="28"/>
        </w:rPr>
        <w:t>научение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обучающегося и формирование навыков общения, которые имеют длительный срок запоминания, но редко являются осознанными;</w:t>
      </w:r>
    </w:p>
    <w:p w:rsidR="004F12D6" w:rsidRDefault="004F12D6" w:rsidP="004F12D6">
      <w:pPr>
        <w:pStyle w:val="a5"/>
        <w:numPr>
          <w:ilvl w:val="0"/>
          <w:numId w:val="13"/>
        </w:numPr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Индуктивно-сознательный</w:t>
      </w:r>
      <w:r w:rsidR="0094625A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– овладение языком в результате наблюдения над речевыми образцами, что приводит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овладению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языковыми правилами и способами их употребления в речи;</w:t>
      </w:r>
    </w:p>
    <w:p w:rsidR="004F12D6" w:rsidRDefault="004F12D6" w:rsidP="004F12D6">
      <w:pPr>
        <w:pStyle w:val="a5"/>
        <w:numPr>
          <w:ilvl w:val="0"/>
          <w:numId w:val="13"/>
        </w:numPr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Познавательный (когнитивный) </w:t>
      </w:r>
      <w:r w:rsidR="0094625A">
        <w:rPr>
          <w:rFonts w:ascii="Times New Roman" w:hAnsi="Times New Roman"/>
          <w:sz w:val="28"/>
          <w:szCs w:val="28"/>
        </w:rPr>
        <w:t xml:space="preserve">подход </w:t>
      </w:r>
      <w:r>
        <w:rPr>
          <w:rFonts w:ascii="Times New Roman" w:hAnsi="Times New Roman"/>
          <w:sz w:val="28"/>
          <w:szCs w:val="28"/>
        </w:rPr>
        <w:t>– сознательное овладение языком в последовательности от знаний в виде правил и инструкций к речевым навыкам и умениям на основе усвоенных знаний;</w:t>
      </w:r>
    </w:p>
    <w:p w:rsidR="004F12D6" w:rsidRDefault="004F12D6" w:rsidP="004F12D6">
      <w:pPr>
        <w:pStyle w:val="a5"/>
        <w:numPr>
          <w:ilvl w:val="0"/>
          <w:numId w:val="13"/>
        </w:numPr>
        <w:spacing w:line="360" w:lineRule="auto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Интегрированный </w:t>
      </w:r>
      <w:r w:rsidR="0094625A">
        <w:rPr>
          <w:rFonts w:ascii="Times New Roman" w:hAnsi="Times New Roman"/>
          <w:sz w:val="28"/>
          <w:szCs w:val="28"/>
        </w:rPr>
        <w:t xml:space="preserve">подход </w:t>
      </w:r>
      <w:r>
        <w:rPr>
          <w:rFonts w:ascii="Times New Roman" w:hAnsi="Times New Roman"/>
          <w:sz w:val="28"/>
          <w:szCs w:val="28"/>
        </w:rPr>
        <w:t>– органическое соединение в ходе занятий сознательных и подсознательных компонентов в процессе обучения, что проявляется в параллельном овладении знаниями и речевыми навыками и умениями</w:t>
      </w:r>
      <w:r w:rsidR="00930A07">
        <w:rPr>
          <w:rFonts w:ascii="Times New Roman" w:hAnsi="Times New Roman"/>
          <w:sz w:val="28"/>
          <w:szCs w:val="28"/>
        </w:rPr>
        <w:t xml:space="preserve"> </w:t>
      </w:r>
      <w:r w:rsidR="00930A07" w:rsidRPr="00930A07">
        <w:rPr>
          <w:rFonts w:ascii="Times New Roman" w:hAnsi="Times New Roman"/>
          <w:sz w:val="28"/>
          <w:szCs w:val="28"/>
        </w:rPr>
        <w:t>[</w:t>
      </w:r>
      <w:r w:rsidR="00127051">
        <w:rPr>
          <w:rFonts w:ascii="Times New Roman" w:hAnsi="Times New Roman"/>
          <w:sz w:val="28"/>
          <w:szCs w:val="28"/>
        </w:rPr>
        <w:t>32</w:t>
      </w:r>
      <w:r w:rsidR="0094625A">
        <w:rPr>
          <w:rFonts w:ascii="Times New Roman" w:hAnsi="Times New Roman"/>
          <w:sz w:val="28"/>
          <w:szCs w:val="28"/>
        </w:rPr>
        <w:t>;95</w:t>
      </w:r>
      <w:r w:rsidR="00930A07" w:rsidRPr="00930A0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F12D6" w:rsidRDefault="00930A07" w:rsidP="004F12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значимой работой по классификации подходов к обучению можно назвать классификацию М.В. </w:t>
      </w:r>
      <w:proofErr w:type="spellStart"/>
      <w:r>
        <w:rPr>
          <w:sz w:val="28"/>
          <w:szCs w:val="28"/>
        </w:rPr>
        <w:t>Вятютнева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выделял шесть современных </w:t>
      </w:r>
      <w:r w:rsidR="0094625A">
        <w:rPr>
          <w:sz w:val="28"/>
          <w:szCs w:val="28"/>
        </w:rPr>
        <w:t>подходов к обучению</w:t>
      </w:r>
      <w:r>
        <w:rPr>
          <w:sz w:val="28"/>
          <w:szCs w:val="28"/>
        </w:rPr>
        <w:t xml:space="preserve">: грамматический, прямой, </w:t>
      </w:r>
      <w:proofErr w:type="spellStart"/>
      <w:r>
        <w:rPr>
          <w:sz w:val="28"/>
          <w:szCs w:val="28"/>
        </w:rPr>
        <w:t>бихевиористский</w:t>
      </w:r>
      <w:proofErr w:type="spellEnd"/>
      <w:r>
        <w:rPr>
          <w:sz w:val="28"/>
          <w:szCs w:val="28"/>
        </w:rPr>
        <w:t>, чтения, коллективный, коммуникативно-индивидуальный</w:t>
      </w:r>
      <w:r w:rsidR="0094625A">
        <w:rPr>
          <w:sz w:val="28"/>
          <w:szCs w:val="28"/>
        </w:rPr>
        <w:t xml:space="preserve"> </w:t>
      </w:r>
      <w:r w:rsidR="00127051">
        <w:rPr>
          <w:sz w:val="28"/>
          <w:szCs w:val="28"/>
        </w:rPr>
        <w:t>[32</w:t>
      </w:r>
      <w:r w:rsidR="0094625A" w:rsidRPr="0094625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30A07" w:rsidRDefault="00930A07" w:rsidP="004F12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подробно некоторые подходы мы можем изучить в работах Е.И. </w:t>
      </w:r>
      <w:proofErr w:type="spellStart"/>
      <w:r>
        <w:rPr>
          <w:sz w:val="28"/>
          <w:szCs w:val="28"/>
        </w:rPr>
        <w:t>Пассова</w:t>
      </w:r>
      <w:proofErr w:type="spellEnd"/>
      <w:r>
        <w:rPr>
          <w:sz w:val="28"/>
          <w:szCs w:val="28"/>
        </w:rPr>
        <w:t>. Наиболее распространенны следующие подходы:</w:t>
      </w:r>
    </w:p>
    <w:p w:rsidR="00930A07" w:rsidRPr="00930A07" w:rsidRDefault="00930A07" w:rsidP="00D57CF9">
      <w:pPr>
        <w:pStyle w:val="a5"/>
        <w:numPr>
          <w:ilvl w:val="0"/>
          <w:numId w:val="14"/>
        </w:numPr>
        <w:spacing w:line="360" w:lineRule="auto"/>
        <w:ind w:left="184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Аспектный. Язык разделяется на три аспекта: лексику, грамматику и фонетику, которые изучаются отдельно. Сложность в использовании данного подхода заключается в невозможности объединить изученные разделы в единое целое;</w:t>
      </w:r>
    </w:p>
    <w:p w:rsidR="00930A07" w:rsidRPr="00DE16BB" w:rsidRDefault="00DE16BB" w:rsidP="00D57CF9">
      <w:pPr>
        <w:pStyle w:val="a5"/>
        <w:numPr>
          <w:ilvl w:val="0"/>
          <w:numId w:val="14"/>
        </w:numPr>
        <w:spacing w:line="360" w:lineRule="auto"/>
        <w:ind w:left="184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Структурный подход предполагает выполнение большого количества тренировочных упражнений на постановку новой лексики в уже усвоенные грамматические структуры. Минусом данного подхода</w:t>
      </w:r>
      <w:r w:rsidR="0094625A">
        <w:rPr>
          <w:rFonts w:ascii="Times New Roman" w:hAnsi="Times New Roman"/>
          <w:sz w:val="28"/>
          <w:szCs w:val="28"/>
        </w:rPr>
        <w:t>, на наш взгляд,</w:t>
      </w:r>
      <w:r>
        <w:rPr>
          <w:rFonts w:ascii="Times New Roman" w:hAnsi="Times New Roman"/>
          <w:sz w:val="28"/>
          <w:szCs w:val="28"/>
        </w:rPr>
        <w:t xml:space="preserve"> является то, что он не дает возможности развития навыка свободного общения;</w:t>
      </w:r>
    </w:p>
    <w:p w:rsidR="00DE16BB" w:rsidRPr="00DE16BB" w:rsidRDefault="00DE16BB" w:rsidP="00D57CF9">
      <w:pPr>
        <w:pStyle w:val="a5"/>
        <w:numPr>
          <w:ilvl w:val="0"/>
          <w:numId w:val="14"/>
        </w:numPr>
        <w:spacing w:line="360" w:lineRule="auto"/>
        <w:ind w:left="184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Трансформационный подход. Выполнение упражнений на изменение порядка слов или грамматических форм в соответствии с заданием. Данный подход может использоваться лишь в частных случаях, например, в грамматическом аспекте, так как в иных аспектах не эффективен;</w:t>
      </w:r>
    </w:p>
    <w:p w:rsidR="00DE16BB" w:rsidRPr="00DE16BB" w:rsidRDefault="00DE16BB" w:rsidP="00D57CF9">
      <w:pPr>
        <w:pStyle w:val="a5"/>
        <w:numPr>
          <w:ilvl w:val="0"/>
          <w:numId w:val="14"/>
        </w:numPr>
        <w:spacing w:line="360" w:lineRule="auto"/>
        <w:ind w:left="1843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Аспектно-структурный</w:t>
      </w:r>
      <w:proofErr w:type="spellEnd"/>
      <w:r>
        <w:rPr>
          <w:rFonts w:ascii="Times New Roman" w:hAnsi="Times New Roman"/>
          <w:sz w:val="28"/>
          <w:szCs w:val="28"/>
        </w:rPr>
        <w:t>. Помимо заучивания определенных лексических единиц, грамматики необходимо заучивание речевых образцов. Подход лишает обучение коммуникативной направленности;</w:t>
      </w:r>
    </w:p>
    <w:p w:rsidR="00DE16BB" w:rsidRPr="00DE16BB" w:rsidRDefault="00DE16BB" w:rsidP="00D57CF9">
      <w:pPr>
        <w:pStyle w:val="a5"/>
        <w:numPr>
          <w:ilvl w:val="0"/>
          <w:numId w:val="14"/>
        </w:numPr>
        <w:spacing w:line="360" w:lineRule="auto"/>
        <w:ind w:left="184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Ситуативно-тематический. Отработка лексического материала на жизненных ситуациях. Сложности возникают вследствие ухудшения грамматической правильности речи;</w:t>
      </w:r>
    </w:p>
    <w:p w:rsidR="00DE16BB" w:rsidRPr="00DE16BB" w:rsidRDefault="00DE16BB" w:rsidP="00D57CF9">
      <w:pPr>
        <w:pStyle w:val="a5"/>
        <w:numPr>
          <w:ilvl w:val="0"/>
          <w:numId w:val="14"/>
        </w:numPr>
        <w:spacing w:after="0" w:line="360" w:lineRule="auto"/>
        <w:ind w:left="184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Сюжетный подход. Использование художественных текстов. Данный подход имеет больше плюсов, нежели минусов. Анализ художественных источников позволяет изучить грамматический строй, новую лексику, отработать навыки говорения и </w:t>
      </w:r>
      <w:proofErr w:type="spellStart"/>
      <w:r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127051">
        <w:rPr>
          <w:rFonts w:ascii="Times New Roman" w:hAnsi="Times New Roman"/>
          <w:sz w:val="28"/>
          <w:szCs w:val="28"/>
        </w:rPr>
        <w:t xml:space="preserve"> [25</w:t>
      </w:r>
      <w:r w:rsidR="006D7C42" w:rsidRPr="006D7C4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D57CF9" w:rsidRDefault="00FD3E54" w:rsidP="00D57C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ранее подходы, на данном этапе развития</w:t>
      </w:r>
      <w:r w:rsidR="0094625A">
        <w:rPr>
          <w:sz w:val="28"/>
          <w:szCs w:val="28"/>
        </w:rPr>
        <w:t xml:space="preserve"> теории и</w:t>
      </w:r>
      <w:r>
        <w:rPr>
          <w:sz w:val="28"/>
          <w:szCs w:val="28"/>
        </w:rPr>
        <w:t xml:space="preserve"> методики преподавания иностранного языка, имеют скорее </w:t>
      </w:r>
      <w:r w:rsidR="0094625A">
        <w:rPr>
          <w:sz w:val="28"/>
          <w:szCs w:val="28"/>
        </w:rPr>
        <w:t>теоретическое</w:t>
      </w:r>
      <w:r>
        <w:rPr>
          <w:sz w:val="28"/>
          <w:szCs w:val="28"/>
        </w:rPr>
        <w:t xml:space="preserve"> значение, нежели практическое. Даже при условии многообразия подходов сейчас педагоги склоняются к использованию </w:t>
      </w:r>
      <w:r w:rsidR="00352A37">
        <w:rPr>
          <w:sz w:val="28"/>
          <w:szCs w:val="28"/>
        </w:rPr>
        <w:t>трех</w:t>
      </w:r>
      <w:r>
        <w:rPr>
          <w:sz w:val="28"/>
          <w:szCs w:val="28"/>
        </w:rPr>
        <w:t xml:space="preserve"> наиболее оптимальных, с учетом развития общества и международных связей, подхода к обучению иностранным языкам: </w:t>
      </w:r>
      <w:proofErr w:type="spellStart"/>
      <w:r w:rsidR="00352A37">
        <w:rPr>
          <w:sz w:val="28"/>
          <w:szCs w:val="28"/>
        </w:rPr>
        <w:t>личностно-ориетнтированному</w:t>
      </w:r>
      <w:proofErr w:type="spellEnd"/>
      <w:r w:rsidR="00352A3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социокультурному</w:t>
      </w:r>
      <w:proofErr w:type="spellEnd"/>
      <w:r>
        <w:rPr>
          <w:sz w:val="28"/>
          <w:szCs w:val="28"/>
        </w:rPr>
        <w:t xml:space="preserve"> и коммуникативно-ориентированному подходам</w:t>
      </w:r>
      <w:r w:rsidR="00070674">
        <w:rPr>
          <w:sz w:val="28"/>
          <w:szCs w:val="28"/>
        </w:rPr>
        <w:t xml:space="preserve"> (Таб.2)</w:t>
      </w:r>
      <w:r>
        <w:rPr>
          <w:sz w:val="28"/>
          <w:szCs w:val="28"/>
        </w:rPr>
        <w:t>.</w:t>
      </w:r>
    </w:p>
    <w:p w:rsidR="00070674" w:rsidRDefault="00070674" w:rsidP="00070674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  <w:proofErr w:type="gramStart"/>
      <w:r>
        <w:rPr>
          <w:sz w:val="28"/>
          <w:szCs w:val="28"/>
        </w:rPr>
        <w:t xml:space="preserve">Основные положения личностно-ориентированного,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и коммуникативно-ориентированного подходов.</w:t>
      </w:r>
      <w:proofErr w:type="gramEnd"/>
    </w:p>
    <w:tbl>
      <w:tblPr>
        <w:tblStyle w:val="ac"/>
        <w:tblW w:w="0" w:type="auto"/>
        <w:tblLook w:val="04A0"/>
      </w:tblPr>
      <w:tblGrid>
        <w:gridCol w:w="2382"/>
        <w:gridCol w:w="2379"/>
        <w:gridCol w:w="2417"/>
        <w:gridCol w:w="2393"/>
      </w:tblGrid>
      <w:tr w:rsidR="00174B3C" w:rsidTr="00D57CF9">
        <w:tc>
          <w:tcPr>
            <w:tcW w:w="2382" w:type="dxa"/>
          </w:tcPr>
          <w:p w:rsidR="00174B3C" w:rsidRDefault="00174B3C" w:rsidP="00D57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2379" w:type="dxa"/>
          </w:tcPr>
          <w:p w:rsidR="00174B3C" w:rsidRDefault="00174B3C" w:rsidP="00174B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Личностно-ориен</w:t>
            </w:r>
            <w:r>
              <w:rPr>
                <w:sz w:val="28"/>
                <w:szCs w:val="28"/>
              </w:rPr>
              <w:softHyphen/>
              <w:t>тированный подход</w:t>
            </w:r>
          </w:p>
        </w:tc>
        <w:tc>
          <w:tcPr>
            <w:tcW w:w="2417" w:type="dxa"/>
          </w:tcPr>
          <w:p w:rsidR="00174B3C" w:rsidRDefault="00174B3C" w:rsidP="00174B3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Социокультурный</w:t>
            </w:r>
            <w:proofErr w:type="spellEnd"/>
            <w:r>
              <w:rPr>
                <w:sz w:val="28"/>
                <w:szCs w:val="28"/>
              </w:rPr>
              <w:t xml:space="preserve"> подход</w:t>
            </w:r>
          </w:p>
        </w:tc>
        <w:tc>
          <w:tcPr>
            <w:tcW w:w="2393" w:type="dxa"/>
          </w:tcPr>
          <w:p w:rsidR="00174B3C" w:rsidRDefault="00174B3C" w:rsidP="00174B3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Коммуникативно-ориентированный подход</w:t>
            </w:r>
          </w:p>
        </w:tc>
      </w:tr>
      <w:tr w:rsidR="00174B3C" w:rsidTr="00D57CF9">
        <w:tc>
          <w:tcPr>
            <w:tcW w:w="2382" w:type="dxa"/>
          </w:tcPr>
          <w:p w:rsidR="00174B3C" w:rsidRDefault="00174B3C" w:rsidP="00D57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</w:p>
        </w:tc>
        <w:tc>
          <w:tcPr>
            <w:tcW w:w="2379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Обоснован</w:t>
            </w:r>
            <w:proofErr w:type="gramEnd"/>
            <w:r>
              <w:rPr>
                <w:sz w:val="28"/>
                <w:szCs w:val="28"/>
              </w:rPr>
              <w:t xml:space="preserve"> К.Д. Ушинским.</w:t>
            </w:r>
          </w:p>
        </w:tc>
        <w:tc>
          <w:tcPr>
            <w:tcW w:w="2417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Караулова</w:t>
            </w:r>
            <w:proofErr w:type="spellEnd"/>
          </w:p>
        </w:tc>
        <w:tc>
          <w:tcPr>
            <w:tcW w:w="2393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Предложен</w:t>
            </w:r>
            <w:proofErr w:type="gramEnd"/>
            <w:r w:rsidRPr="00F74EF8">
              <w:rPr>
                <w:sz w:val="28"/>
                <w:szCs w:val="28"/>
              </w:rPr>
              <w:t xml:space="preserve"> И.А. Зимней</w:t>
            </w:r>
            <w:r>
              <w:rPr>
                <w:sz w:val="28"/>
                <w:szCs w:val="28"/>
              </w:rPr>
              <w:t>, развитие получил</w:t>
            </w:r>
            <w:r w:rsidRPr="00F74EF8">
              <w:rPr>
                <w:sz w:val="28"/>
                <w:szCs w:val="28"/>
              </w:rPr>
              <w:t xml:space="preserve"> в рабо</w:t>
            </w:r>
            <w:r>
              <w:rPr>
                <w:sz w:val="28"/>
                <w:szCs w:val="28"/>
              </w:rPr>
              <w:softHyphen/>
            </w:r>
            <w:r w:rsidRPr="00F74EF8">
              <w:rPr>
                <w:sz w:val="28"/>
                <w:szCs w:val="28"/>
              </w:rPr>
              <w:t xml:space="preserve">тах И.Л. </w:t>
            </w:r>
            <w:proofErr w:type="spellStart"/>
            <w:r w:rsidRPr="00F74EF8">
              <w:rPr>
                <w:sz w:val="28"/>
                <w:szCs w:val="28"/>
              </w:rPr>
              <w:t>Бим</w:t>
            </w:r>
            <w:proofErr w:type="spellEnd"/>
          </w:p>
        </w:tc>
      </w:tr>
      <w:tr w:rsidR="00174B3C" w:rsidTr="00D57CF9">
        <w:tc>
          <w:tcPr>
            <w:tcW w:w="2382" w:type="dxa"/>
          </w:tcPr>
          <w:p w:rsidR="00174B3C" w:rsidRDefault="00174B3C" w:rsidP="00D57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2379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комму</w:t>
            </w:r>
            <w:r>
              <w:rPr>
                <w:sz w:val="28"/>
                <w:szCs w:val="28"/>
              </w:rPr>
              <w:softHyphen/>
              <w:t>никативной ком</w:t>
            </w:r>
            <w:r>
              <w:rPr>
                <w:sz w:val="28"/>
                <w:szCs w:val="28"/>
              </w:rPr>
              <w:softHyphen/>
              <w:t>петенции через субъективный опыт каждого ученика.</w:t>
            </w:r>
          </w:p>
        </w:tc>
        <w:tc>
          <w:tcPr>
            <w:tcW w:w="2417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комму</w:t>
            </w:r>
            <w:r>
              <w:rPr>
                <w:sz w:val="28"/>
                <w:szCs w:val="28"/>
              </w:rPr>
              <w:softHyphen/>
              <w:t>никативной ком</w:t>
            </w:r>
            <w:r>
              <w:rPr>
                <w:sz w:val="28"/>
                <w:szCs w:val="28"/>
              </w:rPr>
              <w:softHyphen/>
              <w:t>петенции через тесное взаимо</w:t>
            </w:r>
            <w:r>
              <w:rPr>
                <w:sz w:val="28"/>
                <w:szCs w:val="28"/>
              </w:rPr>
              <w:softHyphen/>
              <w:t>действие языка и культуры его но</w:t>
            </w:r>
            <w:r>
              <w:rPr>
                <w:sz w:val="28"/>
                <w:szCs w:val="28"/>
              </w:rPr>
              <w:softHyphen/>
              <w:t>сителей.</w:t>
            </w:r>
          </w:p>
        </w:tc>
        <w:tc>
          <w:tcPr>
            <w:tcW w:w="2393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комму</w:t>
            </w:r>
            <w:r>
              <w:rPr>
                <w:sz w:val="28"/>
                <w:szCs w:val="28"/>
              </w:rPr>
              <w:softHyphen/>
              <w:t>никативной ком</w:t>
            </w:r>
            <w:r>
              <w:rPr>
                <w:sz w:val="28"/>
                <w:szCs w:val="28"/>
              </w:rPr>
              <w:softHyphen/>
              <w:t>петенции через общение со свер</w:t>
            </w:r>
            <w:r>
              <w:rPr>
                <w:sz w:val="28"/>
                <w:szCs w:val="28"/>
              </w:rPr>
              <w:softHyphen/>
              <w:t xml:space="preserve">стниками. </w:t>
            </w:r>
          </w:p>
        </w:tc>
      </w:tr>
      <w:tr w:rsidR="00174B3C" w:rsidTr="00D57CF9">
        <w:tc>
          <w:tcPr>
            <w:tcW w:w="2382" w:type="dxa"/>
          </w:tcPr>
          <w:p w:rsidR="00174B3C" w:rsidRDefault="00D57CF9" w:rsidP="00D57C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</w:t>
            </w:r>
          </w:p>
        </w:tc>
        <w:tc>
          <w:tcPr>
            <w:tcW w:w="2379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Центрирование на способностях ученика.</w:t>
            </w:r>
          </w:p>
        </w:tc>
        <w:tc>
          <w:tcPr>
            <w:tcW w:w="2417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языка и культуры его носителей.</w:t>
            </w:r>
          </w:p>
        </w:tc>
        <w:tc>
          <w:tcPr>
            <w:tcW w:w="2393" w:type="dxa"/>
          </w:tcPr>
          <w:p w:rsidR="00174B3C" w:rsidRDefault="00174B3C" w:rsidP="00174B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в со</w:t>
            </w:r>
            <w:r>
              <w:rPr>
                <w:sz w:val="28"/>
                <w:szCs w:val="28"/>
              </w:rPr>
              <w:softHyphen/>
              <w:t>трудничестве.</w:t>
            </w:r>
          </w:p>
        </w:tc>
      </w:tr>
    </w:tbl>
    <w:p w:rsidR="00070674" w:rsidRDefault="00070674" w:rsidP="00070674">
      <w:pPr>
        <w:spacing w:line="360" w:lineRule="auto"/>
        <w:ind w:firstLine="851"/>
        <w:jc w:val="right"/>
        <w:rPr>
          <w:sz w:val="28"/>
          <w:szCs w:val="28"/>
        </w:rPr>
      </w:pPr>
    </w:p>
    <w:p w:rsidR="00352A37" w:rsidRPr="0056168B" w:rsidRDefault="00352A37" w:rsidP="00352A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подход,</w:t>
      </w:r>
      <w:r w:rsidRPr="0056168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6168B">
        <w:rPr>
          <w:sz w:val="28"/>
          <w:szCs w:val="28"/>
        </w:rPr>
        <w:t xml:space="preserve">о определению И.С. </w:t>
      </w:r>
      <w:proofErr w:type="spellStart"/>
      <w:r w:rsidRPr="0056168B">
        <w:rPr>
          <w:sz w:val="28"/>
          <w:szCs w:val="28"/>
        </w:rPr>
        <w:t>Якиманской</w:t>
      </w:r>
      <w:proofErr w:type="spellEnd"/>
      <w:r w:rsidRPr="005616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представляет собой </w:t>
      </w:r>
      <w:r w:rsidRPr="0056168B">
        <w:rPr>
          <w:sz w:val="28"/>
          <w:szCs w:val="28"/>
        </w:rPr>
        <w:t xml:space="preserve">сочетание обучения, </w:t>
      </w:r>
      <w:r>
        <w:rPr>
          <w:sz w:val="28"/>
          <w:szCs w:val="28"/>
        </w:rPr>
        <w:t>нормативно-сообразной деятельности</w:t>
      </w:r>
      <w:r w:rsidRPr="0056168B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>,</w:t>
      </w:r>
      <w:r w:rsidRPr="0056168B">
        <w:rPr>
          <w:sz w:val="28"/>
          <w:szCs w:val="28"/>
        </w:rPr>
        <w:t xml:space="preserve"> и учения, индивидуально значащей д</w:t>
      </w:r>
      <w:r>
        <w:rPr>
          <w:sz w:val="28"/>
          <w:szCs w:val="28"/>
        </w:rPr>
        <w:t>еятельности отдельного ребенка.</w:t>
      </w:r>
      <w:r w:rsidRPr="0056168B">
        <w:rPr>
          <w:sz w:val="28"/>
          <w:szCs w:val="28"/>
        </w:rPr>
        <w:t xml:space="preserve"> Содержание, методы, приемы данной технологии направлены главным образом на то, чтобы раскрывать и использовать субъектный опыт каждого ученика, помогать становлению личностно значимых способов познания путем организации целостной учебной деятельности</w:t>
      </w:r>
      <w:r w:rsidR="00C1046F">
        <w:rPr>
          <w:sz w:val="28"/>
          <w:szCs w:val="28"/>
        </w:rPr>
        <w:t xml:space="preserve">. У истоков развития данного подхода стояли выдающиеся деятели русской педагогики. </w:t>
      </w:r>
      <w:proofErr w:type="gramStart"/>
      <w:r w:rsidR="00C1046F">
        <w:rPr>
          <w:sz w:val="28"/>
          <w:szCs w:val="28"/>
        </w:rPr>
        <w:t>К</w:t>
      </w:r>
      <w:proofErr w:type="gramEnd"/>
      <w:r w:rsidR="00C1046F">
        <w:rPr>
          <w:sz w:val="28"/>
          <w:szCs w:val="28"/>
        </w:rPr>
        <w:t xml:space="preserve"> </w:t>
      </w:r>
      <w:proofErr w:type="gramStart"/>
      <w:r w:rsidR="00C1046F">
        <w:rPr>
          <w:sz w:val="28"/>
          <w:szCs w:val="28"/>
        </w:rPr>
        <w:t>один</w:t>
      </w:r>
      <w:proofErr w:type="gramEnd"/>
      <w:r w:rsidR="00C1046F">
        <w:rPr>
          <w:sz w:val="28"/>
          <w:szCs w:val="28"/>
        </w:rPr>
        <w:t xml:space="preserve"> из первых, кто заинтересовался данным подходом, можно отнести </w:t>
      </w:r>
      <w:r w:rsidR="00450617">
        <w:rPr>
          <w:sz w:val="28"/>
          <w:szCs w:val="28"/>
        </w:rPr>
        <w:t xml:space="preserve">выдающихся педагогов </w:t>
      </w:r>
      <w:r w:rsidR="00C1046F">
        <w:rPr>
          <w:sz w:val="28"/>
          <w:szCs w:val="28"/>
        </w:rPr>
        <w:t xml:space="preserve">К.Д. Ушинского и П.Ф. </w:t>
      </w:r>
      <w:proofErr w:type="spellStart"/>
      <w:r w:rsidR="00C1046F">
        <w:rPr>
          <w:sz w:val="28"/>
          <w:szCs w:val="28"/>
        </w:rPr>
        <w:t>Каптерева</w:t>
      </w:r>
      <w:proofErr w:type="spellEnd"/>
      <w:r w:rsidR="00C1046F">
        <w:rPr>
          <w:sz w:val="28"/>
          <w:szCs w:val="28"/>
        </w:rPr>
        <w:t xml:space="preserve">. </w:t>
      </w:r>
      <w:r w:rsidR="00B24E9A" w:rsidRPr="00B24E9A">
        <w:rPr>
          <w:sz w:val="28"/>
          <w:szCs w:val="28"/>
        </w:rPr>
        <w:t>[</w:t>
      </w:r>
      <w:r w:rsidR="009E7FD1">
        <w:rPr>
          <w:sz w:val="28"/>
          <w:szCs w:val="28"/>
        </w:rPr>
        <w:t>33</w:t>
      </w:r>
      <w:r w:rsidR="00B24E9A" w:rsidRPr="00B24E9A">
        <w:rPr>
          <w:sz w:val="28"/>
          <w:szCs w:val="28"/>
        </w:rPr>
        <w:t>]</w:t>
      </w:r>
      <w:r w:rsidRPr="0056168B">
        <w:rPr>
          <w:sz w:val="28"/>
          <w:szCs w:val="28"/>
        </w:rPr>
        <w:t>.</w:t>
      </w:r>
    </w:p>
    <w:p w:rsidR="00AA7878" w:rsidRDefault="00AA7878" w:rsidP="0066632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D62DE1">
        <w:rPr>
          <w:sz w:val="28"/>
          <w:szCs w:val="28"/>
        </w:rPr>
        <w:t>оциокультурный</w:t>
      </w:r>
      <w:proofErr w:type="spellEnd"/>
      <w:r>
        <w:rPr>
          <w:sz w:val="28"/>
          <w:szCs w:val="28"/>
        </w:rPr>
        <w:t xml:space="preserve"> подход - о</w:t>
      </w:r>
      <w:r w:rsidRPr="00D62DE1">
        <w:rPr>
          <w:sz w:val="28"/>
          <w:szCs w:val="28"/>
        </w:rPr>
        <w:t xml:space="preserve">дин из самых серьезных и всеобъемлющих </w:t>
      </w:r>
      <w:r w:rsidR="00174B3C">
        <w:rPr>
          <w:sz w:val="28"/>
          <w:szCs w:val="28"/>
        </w:rPr>
        <w:t>подходов</w:t>
      </w:r>
      <w:r>
        <w:rPr>
          <w:sz w:val="28"/>
          <w:szCs w:val="28"/>
        </w:rPr>
        <w:t xml:space="preserve"> изучения иностранного языка, включающий такие компоненты, как: </w:t>
      </w:r>
      <w:r w:rsidRPr="00D62DE1">
        <w:rPr>
          <w:sz w:val="28"/>
          <w:szCs w:val="28"/>
        </w:rPr>
        <w:t>социальная и культурная среда</w:t>
      </w:r>
      <w:r w:rsidR="00DA293F">
        <w:rPr>
          <w:sz w:val="28"/>
          <w:szCs w:val="28"/>
        </w:rPr>
        <w:t xml:space="preserve"> </w:t>
      </w:r>
      <w:r w:rsidR="00DA293F" w:rsidRPr="00DA293F">
        <w:rPr>
          <w:sz w:val="28"/>
          <w:szCs w:val="28"/>
        </w:rPr>
        <w:t>[</w:t>
      </w:r>
      <w:r w:rsidR="00127051">
        <w:rPr>
          <w:sz w:val="28"/>
          <w:szCs w:val="28"/>
        </w:rPr>
        <w:t>32</w:t>
      </w:r>
      <w:r w:rsidR="00DA293F">
        <w:rPr>
          <w:sz w:val="28"/>
          <w:szCs w:val="28"/>
        </w:rPr>
        <w:t>;103</w:t>
      </w:r>
      <w:r w:rsidR="00DA293F" w:rsidRPr="00DA293F">
        <w:rPr>
          <w:sz w:val="28"/>
          <w:szCs w:val="28"/>
        </w:rPr>
        <w:t>]</w:t>
      </w:r>
      <w:r w:rsidRPr="00D62DE1">
        <w:rPr>
          <w:sz w:val="28"/>
          <w:szCs w:val="28"/>
        </w:rPr>
        <w:t>.</w:t>
      </w:r>
      <w:r w:rsidR="00666320">
        <w:rPr>
          <w:sz w:val="28"/>
          <w:szCs w:val="28"/>
        </w:rPr>
        <w:t xml:space="preserve"> Он предполагает тесное взаимодействие языка и культуры его носителей. Данный подход в качестве результата предполагает формирование коммуникативной и </w:t>
      </w:r>
      <w:proofErr w:type="spellStart"/>
      <w:r w:rsidR="00666320">
        <w:rPr>
          <w:sz w:val="28"/>
          <w:szCs w:val="28"/>
        </w:rPr>
        <w:t>социокультурной</w:t>
      </w:r>
      <w:proofErr w:type="spellEnd"/>
      <w:r w:rsidR="00666320">
        <w:rPr>
          <w:sz w:val="28"/>
          <w:szCs w:val="28"/>
        </w:rPr>
        <w:t xml:space="preserve"> компетенции, которые обеспечат использование языка в условиях определенного культурного контекста на основе диалога культур.</w:t>
      </w:r>
      <w:r w:rsidR="00450617">
        <w:rPr>
          <w:sz w:val="28"/>
          <w:szCs w:val="28"/>
        </w:rPr>
        <w:t xml:space="preserve"> Научные и методические разработки этого направления связывают с работой Ю.Н. </w:t>
      </w:r>
      <w:proofErr w:type="spellStart"/>
      <w:r w:rsidR="00450617">
        <w:rPr>
          <w:sz w:val="28"/>
          <w:szCs w:val="28"/>
        </w:rPr>
        <w:t>Карауловой</w:t>
      </w:r>
      <w:proofErr w:type="spellEnd"/>
      <w:r w:rsidR="00450617">
        <w:rPr>
          <w:sz w:val="28"/>
          <w:szCs w:val="28"/>
        </w:rPr>
        <w:t xml:space="preserve"> «Русский язык и языковая личность». Они получили воплощение в развивающейся области языкознания и методики – </w:t>
      </w:r>
      <w:proofErr w:type="spellStart"/>
      <w:r w:rsidR="00450617">
        <w:rPr>
          <w:sz w:val="28"/>
          <w:szCs w:val="28"/>
        </w:rPr>
        <w:t>лингвокультурологии</w:t>
      </w:r>
      <w:proofErr w:type="spellEnd"/>
      <w:r w:rsidR="00450617">
        <w:rPr>
          <w:sz w:val="28"/>
          <w:szCs w:val="28"/>
        </w:rPr>
        <w:t>.</w:t>
      </w:r>
    </w:p>
    <w:p w:rsidR="00666320" w:rsidRDefault="00666320" w:rsidP="0066632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подхода сводится к следующему:</w:t>
      </w:r>
    </w:p>
    <w:p w:rsidR="00666320" w:rsidRPr="00666320" w:rsidRDefault="00666320" w:rsidP="00666320">
      <w:pPr>
        <w:pStyle w:val="a5"/>
        <w:numPr>
          <w:ilvl w:val="0"/>
          <w:numId w:val="16"/>
        </w:numPr>
        <w:spacing w:after="0" w:line="360" w:lineRule="auto"/>
        <w:ind w:left="170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Иноязычная культура является источником иноязычного культурного образования в четырех аспектах (познавательном, развивающем, воспитательном и учебном);</w:t>
      </w:r>
    </w:p>
    <w:p w:rsidR="00666320" w:rsidRPr="00666320" w:rsidRDefault="00666320" w:rsidP="00666320">
      <w:pPr>
        <w:pStyle w:val="a5"/>
        <w:numPr>
          <w:ilvl w:val="0"/>
          <w:numId w:val="16"/>
        </w:numPr>
        <w:spacing w:after="0" w:line="360" w:lineRule="auto"/>
        <w:ind w:left="1701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Основой обучения считается – сопоставление фактов из области художественного творчества и образа жизни носителей языка, выявлении общих нравственных ориентиров в жизни двух народов и существующих между ними различий, формированию стойкой мотивации к изучению языка и иноязычной культуры в диалоге с родной, формирование коммуникативной и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 с опорой на родной язык учащихся </w:t>
      </w:r>
      <w:r w:rsidRPr="00666320">
        <w:rPr>
          <w:rFonts w:ascii="Times New Roman" w:hAnsi="Times New Roman"/>
          <w:sz w:val="28"/>
          <w:szCs w:val="28"/>
        </w:rPr>
        <w:t>[</w:t>
      </w:r>
      <w:r w:rsidR="006D7C42" w:rsidRPr="006D7C42">
        <w:rPr>
          <w:rFonts w:ascii="Times New Roman" w:hAnsi="Times New Roman"/>
          <w:sz w:val="28"/>
          <w:szCs w:val="28"/>
        </w:rPr>
        <w:t>3</w:t>
      </w:r>
      <w:r w:rsidR="009E7FD1">
        <w:rPr>
          <w:rFonts w:ascii="Times New Roman" w:hAnsi="Times New Roman"/>
          <w:sz w:val="28"/>
          <w:szCs w:val="28"/>
        </w:rPr>
        <w:t>2</w:t>
      </w:r>
      <w:r w:rsidRPr="0066632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A7878" w:rsidRPr="00F74EF8" w:rsidRDefault="00AA7878" w:rsidP="006663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4EF8">
        <w:rPr>
          <w:sz w:val="28"/>
          <w:szCs w:val="28"/>
        </w:rPr>
        <w:t>оммуникативн</w:t>
      </w:r>
      <w:r>
        <w:rPr>
          <w:sz w:val="28"/>
          <w:szCs w:val="28"/>
        </w:rPr>
        <w:t>ый подход был обоснован и предложен</w:t>
      </w:r>
      <w:r w:rsidRPr="00F74EF8">
        <w:rPr>
          <w:sz w:val="28"/>
          <w:szCs w:val="28"/>
        </w:rPr>
        <w:t xml:space="preserve"> И.А. </w:t>
      </w:r>
      <w:proofErr w:type="gramStart"/>
      <w:r w:rsidRPr="00F74EF8">
        <w:rPr>
          <w:sz w:val="28"/>
          <w:szCs w:val="28"/>
        </w:rPr>
        <w:t>Зимней</w:t>
      </w:r>
      <w:proofErr w:type="gramEnd"/>
      <w:r>
        <w:rPr>
          <w:sz w:val="28"/>
          <w:szCs w:val="28"/>
        </w:rPr>
        <w:t>,</w:t>
      </w:r>
      <w:r w:rsidRPr="00F74EF8">
        <w:rPr>
          <w:sz w:val="28"/>
          <w:szCs w:val="28"/>
        </w:rPr>
        <w:t xml:space="preserve"> </w:t>
      </w:r>
      <w:r>
        <w:rPr>
          <w:sz w:val="28"/>
          <w:szCs w:val="28"/>
        </w:rPr>
        <w:t>свое развитие получил</w:t>
      </w:r>
      <w:r w:rsidRPr="00F74EF8">
        <w:rPr>
          <w:sz w:val="28"/>
          <w:szCs w:val="28"/>
        </w:rPr>
        <w:t xml:space="preserve"> в работах И.Л. </w:t>
      </w:r>
      <w:proofErr w:type="spellStart"/>
      <w:r w:rsidRPr="00F74EF8">
        <w:rPr>
          <w:sz w:val="28"/>
          <w:szCs w:val="28"/>
        </w:rPr>
        <w:t>Бим</w:t>
      </w:r>
      <w:proofErr w:type="spellEnd"/>
      <w:r w:rsidRPr="00F74EF8">
        <w:rPr>
          <w:sz w:val="28"/>
          <w:szCs w:val="28"/>
        </w:rPr>
        <w:t>, а практическая реализация этого подхода состоялась в рамках коммуникативного и ряда интенсивных методов</w:t>
      </w:r>
      <w:r w:rsidR="00450617">
        <w:rPr>
          <w:sz w:val="28"/>
          <w:szCs w:val="28"/>
        </w:rPr>
        <w:t>. Основы данного подхода были заложены в работах С.Л. Рубинштейна, А.Н. Леонтьева, П.Я. Гальперина</w:t>
      </w:r>
      <w:r w:rsidR="00DA293F">
        <w:rPr>
          <w:sz w:val="28"/>
          <w:szCs w:val="28"/>
        </w:rPr>
        <w:t xml:space="preserve"> </w:t>
      </w:r>
      <w:r w:rsidR="00DA293F" w:rsidRPr="00DA293F">
        <w:rPr>
          <w:sz w:val="28"/>
          <w:szCs w:val="28"/>
        </w:rPr>
        <w:t>[</w:t>
      </w:r>
      <w:r w:rsidR="009E7FD1">
        <w:rPr>
          <w:sz w:val="28"/>
          <w:szCs w:val="28"/>
        </w:rPr>
        <w:t>32</w:t>
      </w:r>
      <w:r w:rsidR="00DA293F">
        <w:rPr>
          <w:sz w:val="28"/>
          <w:szCs w:val="28"/>
        </w:rPr>
        <w:t>;100</w:t>
      </w:r>
      <w:r w:rsidR="00DA293F" w:rsidRPr="00DA293F">
        <w:rPr>
          <w:sz w:val="28"/>
          <w:szCs w:val="28"/>
        </w:rPr>
        <w:t>]</w:t>
      </w:r>
      <w:r w:rsidRPr="00F74EF8">
        <w:rPr>
          <w:sz w:val="28"/>
          <w:szCs w:val="28"/>
        </w:rPr>
        <w:t>.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 xml:space="preserve">Суть этого подхода означает, что обучение носит </w:t>
      </w:r>
      <w:proofErr w:type="spellStart"/>
      <w:r w:rsidRPr="00F74EF8">
        <w:rPr>
          <w:sz w:val="28"/>
          <w:szCs w:val="28"/>
        </w:rPr>
        <w:t>деятельностный</w:t>
      </w:r>
      <w:proofErr w:type="spellEnd"/>
      <w:r w:rsidRPr="00F74EF8">
        <w:rPr>
          <w:sz w:val="28"/>
          <w:szCs w:val="28"/>
        </w:rPr>
        <w:t xml:space="preserve"> характер, поскольку реальное общение на занятиях осуществляется посредством речевой деятельности, с помощью которого учащиеся стремятся решать реальные или воображаемые задачи.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>Коммуникативный подход означает также, что в центре обучения находится обучающийся как субъект учебной деятельности, а система обучения предполагает максимальный учет индивидуально-психологических, возрастных и национальных особенностей личности обучаемого, а также его интересов</w:t>
      </w:r>
      <w:r w:rsidR="009E7FD1">
        <w:rPr>
          <w:sz w:val="28"/>
          <w:szCs w:val="28"/>
        </w:rPr>
        <w:t xml:space="preserve"> [32</w:t>
      </w:r>
      <w:r w:rsidR="00DA293F">
        <w:rPr>
          <w:sz w:val="28"/>
          <w:szCs w:val="28"/>
        </w:rPr>
        <w:t>;101</w:t>
      </w:r>
      <w:r w:rsidR="00DA293F" w:rsidRPr="00DA293F">
        <w:rPr>
          <w:sz w:val="28"/>
          <w:szCs w:val="28"/>
        </w:rPr>
        <w:t>]</w:t>
      </w:r>
      <w:r w:rsidRPr="00F74EF8">
        <w:rPr>
          <w:sz w:val="28"/>
          <w:szCs w:val="28"/>
        </w:rPr>
        <w:t xml:space="preserve">. 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 xml:space="preserve">Объектом обучения данного подхода является речевая деятельность в таких ее видах, как слушание, говорение, чтение, письмо, перевод. Коммуникативный подход ориентирует занятия по языку на обучение общению, использование языка с целью обмена мыслями. Для этого </w:t>
      </w:r>
      <w:r w:rsidRPr="00F74EF8">
        <w:rPr>
          <w:sz w:val="28"/>
          <w:szCs w:val="28"/>
        </w:rPr>
        <w:lastRenderedPageBreak/>
        <w:t xml:space="preserve">основное внимание на уроке уделяется созданию и поддержанию у </w:t>
      </w:r>
      <w:proofErr w:type="gramStart"/>
      <w:r w:rsidRPr="00F74EF8">
        <w:rPr>
          <w:sz w:val="28"/>
          <w:szCs w:val="28"/>
        </w:rPr>
        <w:t>обучающихся</w:t>
      </w:r>
      <w:proofErr w:type="gramEnd"/>
      <w:r w:rsidRPr="00F74EF8">
        <w:rPr>
          <w:sz w:val="28"/>
          <w:szCs w:val="28"/>
        </w:rPr>
        <w:t xml:space="preserve"> потребности в общении и усвоению в процессе общения профессионально значимой и представляющей общекультурную ценность информации.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 xml:space="preserve">Названный подход реализует основные требования к современному учебному процессу: </w:t>
      </w:r>
    </w:p>
    <w:p w:rsidR="00AA7878" w:rsidRPr="00F74EF8" w:rsidRDefault="00AA7878" w:rsidP="00AA7878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EF8">
        <w:rPr>
          <w:rFonts w:ascii="Times New Roman" w:hAnsi="Times New Roman"/>
          <w:sz w:val="28"/>
          <w:szCs w:val="28"/>
        </w:rPr>
        <w:t xml:space="preserve">коммуникативное поведение преподавателя на уроке; </w:t>
      </w:r>
    </w:p>
    <w:p w:rsidR="00AA7878" w:rsidRPr="00F74EF8" w:rsidRDefault="00AA7878" w:rsidP="00AA7878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EF8">
        <w:rPr>
          <w:rFonts w:ascii="Times New Roman" w:hAnsi="Times New Roman"/>
          <w:sz w:val="28"/>
          <w:szCs w:val="28"/>
        </w:rPr>
        <w:t xml:space="preserve">использование заданий, воссоздающих ситуации общения реальной жизни и предполагающих выполнение учебных действий в рамках таких ситуаций; </w:t>
      </w:r>
    </w:p>
    <w:p w:rsidR="00AA7878" w:rsidRPr="00F74EF8" w:rsidRDefault="00AA7878" w:rsidP="00AA7878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EF8">
        <w:rPr>
          <w:rFonts w:ascii="Times New Roman" w:hAnsi="Times New Roman"/>
          <w:sz w:val="28"/>
          <w:szCs w:val="28"/>
        </w:rPr>
        <w:t xml:space="preserve">параллельное усвоение грамматической формы и ее функции в речи; </w:t>
      </w:r>
    </w:p>
    <w:p w:rsidR="00AA7878" w:rsidRPr="00F74EF8" w:rsidRDefault="00AA7878" w:rsidP="00AA7878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EF8">
        <w:rPr>
          <w:rFonts w:ascii="Times New Roman" w:hAnsi="Times New Roman"/>
          <w:sz w:val="28"/>
          <w:szCs w:val="28"/>
        </w:rPr>
        <w:t>учет индивидуальных особенностей учащихся.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>Методическим содержанием коммуникативного подхода являются способы организации учебной деятельности, связанные в первую очередь с широким использованием коллективных форм работы, с решением проблемных задач, с сотрудничеством между преподавателем и учащимися.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 xml:space="preserve">Конечной целью обучения в рамках названного подхода является формирование и развитие коммуникативной компетенции, то есть готовности и способности, учащихся к речевому общению. </w:t>
      </w:r>
    </w:p>
    <w:p w:rsidR="00AA7878" w:rsidRPr="00F74EF8" w:rsidRDefault="00AA7878" w:rsidP="00AA7878">
      <w:pPr>
        <w:spacing w:line="360" w:lineRule="auto"/>
        <w:ind w:firstLine="709"/>
        <w:jc w:val="both"/>
        <w:rPr>
          <w:sz w:val="28"/>
          <w:szCs w:val="28"/>
        </w:rPr>
      </w:pPr>
      <w:r w:rsidRPr="00F74EF8">
        <w:rPr>
          <w:sz w:val="28"/>
          <w:szCs w:val="28"/>
        </w:rPr>
        <w:t>Коммуникативный подход в современной методике рассматривается в качестве теоретической базы обучения языку.</w:t>
      </w:r>
    </w:p>
    <w:p w:rsidR="00FD3E54" w:rsidRDefault="00666320" w:rsidP="00DE16B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C1046F">
        <w:rPr>
          <w:sz w:val="28"/>
          <w:szCs w:val="28"/>
        </w:rPr>
        <w:t>эти подходы</w:t>
      </w:r>
      <w:r>
        <w:rPr>
          <w:sz w:val="28"/>
          <w:szCs w:val="28"/>
        </w:rPr>
        <w:t xml:space="preserve"> направлены на формирование навыка </w:t>
      </w:r>
      <w:r w:rsidR="000B1A2E">
        <w:rPr>
          <w:sz w:val="28"/>
          <w:szCs w:val="28"/>
        </w:rPr>
        <w:t>свободного общения, что является основной целью процесса обучения иностранным языкам в школе.</w:t>
      </w:r>
    </w:p>
    <w:p w:rsidR="000B1A2E" w:rsidRDefault="000B1A2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7C42" w:rsidRDefault="006D7C42" w:rsidP="006D7C4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Библиографический список:</w:t>
      </w:r>
    </w:p>
    <w:p w:rsidR="006D7C42" w:rsidRDefault="006D7C42" w:rsidP="006D7C42">
      <w:pPr>
        <w:spacing w:line="360" w:lineRule="auto"/>
        <w:jc w:val="both"/>
        <w:rPr>
          <w:sz w:val="28"/>
          <w:szCs w:val="28"/>
        </w:rPr>
      </w:pP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Алтухова, М.К. </w:t>
      </w:r>
      <w:proofErr w:type="spellStart"/>
      <w:r w:rsidRPr="00FD06E3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FD06E3">
        <w:rPr>
          <w:rFonts w:ascii="Times New Roman" w:hAnsi="Times New Roman"/>
          <w:sz w:val="28"/>
          <w:szCs w:val="28"/>
        </w:rPr>
        <w:t xml:space="preserve"> технология на уроке иностранного языка. // Традиции и инновации в методике обучения иностранному языку.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2007. – С.153-161.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Алтухова, М.К. Возможности театральной студии в обучении в школе иностранному языку. // Традиции и инновации в методике обучения иностранному языку.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2007. – С.162-179.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Андриевская, В.В. Психология усвоения иностранного языка на среднем этапе обучения.</w:t>
      </w:r>
      <w:r w:rsidRPr="00B823F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Иностранный язык в школе. – М.: Просвещение, 1985, №6. – С.3-9.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D6DDE">
        <w:rPr>
          <w:rFonts w:eastAsia="Calibri"/>
          <w:sz w:val="28"/>
          <w:szCs w:val="28"/>
        </w:rPr>
        <w:t>Белухин</w:t>
      </w:r>
      <w:proofErr w:type="spellEnd"/>
      <w:r w:rsidRPr="00FD6DDE">
        <w:rPr>
          <w:rFonts w:eastAsia="Calibri"/>
          <w:sz w:val="28"/>
          <w:szCs w:val="28"/>
        </w:rPr>
        <w:t xml:space="preserve">, Д.А. Личностно ориентированная педагогика./ Д.А. </w:t>
      </w:r>
      <w:proofErr w:type="spellStart"/>
      <w:r w:rsidRPr="00FD6DDE">
        <w:rPr>
          <w:rFonts w:eastAsia="Calibri"/>
          <w:sz w:val="28"/>
          <w:szCs w:val="28"/>
        </w:rPr>
        <w:t>Белухина</w:t>
      </w:r>
      <w:proofErr w:type="spellEnd"/>
      <w:r w:rsidRPr="00FD6DDE">
        <w:rPr>
          <w:rFonts w:eastAsia="Calibri"/>
          <w:sz w:val="28"/>
          <w:szCs w:val="28"/>
        </w:rPr>
        <w:t>. - М.: Московский психолого-социальный институт, 2005. - 448с.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6DDE">
        <w:rPr>
          <w:rFonts w:eastAsia="Calibri"/>
          <w:sz w:val="28"/>
          <w:szCs w:val="28"/>
        </w:rPr>
        <w:t xml:space="preserve">Большая психологическая энциклопедия. - М.: </w:t>
      </w:r>
      <w:proofErr w:type="spellStart"/>
      <w:r w:rsidRPr="00FD6DDE">
        <w:rPr>
          <w:rFonts w:eastAsia="Calibri"/>
          <w:sz w:val="28"/>
          <w:szCs w:val="28"/>
        </w:rPr>
        <w:t>Эксмо</w:t>
      </w:r>
      <w:proofErr w:type="spellEnd"/>
      <w:r w:rsidRPr="00FD6DDE">
        <w:rPr>
          <w:rFonts w:eastAsia="Calibri"/>
          <w:sz w:val="28"/>
          <w:szCs w:val="28"/>
        </w:rPr>
        <w:t>, 2007. - 544с.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D6DDE">
        <w:rPr>
          <w:rFonts w:eastAsia="Calibri"/>
          <w:sz w:val="28"/>
          <w:szCs w:val="28"/>
        </w:rPr>
        <w:t>Выготский</w:t>
      </w:r>
      <w:proofErr w:type="spellEnd"/>
      <w:r w:rsidRPr="00FD6DDE">
        <w:rPr>
          <w:rFonts w:eastAsia="Calibri"/>
          <w:sz w:val="28"/>
          <w:szCs w:val="28"/>
        </w:rPr>
        <w:t xml:space="preserve">, Л.С. Психология развития человека./ Л.С. </w:t>
      </w:r>
      <w:proofErr w:type="spellStart"/>
      <w:r w:rsidRPr="00FD6DDE">
        <w:rPr>
          <w:rFonts w:eastAsia="Calibri"/>
          <w:sz w:val="28"/>
          <w:szCs w:val="28"/>
        </w:rPr>
        <w:t>Выготский</w:t>
      </w:r>
      <w:proofErr w:type="spellEnd"/>
      <w:r w:rsidRPr="00FD6DDE">
        <w:rPr>
          <w:rFonts w:eastAsia="Calibri"/>
          <w:sz w:val="28"/>
          <w:szCs w:val="28"/>
        </w:rPr>
        <w:t>. – М.: Смысл, 2004. – 1134с.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Егорова, Л.М. Нетрадиционные формы урока – один из способов повышения интереса к предмету.</w:t>
      </w:r>
      <w:r w:rsidRPr="00B823F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Иностранный язык в школе. – М.: Просвещение, 1990, №6. – С. 46-48.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Елизарова, Г.В. Культура и обучение иностранному языку./ Г.В. Елизарова.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2005. – 352с.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6DDE">
        <w:rPr>
          <w:rFonts w:eastAsia="Calibri"/>
          <w:sz w:val="28"/>
          <w:szCs w:val="28"/>
        </w:rPr>
        <w:t>Закон Российской Федерации «Об образовании». - М.: Изд-во "Омега-Л", 2008. - 92с.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Зубов, А.В. Методика применения информационных технологий в обучении иностранным языкам./ А.В. Зубов, И.И. Зубова. – М.: Академия, 2009. – 144с.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Калинецкая</w:t>
      </w:r>
      <w:proofErr w:type="spellEnd"/>
      <w:r>
        <w:rPr>
          <w:rFonts w:ascii="Times New Roman" w:hAnsi="Times New Roman"/>
          <w:sz w:val="28"/>
          <w:szCs w:val="28"/>
        </w:rPr>
        <w:t>, Ю.А. О психологическом компоненте предмета «иностранный язык» в школе.</w:t>
      </w:r>
      <w:r w:rsidRPr="00B823F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Иностранный язык в школе. – М.: Просвещение, 1990, №6. – С.26-42.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Коджаспирова</w:t>
      </w:r>
      <w:proofErr w:type="spellEnd"/>
      <w:r>
        <w:rPr>
          <w:rFonts w:ascii="Times New Roman" w:hAnsi="Times New Roman"/>
          <w:sz w:val="28"/>
          <w:szCs w:val="28"/>
        </w:rPr>
        <w:t>, Г.М. Словарь по педагогике.</w:t>
      </w:r>
      <w:r w:rsidRPr="00EE7E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Г.М. </w:t>
      </w:r>
      <w:proofErr w:type="spellStart"/>
      <w:r>
        <w:rPr>
          <w:rFonts w:ascii="Times New Roman" w:hAnsi="Times New Roman"/>
          <w:sz w:val="28"/>
          <w:szCs w:val="28"/>
        </w:rPr>
        <w:t>Коджаспирова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Коджаспиров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А.Ю. – М.: ИКЦ «</w:t>
      </w:r>
      <w:proofErr w:type="spellStart"/>
      <w:r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», 2005.- 448с.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Комарова, Ю.А. Использование музыкальной наглядности в формировании активного иноязычного словаря в старшей школе. / Ю.А. Комарова, Л.И. </w:t>
      </w:r>
      <w:proofErr w:type="spellStart"/>
      <w:r w:rsidRPr="00FD06E3">
        <w:rPr>
          <w:rFonts w:ascii="Times New Roman" w:hAnsi="Times New Roman"/>
          <w:sz w:val="28"/>
          <w:szCs w:val="28"/>
        </w:rPr>
        <w:t>Бирюлина</w:t>
      </w:r>
      <w:proofErr w:type="spellEnd"/>
      <w:r w:rsidRPr="00FD06E3">
        <w:rPr>
          <w:rFonts w:ascii="Times New Roman" w:hAnsi="Times New Roman"/>
          <w:sz w:val="28"/>
          <w:szCs w:val="28"/>
        </w:rPr>
        <w:t>.// Традиции и инновации в методике обучения иностранному языку.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2007. – С.180-203.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Комарова, Ю.А. Обучение функциональной грамматике английского языка учащихся средней школы. // Традиции и инновации в методике обучения иностранному языку.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2007. – С.250-271.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6E3">
        <w:rPr>
          <w:rFonts w:ascii="Times New Roman" w:hAnsi="Times New Roman"/>
          <w:sz w:val="28"/>
          <w:szCs w:val="28"/>
        </w:rPr>
        <w:t>Колкер</w:t>
      </w:r>
      <w:proofErr w:type="spellEnd"/>
      <w:r w:rsidRPr="00FD06E3">
        <w:rPr>
          <w:rFonts w:ascii="Times New Roman" w:hAnsi="Times New Roman"/>
          <w:sz w:val="28"/>
          <w:szCs w:val="28"/>
        </w:rPr>
        <w:t xml:space="preserve">, Я.М. Обучение восприятию на слух английской речи./ Я.М. </w:t>
      </w:r>
      <w:proofErr w:type="spellStart"/>
      <w:r w:rsidRPr="00FD06E3">
        <w:rPr>
          <w:rFonts w:ascii="Times New Roman" w:hAnsi="Times New Roman"/>
          <w:sz w:val="28"/>
          <w:szCs w:val="28"/>
        </w:rPr>
        <w:t>Колкер</w:t>
      </w:r>
      <w:proofErr w:type="spellEnd"/>
      <w:r w:rsidRPr="00FD06E3">
        <w:rPr>
          <w:rFonts w:ascii="Times New Roman" w:hAnsi="Times New Roman"/>
          <w:sz w:val="28"/>
          <w:szCs w:val="28"/>
        </w:rPr>
        <w:t>, Е.С. Устинова. – М.: Академия, 2002. – 336с.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6E3">
        <w:rPr>
          <w:rFonts w:ascii="Times New Roman" w:hAnsi="Times New Roman"/>
          <w:sz w:val="28"/>
          <w:szCs w:val="28"/>
        </w:rPr>
        <w:t>Колкова</w:t>
      </w:r>
      <w:proofErr w:type="spellEnd"/>
      <w:r w:rsidRPr="00FD06E3">
        <w:rPr>
          <w:rFonts w:ascii="Times New Roman" w:hAnsi="Times New Roman"/>
          <w:sz w:val="28"/>
          <w:szCs w:val="28"/>
        </w:rPr>
        <w:t xml:space="preserve">, М.К. </w:t>
      </w:r>
      <w:proofErr w:type="spellStart"/>
      <w:r w:rsidRPr="00FD06E3">
        <w:rPr>
          <w:rFonts w:ascii="Times New Roman" w:hAnsi="Times New Roman"/>
          <w:sz w:val="28"/>
          <w:szCs w:val="28"/>
        </w:rPr>
        <w:t>Метаметодика</w:t>
      </w:r>
      <w:proofErr w:type="spellEnd"/>
      <w:r w:rsidRPr="00FD06E3">
        <w:rPr>
          <w:rFonts w:ascii="Times New Roman" w:hAnsi="Times New Roman"/>
          <w:sz w:val="28"/>
          <w:szCs w:val="28"/>
        </w:rPr>
        <w:t>: что это такое?// Традиции и инновации в методике обучения иностранному языку.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2007. – С.7-11.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6E3">
        <w:rPr>
          <w:rFonts w:ascii="Times New Roman" w:hAnsi="Times New Roman"/>
          <w:sz w:val="28"/>
          <w:szCs w:val="28"/>
        </w:rPr>
        <w:t>Колкова</w:t>
      </w:r>
      <w:proofErr w:type="spellEnd"/>
      <w:r w:rsidRPr="00FD06E3">
        <w:rPr>
          <w:rFonts w:ascii="Times New Roman" w:hAnsi="Times New Roman"/>
          <w:sz w:val="28"/>
          <w:szCs w:val="28"/>
        </w:rPr>
        <w:t>, М.К. Проблемы модернизации обучения иностранного языка в средней школе.//Методики обучения иностранным языкам в средней школе.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2006. – С.7-18.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Конышева, А.В. Контроль результатов обучения иностранному языку./ А.В. Конышева. – Мн.: Издательство «Четыре четверти», 2004. – 144с.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Конышева, А.В. Организация самостоятельной работы учащихся по иностранному языку./ А.В. Конышева. – Мн.: Издательство «четыре четверти», 2005. – 208с.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Латышева, Н.Е. Личностно-ориентированное обучение иностранному языку в условиях </w:t>
      </w:r>
      <w:proofErr w:type="spellStart"/>
      <w:r w:rsidRPr="00FD06E3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FD06E3">
        <w:rPr>
          <w:rFonts w:ascii="Times New Roman" w:hAnsi="Times New Roman"/>
          <w:sz w:val="28"/>
          <w:szCs w:val="28"/>
        </w:rPr>
        <w:t xml:space="preserve"> школьного и вузовского образования.//Современные теории и методы обучения иностранному языку. – М.: Издательство «Экзамен», 2006. – С.161-163.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Медведева, Н.Е. Коммуникативный метод обучения и профессиональная компетенция преподавателя. //Современные теории и </w:t>
      </w:r>
      <w:r w:rsidRPr="00FD06E3">
        <w:rPr>
          <w:rFonts w:ascii="Times New Roman" w:hAnsi="Times New Roman"/>
          <w:sz w:val="28"/>
          <w:szCs w:val="28"/>
        </w:rPr>
        <w:lastRenderedPageBreak/>
        <w:t>методы обучения иностранному языку. – М.: Издательство «Экзамен», 2006. – С.201-205.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Мелихова, Г.В. О работе кабинета иностранных языков ИУУ по пропаганде и использованию разных приемов и форм обучения учащихся иностранному языку.</w:t>
      </w:r>
      <w:r w:rsidRPr="00B823F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Иностранный язык в школе. – М.: Просвещение, 1990, №6. – С. 42-46.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6E3">
        <w:rPr>
          <w:rFonts w:ascii="Times New Roman" w:hAnsi="Times New Roman"/>
          <w:sz w:val="28"/>
          <w:szCs w:val="28"/>
        </w:rPr>
        <w:t>Мильруд</w:t>
      </w:r>
      <w:proofErr w:type="spellEnd"/>
      <w:r w:rsidRPr="00FD06E3">
        <w:rPr>
          <w:rFonts w:ascii="Times New Roman" w:hAnsi="Times New Roman"/>
          <w:sz w:val="28"/>
          <w:szCs w:val="28"/>
        </w:rPr>
        <w:t xml:space="preserve">, Р.П. Методика преподавания английского языка./Р.П. </w:t>
      </w:r>
      <w:proofErr w:type="spellStart"/>
      <w:r w:rsidRPr="00FD06E3">
        <w:rPr>
          <w:rFonts w:ascii="Times New Roman" w:hAnsi="Times New Roman"/>
          <w:sz w:val="28"/>
          <w:szCs w:val="28"/>
        </w:rPr>
        <w:t>Мильруд</w:t>
      </w:r>
      <w:proofErr w:type="spellEnd"/>
      <w:r w:rsidRPr="00FD06E3">
        <w:rPr>
          <w:rFonts w:ascii="Times New Roman" w:hAnsi="Times New Roman"/>
          <w:sz w:val="28"/>
          <w:szCs w:val="28"/>
        </w:rPr>
        <w:t>. – М.: Дрофа, 2007. – 253с.</w:t>
      </w:r>
    </w:p>
    <w:p w:rsidR="006D7C42" w:rsidRPr="00FD06E3" w:rsidRDefault="006D7C42" w:rsidP="006D7C4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>Ниязова, А.Е. Игра как средство активизации учебно-речевой деятельности учащихся 7-8 классов общеобразовательной школы при овладении говорения на английском языке. //Методики обучения иностранным языкам в средней школе.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2006. – С.151-172.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Обучения иностранным языкам в школе и ВУЗе./Под ред. М.К. </w:t>
      </w:r>
      <w:proofErr w:type="spellStart"/>
      <w:r w:rsidRPr="00FD06E3">
        <w:rPr>
          <w:rFonts w:ascii="Times New Roman" w:hAnsi="Times New Roman"/>
          <w:sz w:val="28"/>
          <w:szCs w:val="28"/>
        </w:rPr>
        <w:t>Колкова</w:t>
      </w:r>
      <w:proofErr w:type="spellEnd"/>
      <w:r w:rsidRPr="00FD06E3">
        <w:rPr>
          <w:rFonts w:ascii="Times New Roman" w:hAnsi="Times New Roman"/>
          <w:sz w:val="28"/>
          <w:szCs w:val="28"/>
        </w:rPr>
        <w:t>. – СПб</w:t>
      </w:r>
      <w:proofErr w:type="gramStart"/>
      <w:r w:rsidRPr="00FD06E3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FD06E3">
        <w:rPr>
          <w:rFonts w:ascii="Times New Roman" w:hAnsi="Times New Roman"/>
          <w:sz w:val="28"/>
          <w:szCs w:val="28"/>
        </w:rPr>
        <w:t>КАРО, 2001. – 240с.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478AC">
        <w:rPr>
          <w:rFonts w:eastAsia="Calibri"/>
          <w:sz w:val="28"/>
          <w:szCs w:val="28"/>
        </w:rPr>
        <w:t xml:space="preserve">Педагогический энциклопедический словарь./ Гл. ред. Б.М. </w:t>
      </w:r>
      <w:proofErr w:type="spellStart"/>
      <w:r w:rsidRPr="00D478AC">
        <w:rPr>
          <w:rFonts w:eastAsia="Calibri"/>
          <w:sz w:val="28"/>
          <w:szCs w:val="28"/>
        </w:rPr>
        <w:t>Бим-Бад</w:t>
      </w:r>
      <w:proofErr w:type="spellEnd"/>
      <w:r w:rsidRPr="00D478AC">
        <w:rPr>
          <w:rFonts w:eastAsia="Calibri"/>
          <w:sz w:val="28"/>
          <w:szCs w:val="28"/>
        </w:rPr>
        <w:t>. – М.: Большая Российская энциклопедия, 2002. – 528с.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06E3">
        <w:rPr>
          <w:rFonts w:ascii="Times New Roman" w:hAnsi="Times New Roman"/>
          <w:sz w:val="28"/>
          <w:szCs w:val="28"/>
        </w:rPr>
        <w:t xml:space="preserve">Практическая методика обучения иностранному языку./ Под ред. Я.М. </w:t>
      </w:r>
      <w:proofErr w:type="spellStart"/>
      <w:r w:rsidRPr="00FD06E3">
        <w:rPr>
          <w:rFonts w:ascii="Times New Roman" w:hAnsi="Times New Roman"/>
          <w:sz w:val="28"/>
          <w:szCs w:val="28"/>
        </w:rPr>
        <w:t>Колкер</w:t>
      </w:r>
      <w:proofErr w:type="spellEnd"/>
      <w:r w:rsidRPr="00FD06E3">
        <w:rPr>
          <w:rFonts w:ascii="Times New Roman" w:hAnsi="Times New Roman"/>
          <w:sz w:val="28"/>
          <w:szCs w:val="28"/>
        </w:rPr>
        <w:t>. – М.: Академия, 2004. – 264с.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6DDE">
        <w:rPr>
          <w:rFonts w:eastAsia="Calibri"/>
          <w:sz w:val="28"/>
          <w:szCs w:val="28"/>
        </w:rPr>
        <w:t xml:space="preserve">Столяренко, Л.Д. Психология./Л.Д. Столяренко. - Ростов </w:t>
      </w:r>
      <w:proofErr w:type="spellStart"/>
      <w:r w:rsidRPr="00FD6DDE">
        <w:rPr>
          <w:rFonts w:eastAsia="Calibri"/>
          <w:sz w:val="28"/>
          <w:szCs w:val="28"/>
        </w:rPr>
        <w:t>н</w:t>
      </w:r>
      <w:proofErr w:type="spellEnd"/>
      <w:r w:rsidRPr="00FD6DDE">
        <w:rPr>
          <w:rFonts w:eastAsia="Calibri"/>
          <w:sz w:val="28"/>
          <w:szCs w:val="28"/>
        </w:rPr>
        <w:t>/Д.: Феникс, 2003. - 448с.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D6DDE">
        <w:rPr>
          <w:rFonts w:eastAsia="Calibri"/>
          <w:sz w:val="28"/>
          <w:szCs w:val="28"/>
        </w:rPr>
        <w:t>Фридман, Л.М. Психология детей и подростков: справочник для учителей и воспитателей./ Л.М. Фридман. - М.: Изд-во института психотерапии, 2003. - 480с.</w:t>
      </w:r>
    </w:p>
    <w:p w:rsidR="006D7C42" w:rsidRPr="00FD6DDE" w:rsidRDefault="006D7C42" w:rsidP="006D7C42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D6DDE">
        <w:rPr>
          <w:rFonts w:eastAsia="Calibri"/>
          <w:sz w:val="28"/>
          <w:szCs w:val="28"/>
        </w:rPr>
        <w:t>Шэффер</w:t>
      </w:r>
      <w:proofErr w:type="spellEnd"/>
      <w:r w:rsidRPr="00FD6DDE">
        <w:rPr>
          <w:rFonts w:eastAsia="Calibri"/>
          <w:sz w:val="28"/>
          <w:szCs w:val="28"/>
        </w:rPr>
        <w:t xml:space="preserve">, Д. Дети и подростки: психология развития./ Д. </w:t>
      </w:r>
      <w:proofErr w:type="spellStart"/>
      <w:r w:rsidRPr="00FD6DDE">
        <w:rPr>
          <w:rFonts w:eastAsia="Calibri"/>
          <w:sz w:val="28"/>
          <w:szCs w:val="28"/>
        </w:rPr>
        <w:t>Шэффер</w:t>
      </w:r>
      <w:proofErr w:type="spellEnd"/>
      <w:r w:rsidRPr="00FD6DDE">
        <w:rPr>
          <w:rFonts w:eastAsia="Calibri"/>
          <w:sz w:val="28"/>
          <w:szCs w:val="28"/>
        </w:rPr>
        <w:t>. - 6-е изд. - СПб</w:t>
      </w:r>
      <w:proofErr w:type="gramStart"/>
      <w:r w:rsidRPr="00FD6DDE">
        <w:rPr>
          <w:rFonts w:eastAsia="Calibri"/>
          <w:sz w:val="28"/>
          <w:szCs w:val="28"/>
        </w:rPr>
        <w:t xml:space="preserve">.: </w:t>
      </w:r>
      <w:proofErr w:type="gramEnd"/>
      <w:r w:rsidRPr="00FD6DDE">
        <w:rPr>
          <w:rFonts w:eastAsia="Calibri"/>
          <w:sz w:val="28"/>
          <w:szCs w:val="28"/>
        </w:rPr>
        <w:t>Питер, 2003. - 976с.: ил. - (Серия "Мастера психологии").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Щерба, Л.В. Преподавание языков в школе: общие вопросы методики./ Л.В. Щерба. – М.: Академия, 2003. – 160с.</w:t>
      </w:r>
    </w:p>
    <w:p w:rsidR="006D7C42" w:rsidRDefault="006D7C42" w:rsidP="006D7C42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Щукин, А.Н. Обучение иностранным языкам: теория и практика./ А.Н. Щукин. – М.: </w:t>
      </w:r>
      <w:proofErr w:type="spellStart"/>
      <w:r>
        <w:rPr>
          <w:rFonts w:ascii="Times New Roman" w:hAnsi="Times New Roman"/>
          <w:sz w:val="28"/>
          <w:szCs w:val="28"/>
        </w:rPr>
        <w:t>Филоматис</w:t>
      </w:r>
      <w:proofErr w:type="spellEnd"/>
      <w:r>
        <w:rPr>
          <w:rFonts w:ascii="Times New Roman" w:hAnsi="Times New Roman"/>
          <w:sz w:val="28"/>
          <w:szCs w:val="28"/>
        </w:rPr>
        <w:t>, 2004. – 416с.</w:t>
      </w:r>
    </w:p>
    <w:p w:rsidR="00F22DD7" w:rsidRDefault="00F22DD7" w:rsidP="00F22DD7">
      <w:pPr>
        <w:pStyle w:val="a5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2DD7">
        <w:rPr>
          <w:rFonts w:ascii="Times New Roman" w:hAnsi="Times New Roman"/>
          <w:sz w:val="28"/>
          <w:szCs w:val="28"/>
        </w:rPr>
        <w:lastRenderedPageBreak/>
        <w:t>Якиманская</w:t>
      </w:r>
      <w:proofErr w:type="spellEnd"/>
      <w:r w:rsidRPr="00F22DD7">
        <w:rPr>
          <w:rFonts w:ascii="Times New Roman" w:hAnsi="Times New Roman"/>
          <w:sz w:val="28"/>
          <w:szCs w:val="28"/>
        </w:rPr>
        <w:t xml:space="preserve"> И.С. Личностно-ориентированное обучение в современной школе. - М.: Сентябрь, 1996. – 96с. </w:t>
      </w:r>
    </w:p>
    <w:p w:rsidR="00E544E9" w:rsidRPr="0009067D" w:rsidRDefault="00E544E9" w:rsidP="00E544E9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67D">
        <w:rPr>
          <w:rFonts w:ascii="Times New Roman" w:hAnsi="Times New Roman"/>
          <w:sz w:val="28"/>
          <w:szCs w:val="28"/>
        </w:rPr>
        <w:t>Ядов, В.А. Становление личности: общественное и индивидуальное.// Социальное исследование. 1985, №3, С. 66-74.</w:t>
      </w:r>
    </w:p>
    <w:p w:rsidR="00E544E9" w:rsidRPr="00E544E9" w:rsidRDefault="00E544E9" w:rsidP="00E544E9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9067D">
        <w:rPr>
          <w:rFonts w:ascii="Times New Roman" w:hAnsi="Times New Roman"/>
          <w:sz w:val="28"/>
          <w:szCs w:val="28"/>
          <w:lang w:val="en-US"/>
        </w:rPr>
        <w:t>Sdorow</w:t>
      </w:r>
      <w:proofErr w:type="spellEnd"/>
      <w:r w:rsidRPr="0009067D">
        <w:rPr>
          <w:rFonts w:ascii="Times New Roman" w:hAnsi="Times New Roman"/>
          <w:sz w:val="28"/>
          <w:szCs w:val="28"/>
          <w:lang w:val="en-US"/>
        </w:rPr>
        <w:t>, L.M. Psychology</w:t>
      </w:r>
      <w:proofErr w:type="gramStart"/>
      <w:r w:rsidRPr="0009067D">
        <w:rPr>
          <w:rFonts w:ascii="Times New Roman" w:hAnsi="Times New Roman"/>
          <w:sz w:val="28"/>
          <w:szCs w:val="28"/>
          <w:lang w:val="en-US"/>
        </w:rPr>
        <w:t>./</w:t>
      </w:r>
      <w:proofErr w:type="gramEnd"/>
      <w:r w:rsidRPr="0009067D">
        <w:rPr>
          <w:rFonts w:ascii="Times New Roman" w:hAnsi="Times New Roman"/>
          <w:sz w:val="28"/>
          <w:szCs w:val="28"/>
          <w:lang w:val="en-US"/>
        </w:rPr>
        <w:t xml:space="preserve"> Lawrence M. </w:t>
      </w:r>
      <w:proofErr w:type="spellStart"/>
      <w:r w:rsidRPr="0009067D">
        <w:rPr>
          <w:rFonts w:ascii="Times New Roman" w:hAnsi="Times New Roman"/>
          <w:sz w:val="28"/>
          <w:szCs w:val="28"/>
          <w:lang w:val="en-US"/>
        </w:rPr>
        <w:t>Sdorow</w:t>
      </w:r>
      <w:proofErr w:type="spellEnd"/>
      <w:r w:rsidRPr="0009067D">
        <w:rPr>
          <w:rFonts w:ascii="Times New Roman" w:hAnsi="Times New Roman"/>
          <w:sz w:val="28"/>
          <w:szCs w:val="28"/>
          <w:lang w:val="en-US"/>
        </w:rPr>
        <w:t>. – Oxford: WCB, 2003. – 812p.</w:t>
      </w:r>
    </w:p>
    <w:p w:rsidR="00F22DD7" w:rsidRPr="00E544E9" w:rsidRDefault="00F22DD7" w:rsidP="00F22DD7">
      <w:pPr>
        <w:tabs>
          <w:tab w:val="left" w:pos="1134"/>
        </w:tabs>
        <w:spacing w:line="360" w:lineRule="auto"/>
        <w:jc w:val="both"/>
        <w:rPr>
          <w:sz w:val="28"/>
          <w:szCs w:val="28"/>
          <w:lang w:val="en-US"/>
        </w:rPr>
      </w:pPr>
    </w:p>
    <w:p w:rsidR="006D7C42" w:rsidRPr="00E544E9" w:rsidRDefault="006D7C42" w:rsidP="006D7C4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sectPr w:rsidR="006D7C42" w:rsidRPr="00E544E9" w:rsidSect="008F48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7" w:rsidRDefault="00594F27" w:rsidP="009820B9">
      <w:r>
        <w:separator/>
      </w:r>
    </w:p>
  </w:endnote>
  <w:endnote w:type="continuationSeparator" w:id="0">
    <w:p w:rsidR="00594F27" w:rsidRDefault="00594F27" w:rsidP="00982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7" w:rsidRDefault="00594F27" w:rsidP="009820B9">
      <w:r>
        <w:separator/>
      </w:r>
    </w:p>
  </w:footnote>
  <w:footnote w:type="continuationSeparator" w:id="0">
    <w:p w:rsidR="00594F27" w:rsidRDefault="00594F27" w:rsidP="00982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35" w:rsidRDefault="00294435">
    <w:pPr>
      <w:pStyle w:val="a8"/>
      <w:rPr>
        <w:sz w:val="20"/>
        <w:szCs w:val="20"/>
      </w:rPr>
    </w:pPr>
    <w:proofErr w:type="spellStart"/>
    <w:r>
      <w:rPr>
        <w:sz w:val="20"/>
        <w:szCs w:val="20"/>
      </w:rPr>
      <w:t>Рудяшко</w:t>
    </w:r>
    <w:proofErr w:type="spellEnd"/>
    <w:r>
      <w:rPr>
        <w:sz w:val="20"/>
        <w:szCs w:val="20"/>
      </w:rPr>
      <w:t xml:space="preserve"> Анастасия Александровна. </w:t>
    </w:r>
  </w:p>
  <w:p w:rsidR="00294435" w:rsidRDefault="00294435">
    <w:pPr>
      <w:pStyle w:val="a8"/>
      <w:rPr>
        <w:sz w:val="20"/>
        <w:szCs w:val="20"/>
      </w:rPr>
    </w:pPr>
    <w:r>
      <w:rPr>
        <w:sz w:val="20"/>
        <w:szCs w:val="20"/>
      </w:rPr>
      <w:t xml:space="preserve">Учитель английского языка. </w:t>
    </w:r>
  </w:p>
  <w:p w:rsidR="00294435" w:rsidRPr="00294435" w:rsidRDefault="00294435">
    <w:pPr>
      <w:pStyle w:val="a8"/>
      <w:rPr>
        <w:sz w:val="20"/>
        <w:szCs w:val="20"/>
      </w:rPr>
    </w:pPr>
    <w:r>
      <w:rPr>
        <w:sz w:val="20"/>
        <w:szCs w:val="20"/>
      </w:rPr>
      <w:t xml:space="preserve">МКОУ </w:t>
    </w:r>
    <w:proofErr w:type="spellStart"/>
    <w:r>
      <w:rPr>
        <w:sz w:val="20"/>
        <w:szCs w:val="20"/>
      </w:rPr>
      <w:t>Долиновская</w:t>
    </w:r>
    <w:proofErr w:type="spellEnd"/>
    <w:r>
      <w:rPr>
        <w:sz w:val="20"/>
        <w:szCs w:val="20"/>
      </w:rPr>
      <w:t xml:space="preserve"> средняя общеобразовательная школа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13C"/>
    <w:multiLevelType w:val="multilevel"/>
    <w:tmpl w:val="78E458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C7B0EA5"/>
    <w:multiLevelType w:val="multilevel"/>
    <w:tmpl w:val="FFBA1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5227DAD"/>
    <w:multiLevelType w:val="hybridMultilevel"/>
    <w:tmpl w:val="3BCED80E"/>
    <w:lvl w:ilvl="0" w:tplc="981842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9633B"/>
    <w:multiLevelType w:val="hybridMultilevel"/>
    <w:tmpl w:val="BECAEE02"/>
    <w:lvl w:ilvl="0" w:tplc="E0F0E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386F72"/>
    <w:multiLevelType w:val="hybridMultilevel"/>
    <w:tmpl w:val="FAD0BCD8"/>
    <w:lvl w:ilvl="0" w:tplc="1BA870B2">
      <w:start w:val="1"/>
      <w:numFmt w:val="bullet"/>
      <w:lvlText w:val=""/>
      <w:lvlJc w:val="left"/>
      <w:pPr>
        <w:ind w:left="4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19">
      <w:start w:val="1"/>
      <w:numFmt w:val="lowerLetter"/>
      <w:lvlText w:val="%3."/>
      <w:lvlJc w:val="left"/>
      <w:pPr>
        <w:ind w:left="177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5">
    <w:nsid w:val="32773761"/>
    <w:multiLevelType w:val="hybridMultilevel"/>
    <w:tmpl w:val="644043F8"/>
    <w:lvl w:ilvl="0" w:tplc="1BA870B2">
      <w:start w:val="1"/>
      <w:numFmt w:val="bullet"/>
      <w:lvlText w:val=""/>
      <w:lvlJc w:val="left"/>
      <w:pPr>
        <w:ind w:left="4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347C2AFB"/>
    <w:multiLevelType w:val="multilevel"/>
    <w:tmpl w:val="D980A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5C050CC"/>
    <w:multiLevelType w:val="hybridMultilevel"/>
    <w:tmpl w:val="6A28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0756E"/>
    <w:multiLevelType w:val="hybridMultilevel"/>
    <w:tmpl w:val="9B604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C22372"/>
    <w:multiLevelType w:val="hybridMultilevel"/>
    <w:tmpl w:val="0EE240EE"/>
    <w:lvl w:ilvl="0" w:tplc="FC92391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839E3"/>
    <w:multiLevelType w:val="hybridMultilevel"/>
    <w:tmpl w:val="E3AC0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F84722"/>
    <w:multiLevelType w:val="hybridMultilevel"/>
    <w:tmpl w:val="496AC8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numFmt w:val="decimal"/>
      <w:lvlText w:val=""/>
      <w:lvlJc w:val="left"/>
      <w:rPr>
        <w:rFonts w:cs="Times New Roman"/>
      </w:rPr>
    </w:lvl>
    <w:lvl w:ilvl="4" w:tplc="04190003">
      <w:numFmt w:val="decimal"/>
      <w:lvlText w:val=""/>
      <w:lvlJc w:val="left"/>
      <w:rPr>
        <w:rFonts w:cs="Times New Roman"/>
      </w:rPr>
    </w:lvl>
    <w:lvl w:ilvl="5" w:tplc="04190005">
      <w:numFmt w:val="decimal"/>
      <w:lvlText w:val=""/>
      <w:lvlJc w:val="left"/>
      <w:rPr>
        <w:rFonts w:cs="Times New Roman"/>
      </w:rPr>
    </w:lvl>
    <w:lvl w:ilvl="6" w:tplc="04190001">
      <w:numFmt w:val="decimal"/>
      <w:lvlText w:val=""/>
      <w:lvlJc w:val="left"/>
      <w:rPr>
        <w:rFonts w:cs="Times New Roman"/>
      </w:rPr>
    </w:lvl>
    <w:lvl w:ilvl="7" w:tplc="04190003">
      <w:numFmt w:val="decimal"/>
      <w:lvlText w:val=""/>
      <w:lvlJc w:val="left"/>
      <w:rPr>
        <w:rFonts w:cs="Times New Roman"/>
      </w:rPr>
    </w:lvl>
    <w:lvl w:ilvl="8" w:tplc="04190005">
      <w:numFmt w:val="decimal"/>
      <w:lvlText w:val=""/>
      <w:lvlJc w:val="left"/>
      <w:rPr>
        <w:rFonts w:cs="Times New Roman"/>
      </w:rPr>
    </w:lvl>
  </w:abstractNum>
  <w:abstractNum w:abstractNumId="12">
    <w:nsid w:val="4ABD7EA5"/>
    <w:multiLevelType w:val="hybridMultilevel"/>
    <w:tmpl w:val="97D072A0"/>
    <w:lvl w:ilvl="0" w:tplc="981842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C618F6"/>
    <w:multiLevelType w:val="multilevel"/>
    <w:tmpl w:val="F724A9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59433467"/>
    <w:multiLevelType w:val="hybridMultilevel"/>
    <w:tmpl w:val="112AEC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BEB036D"/>
    <w:multiLevelType w:val="hybridMultilevel"/>
    <w:tmpl w:val="9AD8B87A"/>
    <w:lvl w:ilvl="0" w:tplc="74486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632553"/>
    <w:multiLevelType w:val="multilevel"/>
    <w:tmpl w:val="3BA0D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17">
    <w:nsid w:val="6AA46C02"/>
    <w:multiLevelType w:val="hybridMultilevel"/>
    <w:tmpl w:val="BCB2AB42"/>
    <w:lvl w:ilvl="0" w:tplc="E6BAF5B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30F4C3D"/>
    <w:multiLevelType w:val="hybridMultilevel"/>
    <w:tmpl w:val="27FC76A8"/>
    <w:lvl w:ilvl="0" w:tplc="E6BAF5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EB2C85"/>
    <w:multiLevelType w:val="hybridMultilevel"/>
    <w:tmpl w:val="617AE19C"/>
    <w:lvl w:ilvl="0" w:tplc="8BAA9FD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0"/>
  </w:num>
  <w:num w:numId="9">
    <w:abstractNumId w:val="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18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8"/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70"/>
    <w:rsid w:val="00012F2A"/>
    <w:rsid w:val="0004619D"/>
    <w:rsid w:val="00057B98"/>
    <w:rsid w:val="00070674"/>
    <w:rsid w:val="00083876"/>
    <w:rsid w:val="000A2BE9"/>
    <w:rsid w:val="000A498D"/>
    <w:rsid w:val="000B1A2E"/>
    <w:rsid w:val="000C226F"/>
    <w:rsid w:val="000C4DBE"/>
    <w:rsid w:val="00114BAD"/>
    <w:rsid w:val="00127051"/>
    <w:rsid w:val="00155376"/>
    <w:rsid w:val="00174B3C"/>
    <w:rsid w:val="00194073"/>
    <w:rsid w:val="001F71CA"/>
    <w:rsid w:val="00230551"/>
    <w:rsid w:val="00294435"/>
    <w:rsid w:val="00296BE4"/>
    <w:rsid w:val="002A7FB5"/>
    <w:rsid w:val="002C0A94"/>
    <w:rsid w:val="002C4EBA"/>
    <w:rsid w:val="00340AE0"/>
    <w:rsid w:val="00352A37"/>
    <w:rsid w:val="00376580"/>
    <w:rsid w:val="00381FF9"/>
    <w:rsid w:val="003E34BB"/>
    <w:rsid w:val="004204DE"/>
    <w:rsid w:val="00444D62"/>
    <w:rsid w:val="00447143"/>
    <w:rsid w:val="00450617"/>
    <w:rsid w:val="0045709B"/>
    <w:rsid w:val="004A7BF6"/>
    <w:rsid w:val="004C1D71"/>
    <w:rsid w:val="004D080A"/>
    <w:rsid w:val="004F12D6"/>
    <w:rsid w:val="004F4A26"/>
    <w:rsid w:val="004F5FAD"/>
    <w:rsid w:val="00513A42"/>
    <w:rsid w:val="00515C99"/>
    <w:rsid w:val="00517832"/>
    <w:rsid w:val="00521A20"/>
    <w:rsid w:val="00521A9C"/>
    <w:rsid w:val="00555CB9"/>
    <w:rsid w:val="0055725A"/>
    <w:rsid w:val="00582FE3"/>
    <w:rsid w:val="00594F27"/>
    <w:rsid w:val="005A4F62"/>
    <w:rsid w:val="005B0866"/>
    <w:rsid w:val="005D39CE"/>
    <w:rsid w:val="005F7D40"/>
    <w:rsid w:val="00605D0D"/>
    <w:rsid w:val="00666320"/>
    <w:rsid w:val="006C59C6"/>
    <w:rsid w:val="006D7C42"/>
    <w:rsid w:val="006E1BE2"/>
    <w:rsid w:val="006F2BC7"/>
    <w:rsid w:val="0070542B"/>
    <w:rsid w:val="00717A70"/>
    <w:rsid w:val="00756808"/>
    <w:rsid w:val="0077002E"/>
    <w:rsid w:val="00804944"/>
    <w:rsid w:val="00813109"/>
    <w:rsid w:val="00815049"/>
    <w:rsid w:val="00845213"/>
    <w:rsid w:val="008561EA"/>
    <w:rsid w:val="00891285"/>
    <w:rsid w:val="008D530D"/>
    <w:rsid w:val="008F48A2"/>
    <w:rsid w:val="008F7B81"/>
    <w:rsid w:val="00917777"/>
    <w:rsid w:val="00922F4E"/>
    <w:rsid w:val="00924F2F"/>
    <w:rsid w:val="00930A07"/>
    <w:rsid w:val="0094625A"/>
    <w:rsid w:val="009738CB"/>
    <w:rsid w:val="00975459"/>
    <w:rsid w:val="009820B9"/>
    <w:rsid w:val="009943FF"/>
    <w:rsid w:val="009B3DC6"/>
    <w:rsid w:val="009E7FD1"/>
    <w:rsid w:val="009F6FCE"/>
    <w:rsid w:val="00A56C7A"/>
    <w:rsid w:val="00AA6335"/>
    <w:rsid w:val="00AA7878"/>
    <w:rsid w:val="00AC0FC3"/>
    <w:rsid w:val="00AF6DD6"/>
    <w:rsid w:val="00B24E9A"/>
    <w:rsid w:val="00B36D1B"/>
    <w:rsid w:val="00B37E46"/>
    <w:rsid w:val="00B41014"/>
    <w:rsid w:val="00B411DC"/>
    <w:rsid w:val="00B464AF"/>
    <w:rsid w:val="00B56AAF"/>
    <w:rsid w:val="00BA30A2"/>
    <w:rsid w:val="00BB6B69"/>
    <w:rsid w:val="00BB70B5"/>
    <w:rsid w:val="00BC0FAF"/>
    <w:rsid w:val="00BF4535"/>
    <w:rsid w:val="00C1046F"/>
    <w:rsid w:val="00C15086"/>
    <w:rsid w:val="00C1600A"/>
    <w:rsid w:val="00C37BA7"/>
    <w:rsid w:val="00C73692"/>
    <w:rsid w:val="00C8426F"/>
    <w:rsid w:val="00C84A7E"/>
    <w:rsid w:val="00C87468"/>
    <w:rsid w:val="00CB4792"/>
    <w:rsid w:val="00CC0384"/>
    <w:rsid w:val="00CD4AE8"/>
    <w:rsid w:val="00CD77AF"/>
    <w:rsid w:val="00CE333C"/>
    <w:rsid w:val="00D147D7"/>
    <w:rsid w:val="00D57CF9"/>
    <w:rsid w:val="00DA1382"/>
    <w:rsid w:val="00DA293F"/>
    <w:rsid w:val="00DE16BB"/>
    <w:rsid w:val="00DE5F23"/>
    <w:rsid w:val="00DF4CD1"/>
    <w:rsid w:val="00E26AB4"/>
    <w:rsid w:val="00E340CA"/>
    <w:rsid w:val="00E544E9"/>
    <w:rsid w:val="00E60DF3"/>
    <w:rsid w:val="00E65D5B"/>
    <w:rsid w:val="00E7117E"/>
    <w:rsid w:val="00E80AE6"/>
    <w:rsid w:val="00E9072D"/>
    <w:rsid w:val="00EE066A"/>
    <w:rsid w:val="00EE6DD2"/>
    <w:rsid w:val="00F147CA"/>
    <w:rsid w:val="00F22DD7"/>
    <w:rsid w:val="00F25A42"/>
    <w:rsid w:val="00F57AB0"/>
    <w:rsid w:val="00FA32B0"/>
    <w:rsid w:val="00FA6915"/>
    <w:rsid w:val="00FB4425"/>
    <w:rsid w:val="00FD3E54"/>
    <w:rsid w:val="00FF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7A7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17A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17A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12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F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20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20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0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E3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605D0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05D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85D6-FEFF-46D4-B766-8CB1D917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17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komp</cp:lastModifiedBy>
  <cp:revision>47</cp:revision>
  <cp:lastPrinted>2010-01-17T03:01:00Z</cp:lastPrinted>
  <dcterms:created xsi:type="dcterms:W3CDTF">2009-10-28T06:43:00Z</dcterms:created>
  <dcterms:modified xsi:type="dcterms:W3CDTF">2011-12-30T19:40:00Z</dcterms:modified>
</cp:coreProperties>
</file>