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583962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</w:rPr>
      </w:sdtEndPr>
      <w:sdtContent>
        <w:p w:rsidR="0082445E" w:rsidRDefault="0082445E"/>
        <w:p w:rsidR="0082445E" w:rsidRDefault="0070067F">
          <w:r>
            <w:rPr>
              <w:noProof/>
            </w:rPr>
            <w:pict>
              <v:group id="_x0000_s1030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31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32" style="position:absolute;left:339;top:406;width:11582;height:15025;mso-width-relative:margin;v-text-anchor:middle" fillcolor="#8c8c8c [1772]" strokecolor="white [3212]" strokeweight="1pt">
                    <v:fill r:id="rId9" o:title="Zig zag" color2="#bfbfbf [2412]" type="pattern"/>
                    <v:shadow color="#d8d8d8 [2732]" offset="3pt,3pt" offset2="2pt,2pt"/>
                  </v:rect>
                  <v:rect id="_x0000_s1033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33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16962279"/>
                            <w:placeholder>
                              <w:docPart w:val="F3D2ABFBDA8144C29825C51704B5D537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35815" w:rsidRDefault="00135815">
                              <w:pPr>
                                <w:pStyle w:val="aa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Выражения, содержащие сложение и вычитание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16962284"/>
                            <w:placeholder>
                              <w:docPart w:val="58A52268915145D0A5D30374F3DE26CF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135815" w:rsidRDefault="00135815">
                              <w:pPr>
                                <w:pStyle w:val="aa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Номинация №1: технологии и методики преподавания</w:t>
                              </w:r>
                            </w:p>
                          </w:sdtContent>
                        </w:sdt>
                        <w:p w:rsidR="00135815" w:rsidRDefault="00135815">
                          <w:pPr>
                            <w:pStyle w:val="aa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Аннотация"/>
                            <w:id w:val="16962290"/>
                            <w:placeholder>
                              <w:docPart w:val="CEC21B2E48C3415D9CDD4637C0D048AC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135815" w:rsidRDefault="00135815">
                              <w:pPr>
                                <w:pStyle w:val="aa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В данном конспекте рассматриваются вопросы методики преподавания, повторяются основные дидактические принципы в обучении математике.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16962296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135815" w:rsidRPr="0082445E" w:rsidRDefault="00135815" w:rsidP="0082445E">
                              <w:pPr>
                                <w:pStyle w:val="aa"/>
                                <w:rPr>
                                  <w:color w:val="FFFFFF" w:themeColor="background1"/>
                                </w:rPr>
                              </w:pPr>
                              <w:r w:rsidRPr="0082445E">
                                <w:rPr>
                                  <w:color w:val="FFFFFF" w:themeColor="background1"/>
                                </w:rPr>
                                <w:t>Петрова С.В. - учитель математики. Домашний адрес: 674268, с. Михайло – Павловск  ул. Красноармейская д.39 кв.1 Кыринский район Забайкальский край, тел. (30235) 23366.    E-mail: личный - svetlana-petrova107@rambler.ru,школьный - shkolamp1@rambler.ru.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 </w:t>
                              </w:r>
                              <w:r w:rsidRPr="0082445E">
                                <w:rPr>
                                  <w:color w:val="FFFFFF" w:themeColor="background1"/>
                                </w:rPr>
                                <w:t xml:space="preserve">Учебная программа  и учебники: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Э.Р. </w:t>
                              </w:r>
                              <w:r w:rsidRPr="0082445E">
                                <w:rPr>
                                  <w:color w:val="FFFFFF" w:themeColor="background1"/>
                                </w:rPr>
                                <w:t>Нурк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135815" w:rsidRDefault="00135815">
                          <w:pPr>
                            <w:pStyle w:val="aa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4" style="position:absolute;left:321;top:3424;width:3125;height:6069" coordorigin="654,3599" coordsize="2880,5760">
                    <v:rect id="_x0000_s1035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6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7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8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9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40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1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41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1-07-17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35815" w:rsidRDefault="00135815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2011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42" style="position:absolute;left:3446;top:13758;width:8169;height:1382" coordorigin="3446,13758" coordsize="8169,1382">
                  <v:group id="_x0000_s1043" style="position:absolute;left:10833;top:14380;width:782;height:760;flip:x y" coordorigin="8754,11945" coordsize="2880,2859">
                    <v:rect id="_x0000_s1044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5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6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7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7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1696230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135815" w:rsidRDefault="00135815">
                              <w:pPr>
                                <w:pStyle w:val="aa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Муниципальное бюджетное  общеобразовательное учреждение  «Михайло – Павловская средняя общеобразовательная школа »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696230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1-07-17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35815" w:rsidRDefault="00135815">
                              <w:pPr>
                                <w:pStyle w:val="aa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17.07.2011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1307C9" w:rsidRPr="0082445E" w:rsidRDefault="0082445E" w:rsidP="0082445E">
          <w:pPr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</w:rPr>
            <w:br w:type="page"/>
          </w:r>
        </w:p>
      </w:sdtContent>
    </w:sdt>
    <w:p w:rsidR="001307C9" w:rsidRDefault="001307C9" w:rsidP="00DE4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39F" w:rsidRPr="009B2E52" w:rsidRDefault="00416CD1" w:rsidP="00DE4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52">
        <w:rPr>
          <w:rFonts w:ascii="Times New Roman" w:hAnsi="Times New Roman" w:cs="Times New Roman"/>
          <w:b/>
          <w:sz w:val="28"/>
          <w:szCs w:val="28"/>
        </w:rPr>
        <w:t>План-конспект урока математики в 6 классе</w:t>
      </w:r>
    </w:p>
    <w:p w:rsidR="009B2E52" w:rsidRDefault="00416CD1" w:rsidP="009B2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52">
        <w:rPr>
          <w:rFonts w:ascii="Times New Roman" w:hAnsi="Times New Roman" w:cs="Times New Roman"/>
          <w:b/>
          <w:sz w:val="28"/>
          <w:szCs w:val="28"/>
        </w:rPr>
        <w:t>Тема</w:t>
      </w:r>
      <w:r w:rsidR="009B2E52" w:rsidRPr="009B2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E52">
        <w:rPr>
          <w:rFonts w:ascii="Times New Roman" w:hAnsi="Times New Roman" w:cs="Times New Roman"/>
          <w:b/>
          <w:sz w:val="28"/>
          <w:szCs w:val="28"/>
        </w:rPr>
        <w:t>урока</w:t>
      </w:r>
      <w:r w:rsidRPr="009B2E52">
        <w:rPr>
          <w:rFonts w:ascii="Times New Roman" w:hAnsi="Times New Roman" w:cs="Times New Roman"/>
          <w:b/>
          <w:sz w:val="28"/>
          <w:szCs w:val="28"/>
        </w:rPr>
        <w:t>:</w:t>
      </w:r>
    </w:p>
    <w:p w:rsidR="00416CD1" w:rsidRPr="009B2E52" w:rsidRDefault="00416CD1" w:rsidP="009B2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52">
        <w:rPr>
          <w:rFonts w:ascii="Times New Roman" w:hAnsi="Times New Roman" w:cs="Times New Roman"/>
          <w:b/>
          <w:sz w:val="28"/>
          <w:szCs w:val="28"/>
        </w:rPr>
        <w:t>Выражения, содержащие сложение и вычитание.</w:t>
      </w:r>
    </w:p>
    <w:p w:rsidR="00DE4ABB" w:rsidRPr="00416CD1" w:rsidRDefault="00DE4ABB" w:rsidP="00DE4ABB">
      <w:pPr>
        <w:rPr>
          <w:rFonts w:ascii="Times New Roman" w:hAnsi="Times New Roman" w:cs="Times New Roman"/>
          <w:sz w:val="24"/>
          <w:szCs w:val="24"/>
        </w:rPr>
      </w:pPr>
      <w:r w:rsidRPr="00DE4ABB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 урок применения знаний, умений и навыков.</w:t>
      </w:r>
    </w:p>
    <w:p w:rsidR="00416CD1" w:rsidRDefault="00416CD1">
      <w:pPr>
        <w:rPr>
          <w:rFonts w:ascii="Times New Roman" w:hAnsi="Times New Roman" w:cs="Times New Roman"/>
          <w:sz w:val="24"/>
          <w:szCs w:val="24"/>
        </w:rPr>
      </w:pPr>
      <w:r w:rsidRPr="00416CD1">
        <w:rPr>
          <w:rFonts w:ascii="Times New Roman" w:hAnsi="Times New Roman" w:cs="Times New Roman"/>
          <w:b/>
          <w:sz w:val="24"/>
          <w:szCs w:val="24"/>
        </w:rPr>
        <w:t>Цель:</w:t>
      </w:r>
      <w:r w:rsidRPr="00416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навыка применения алгоритмов сложения и вычитания положительных и отрицательных чисел в выражениях, содержащих сложение и вычитание.</w:t>
      </w:r>
    </w:p>
    <w:p w:rsidR="00416CD1" w:rsidRPr="00416CD1" w:rsidRDefault="00416CD1">
      <w:pPr>
        <w:rPr>
          <w:rFonts w:ascii="Times New Roman" w:hAnsi="Times New Roman" w:cs="Times New Roman"/>
          <w:b/>
          <w:sz w:val="24"/>
          <w:szCs w:val="24"/>
        </w:rPr>
      </w:pPr>
      <w:r w:rsidRPr="00416CD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16CD1" w:rsidRDefault="00416CD1" w:rsidP="00416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отработке алгоритмов сложения и вычитания положительных и отрицательных чисел.</w:t>
      </w:r>
    </w:p>
    <w:p w:rsidR="00416CD1" w:rsidRDefault="00416CD1" w:rsidP="00416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интеллектуальное развитие школьников через умение производить в уме арифметические действия с положительными и отрицательными числами; развивать математическую речь учащихся.</w:t>
      </w:r>
    </w:p>
    <w:p w:rsidR="00416CD1" w:rsidRDefault="00DC134C" w:rsidP="00416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6CD1">
        <w:rPr>
          <w:rFonts w:ascii="Times New Roman" w:hAnsi="Times New Roman" w:cs="Times New Roman"/>
          <w:sz w:val="24"/>
          <w:szCs w:val="24"/>
        </w:rPr>
        <w:t>пособствовать рационализации вычислений</w:t>
      </w:r>
      <w:r>
        <w:rPr>
          <w:rFonts w:ascii="Times New Roman" w:hAnsi="Times New Roman" w:cs="Times New Roman"/>
          <w:sz w:val="24"/>
          <w:szCs w:val="24"/>
        </w:rPr>
        <w:t xml:space="preserve"> с  помощью свойств  сложения</w:t>
      </w:r>
      <w:r w:rsidR="00416CD1">
        <w:rPr>
          <w:rFonts w:ascii="Times New Roman" w:hAnsi="Times New Roman" w:cs="Times New Roman"/>
          <w:sz w:val="24"/>
          <w:szCs w:val="24"/>
        </w:rPr>
        <w:t>; воспитание математической культуры.</w:t>
      </w:r>
    </w:p>
    <w:p w:rsidR="00416CD1" w:rsidRPr="00DE4ABB" w:rsidRDefault="00DE4ABB" w:rsidP="00DE4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BB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DE4ABB" w:rsidRDefault="00DE4ABB" w:rsidP="00DE4A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Стимулирования и мотивации;</w:t>
      </w:r>
    </w:p>
    <w:p w:rsidR="00DE4ABB" w:rsidRDefault="00DE4ABB" w:rsidP="00DE4A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Словесной передачи информации и слухового восприятия информации;</w:t>
      </w:r>
    </w:p>
    <w:p w:rsidR="00DE4ABB" w:rsidRDefault="00DE4ABB" w:rsidP="00DE4A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и самоконтроля;</w:t>
      </w:r>
    </w:p>
    <w:p w:rsidR="00DE4ABB" w:rsidRDefault="00DE4ABB" w:rsidP="00DE4A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передачи информации с помощью практической деятельности и тактильного кинестического её восприятия.</w:t>
      </w:r>
    </w:p>
    <w:p w:rsidR="00DE4ABB" w:rsidRPr="00C0663B" w:rsidRDefault="00DE4ABB" w:rsidP="00DE4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3B">
        <w:rPr>
          <w:rFonts w:ascii="Times New Roman" w:hAnsi="Times New Roman" w:cs="Times New Roman"/>
          <w:b/>
          <w:sz w:val="24"/>
          <w:szCs w:val="24"/>
        </w:rPr>
        <w:t xml:space="preserve">Приёмы обучения: </w:t>
      </w:r>
    </w:p>
    <w:p w:rsidR="00DE4ABB" w:rsidRDefault="00DE4ABB" w:rsidP="00DE4A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ABB">
        <w:rPr>
          <w:rFonts w:ascii="Times New Roman" w:hAnsi="Times New Roman" w:cs="Times New Roman"/>
          <w:sz w:val="24"/>
          <w:szCs w:val="24"/>
        </w:rPr>
        <w:t>Постановка вопросов</w:t>
      </w:r>
      <w:r>
        <w:rPr>
          <w:rFonts w:ascii="Times New Roman" w:hAnsi="Times New Roman" w:cs="Times New Roman"/>
          <w:sz w:val="24"/>
          <w:szCs w:val="24"/>
        </w:rPr>
        <w:t xml:space="preserve"> в определённой логической последовательности;</w:t>
      </w:r>
    </w:p>
    <w:p w:rsidR="00DE4ABB" w:rsidRDefault="00C0663B" w:rsidP="00DE4A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наводящих вопросов;</w:t>
      </w:r>
    </w:p>
    <w:p w:rsidR="00C0663B" w:rsidRDefault="00C0663B" w:rsidP="00DE4A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всех учеников в беседе;</w:t>
      </w:r>
    </w:p>
    <w:p w:rsidR="00C0663B" w:rsidRDefault="00C0663B" w:rsidP="00DE4A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ошибочных ответов учащихся;</w:t>
      </w:r>
    </w:p>
    <w:p w:rsidR="00C0663B" w:rsidRPr="00DE4ABB" w:rsidRDefault="00C0663B" w:rsidP="00DE4A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выводов.</w:t>
      </w:r>
    </w:p>
    <w:p w:rsidR="00DE4ABB" w:rsidRPr="00C0663B" w:rsidRDefault="00C0663B" w:rsidP="00C06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3B">
        <w:rPr>
          <w:rFonts w:ascii="Times New Roman" w:hAnsi="Times New Roman" w:cs="Times New Roman"/>
          <w:b/>
          <w:sz w:val="24"/>
          <w:szCs w:val="24"/>
        </w:rPr>
        <w:t>Формы организации работы:</w:t>
      </w:r>
    </w:p>
    <w:p w:rsidR="00C0663B" w:rsidRDefault="00C0663B" w:rsidP="00C06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C0663B" w:rsidRDefault="00C0663B" w:rsidP="00C06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C0663B" w:rsidRPr="00C0663B" w:rsidRDefault="00C0663B" w:rsidP="00C06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3B">
        <w:rPr>
          <w:rFonts w:ascii="Times New Roman" w:hAnsi="Times New Roman" w:cs="Times New Roman"/>
          <w:b/>
          <w:sz w:val="24"/>
          <w:szCs w:val="24"/>
        </w:rPr>
        <w:t>Опорные знания:</w:t>
      </w:r>
    </w:p>
    <w:p w:rsidR="00C0663B" w:rsidRDefault="00C0663B" w:rsidP="00C066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противоположного и отрицательного числа;</w:t>
      </w:r>
    </w:p>
    <w:p w:rsidR="00C0663B" w:rsidRDefault="00C0663B" w:rsidP="00C066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сложения чисел с разными знаками;</w:t>
      </w:r>
    </w:p>
    <w:p w:rsidR="00C0663B" w:rsidRDefault="00C0663B" w:rsidP="00C066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сложения отрицательных чисел;</w:t>
      </w:r>
    </w:p>
    <w:p w:rsidR="00C0663B" w:rsidRDefault="00C0663B" w:rsidP="00C066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вычитания положительных и отрицательных чисел;</w:t>
      </w:r>
    </w:p>
    <w:p w:rsidR="00C0663B" w:rsidRPr="00B95F63" w:rsidRDefault="00C0663B" w:rsidP="00C066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сложения.</w:t>
      </w:r>
    </w:p>
    <w:p w:rsidR="00C0663B" w:rsidRPr="00683436" w:rsidRDefault="00C0663B" w:rsidP="00683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36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C0663B" w:rsidRDefault="00C0663B" w:rsidP="00C066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момент;</w:t>
      </w:r>
    </w:p>
    <w:p w:rsidR="00C0663B" w:rsidRDefault="00C0663B" w:rsidP="00C066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домашнего задания;</w:t>
      </w:r>
    </w:p>
    <w:p w:rsidR="00C0663B" w:rsidRDefault="00C0663B" w:rsidP="00C066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D10C9">
        <w:rPr>
          <w:rFonts w:ascii="Times New Roman" w:hAnsi="Times New Roman" w:cs="Times New Roman"/>
          <w:sz w:val="24"/>
          <w:szCs w:val="24"/>
        </w:rPr>
        <w:t>ктуализация опорных знаний</w:t>
      </w:r>
      <w:r>
        <w:rPr>
          <w:rFonts w:ascii="Times New Roman" w:hAnsi="Times New Roman" w:cs="Times New Roman"/>
          <w:sz w:val="24"/>
          <w:szCs w:val="24"/>
        </w:rPr>
        <w:t xml:space="preserve"> через устный счёт;</w:t>
      </w:r>
    </w:p>
    <w:p w:rsidR="00C0663B" w:rsidRDefault="00C0663B" w:rsidP="00C066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темы, цели урока через мотивацию учебной деятельности учащихся;</w:t>
      </w:r>
    </w:p>
    <w:p w:rsidR="00C0663B" w:rsidRDefault="00C0663B" w:rsidP="00C066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Осмысления содержания и последовательности применения практических действий;</w:t>
      </w:r>
    </w:p>
    <w:p w:rsidR="009D10C9" w:rsidRPr="009D10C9" w:rsidRDefault="009D10C9" w:rsidP="009D10C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 физкульминутки – проводится физическая разминка для тела и для глаз.</w:t>
      </w:r>
    </w:p>
    <w:p w:rsidR="00C0663B" w:rsidRDefault="00C0663B" w:rsidP="00C066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выполнение учащимися  задания под контролем и с помощью учителя</w:t>
      </w:r>
      <w:r w:rsidR="00683436">
        <w:rPr>
          <w:rFonts w:ascii="Times New Roman" w:hAnsi="Times New Roman" w:cs="Times New Roman"/>
          <w:sz w:val="24"/>
          <w:szCs w:val="24"/>
        </w:rPr>
        <w:t xml:space="preserve"> (использование уровневой дифференциации);</w:t>
      </w:r>
    </w:p>
    <w:p w:rsidR="00683436" w:rsidRDefault="00683436" w:rsidP="00C066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результатов работы;</w:t>
      </w:r>
    </w:p>
    <w:p w:rsidR="00683436" w:rsidRDefault="00683436" w:rsidP="00C066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урока;</w:t>
      </w:r>
    </w:p>
    <w:p w:rsidR="00683436" w:rsidRPr="00C0663B" w:rsidRDefault="00683436" w:rsidP="00C066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C0663B" w:rsidRPr="00683436" w:rsidRDefault="00683436" w:rsidP="00683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3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83436" w:rsidRDefault="00683436" w:rsidP="006834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683436" w:rsidRDefault="00683436" w:rsidP="006834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домашнего задания – учащиеся отмечают верное решение, ставя «+» простым карандашом.</w:t>
      </w:r>
    </w:p>
    <w:p w:rsidR="00683436" w:rsidRDefault="00683436" w:rsidP="00683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Вызываются учащиеся с решёнными примерами, кроме этого отвечают на теоретический вопрос:</w:t>
      </w:r>
    </w:p>
    <w:tbl>
      <w:tblPr>
        <w:tblStyle w:val="a4"/>
        <w:tblpPr w:leftFromText="180" w:rightFromText="180" w:vertAnchor="text" w:horzAnchor="margin" w:tblpXSpec="center" w:tblpY="160"/>
        <w:tblW w:w="4164" w:type="dxa"/>
        <w:tblLook w:val="04A0"/>
      </w:tblPr>
      <w:tblGrid>
        <w:gridCol w:w="2389"/>
        <w:gridCol w:w="1775"/>
      </w:tblGrid>
      <w:tr w:rsidR="00683436" w:rsidTr="00683436">
        <w:trPr>
          <w:trHeight w:val="283"/>
        </w:trPr>
        <w:tc>
          <w:tcPr>
            <w:tcW w:w="2389" w:type="dxa"/>
          </w:tcPr>
          <w:p w:rsidR="00683436" w:rsidRDefault="00683436" w:rsidP="006834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- 3,89 + (-1,11) = …</w:t>
            </w:r>
          </w:p>
        </w:tc>
        <w:tc>
          <w:tcPr>
            <w:tcW w:w="1775" w:type="dxa"/>
            <w:vMerge w:val="restart"/>
          </w:tcPr>
          <w:p w:rsidR="00683436" w:rsidRDefault="00683436" w:rsidP="006834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 алгоритм сложения двух отрицательных чисел</w:t>
            </w:r>
          </w:p>
        </w:tc>
      </w:tr>
      <w:tr w:rsidR="00683436" w:rsidTr="00683436">
        <w:trPr>
          <w:trHeight w:val="283"/>
        </w:trPr>
        <w:tc>
          <w:tcPr>
            <w:tcW w:w="2389" w:type="dxa"/>
          </w:tcPr>
          <w:p w:rsidR="00683436" w:rsidRDefault="00683436" w:rsidP="006834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- 6,98 + </w:t>
            </w:r>
            <w:r w:rsidR="00B95F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- 0,22) = … </w:t>
            </w:r>
          </w:p>
        </w:tc>
        <w:tc>
          <w:tcPr>
            <w:tcW w:w="1775" w:type="dxa"/>
            <w:vMerge/>
          </w:tcPr>
          <w:p w:rsidR="00683436" w:rsidRDefault="00683436" w:rsidP="006834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36" w:rsidTr="00683436">
        <w:trPr>
          <w:trHeight w:val="707"/>
        </w:trPr>
        <w:tc>
          <w:tcPr>
            <w:tcW w:w="2389" w:type="dxa"/>
          </w:tcPr>
          <w:p w:rsidR="00683436" w:rsidRDefault="00683436" w:rsidP="006834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3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5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4.5pt" o:ole="">
                  <v:imagedata r:id="rId10" o:title=""/>
                </v:shape>
                <o:OLEObject Type="Embed" ProgID="Equation.3" ShapeID="_x0000_i1025" DrawAspect="Content" ObjectID="_1375940083" r:id="rId11"/>
              </w:object>
            </w:r>
          </w:p>
        </w:tc>
        <w:tc>
          <w:tcPr>
            <w:tcW w:w="1775" w:type="dxa"/>
            <w:vMerge/>
          </w:tcPr>
          <w:p w:rsidR="00683436" w:rsidRDefault="00683436" w:rsidP="006834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436" w:rsidRPr="00B95F63" w:rsidRDefault="00683436" w:rsidP="00B95F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F63">
        <w:rPr>
          <w:rFonts w:ascii="Times New Roman" w:hAnsi="Times New Roman" w:cs="Times New Roman"/>
          <w:b/>
          <w:sz w:val="24"/>
          <w:szCs w:val="24"/>
        </w:rPr>
        <w:t>Карточка №1:</w:t>
      </w:r>
    </w:p>
    <w:p w:rsidR="00683436" w:rsidRDefault="00683436" w:rsidP="00683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436" w:rsidRDefault="00683436" w:rsidP="00683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436" w:rsidRDefault="00683436" w:rsidP="00C0663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4228" w:tblpY="421"/>
        <w:tblW w:w="4164" w:type="dxa"/>
        <w:tblLook w:val="04A0"/>
      </w:tblPr>
      <w:tblGrid>
        <w:gridCol w:w="2389"/>
        <w:gridCol w:w="1775"/>
      </w:tblGrid>
      <w:tr w:rsidR="009B2E52" w:rsidTr="009B2E52">
        <w:trPr>
          <w:trHeight w:val="283"/>
        </w:trPr>
        <w:tc>
          <w:tcPr>
            <w:tcW w:w="2389" w:type="dxa"/>
          </w:tcPr>
          <w:p w:rsidR="009B2E52" w:rsidRDefault="009B2E52" w:rsidP="009B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- 0,87 + 1,2 = …</w:t>
            </w:r>
          </w:p>
        </w:tc>
        <w:tc>
          <w:tcPr>
            <w:tcW w:w="1775" w:type="dxa"/>
            <w:vMerge w:val="restart"/>
          </w:tcPr>
          <w:p w:rsidR="009B2E52" w:rsidRDefault="009B2E52" w:rsidP="009B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 алгоритм сложения чисел с разными знаками</w:t>
            </w:r>
          </w:p>
        </w:tc>
      </w:tr>
      <w:tr w:rsidR="009B2E52" w:rsidTr="009B2E52">
        <w:trPr>
          <w:trHeight w:val="283"/>
        </w:trPr>
        <w:tc>
          <w:tcPr>
            <w:tcW w:w="2389" w:type="dxa"/>
          </w:tcPr>
          <w:p w:rsidR="009B2E52" w:rsidRDefault="009B2E52" w:rsidP="009B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4,9 + (- 9,8) = … </w:t>
            </w:r>
          </w:p>
        </w:tc>
        <w:tc>
          <w:tcPr>
            <w:tcW w:w="1775" w:type="dxa"/>
            <w:vMerge/>
          </w:tcPr>
          <w:p w:rsidR="009B2E52" w:rsidRDefault="009B2E52" w:rsidP="009B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52" w:rsidTr="009B2E52">
        <w:trPr>
          <w:trHeight w:val="707"/>
        </w:trPr>
        <w:tc>
          <w:tcPr>
            <w:tcW w:w="2389" w:type="dxa"/>
          </w:tcPr>
          <w:p w:rsidR="009B2E52" w:rsidRDefault="009B2E52" w:rsidP="009B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3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00" w:dyaOrig="680">
                <v:shape id="_x0000_i1026" type="#_x0000_t75" style="width:60pt;height:34.5pt" o:ole="">
                  <v:imagedata r:id="rId12" o:title=""/>
                </v:shape>
                <o:OLEObject Type="Embed" ProgID="Equation.3" ShapeID="_x0000_i1026" DrawAspect="Content" ObjectID="_1375940084" r:id="rId13"/>
              </w:object>
            </w:r>
          </w:p>
        </w:tc>
        <w:tc>
          <w:tcPr>
            <w:tcW w:w="1775" w:type="dxa"/>
            <w:vMerge/>
          </w:tcPr>
          <w:p w:rsidR="009B2E52" w:rsidRDefault="009B2E52" w:rsidP="009B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52" w:rsidRPr="009B2E52" w:rsidRDefault="00B95F63" w:rsidP="009B2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E52" w:rsidRPr="009B2E52">
        <w:rPr>
          <w:rFonts w:ascii="Times New Roman" w:hAnsi="Times New Roman" w:cs="Times New Roman"/>
          <w:sz w:val="24"/>
          <w:szCs w:val="24"/>
        </w:rPr>
        <w:t xml:space="preserve"> </w:t>
      </w:r>
      <w:r w:rsidR="009B2E52" w:rsidRPr="009B2E52">
        <w:rPr>
          <w:rFonts w:ascii="Times New Roman" w:hAnsi="Times New Roman" w:cs="Times New Roman"/>
          <w:b/>
          <w:sz w:val="24"/>
          <w:szCs w:val="24"/>
        </w:rPr>
        <w:t>Карточка №2:</w:t>
      </w:r>
    </w:p>
    <w:p w:rsidR="00683436" w:rsidRDefault="00683436" w:rsidP="00C0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436" w:rsidRDefault="00683436" w:rsidP="00C0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E52" w:rsidRDefault="009B2E52" w:rsidP="009B2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E52" w:rsidRPr="009B2E52" w:rsidRDefault="009B2E52" w:rsidP="009B2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E52">
        <w:rPr>
          <w:rFonts w:ascii="Times New Roman" w:hAnsi="Times New Roman" w:cs="Times New Roman"/>
          <w:sz w:val="24"/>
          <w:szCs w:val="24"/>
        </w:rPr>
        <w:t xml:space="preserve">  </w:t>
      </w:r>
      <w:r w:rsidRPr="009B2E52">
        <w:rPr>
          <w:rFonts w:ascii="Times New Roman" w:hAnsi="Times New Roman" w:cs="Times New Roman"/>
          <w:b/>
          <w:sz w:val="24"/>
          <w:szCs w:val="24"/>
        </w:rPr>
        <w:t>Карточка №3:</w:t>
      </w:r>
    </w:p>
    <w:tbl>
      <w:tblPr>
        <w:tblStyle w:val="a4"/>
        <w:tblpPr w:leftFromText="180" w:rightFromText="180" w:vertAnchor="text" w:horzAnchor="margin" w:tblpXSpec="center" w:tblpY="189"/>
        <w:tblW w:w="4164" w:type="dxa"/>
        <w:tblLook w:val="04A0"/>
      </w:tblPr>
      <w:tblGrid>
        <w:gridCol w:w="2315"/>
        <w:gridCol w:w="1849"/>
      </w:tblGrid>
      <w:tr w:rsidR="009B2E52" w:rsidTr="009B2E52">
        <w:trPr>
          <w:trHeight w:val="283"/>
        </w:trPr>
        <w:tc>
          <w:tcPr>
            <w:tcW w:w="2315" w:type="dxa"/>
          </w:tcPr>
          <w:p w:rsidR="009B2E52" w:rsidRDefault="009B2E52" w:rsidP="009B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1,07 - 59,8 = …</w:t>
            </w:r>
          </w:p>
        </w:tc>
        <w:tc>
          <w:tcPr>
            <w:tcW w:w="1849" w:type="dxa"/>
            <w:vMerge w:val="restart"/>
          </w:tcPr>
          <w:p w:rsidR="009B2E52" w:rsidRDefault="009B2E52" w:rsidP="009B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 правило вычитания положительных и  отрицательных чисел</w:t>
            </w:r>
          </w:p>
        </w:tc>
      </w:tr>
      <w:tr w:rsidR="009B2E52" w:rsidTr="009B2E52">
        <w:trPr>
          <w:trHeight w:val="283"/>
        </w:trPr>
        <w:tc>
          <w:tcPr>
            <w:tcW w:w="2315" w:type="dxa"/>
          </w:tcPr>
          <w:p w:rsidR="009B2E52" w:rsidRDefault="009B2E52" w:rsidP="009B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- 9,76   - 15,9 = … </w:t>
            </w:r>
          </w:p>
        </w:tc>
        <w:tc>
          <w:tcPr>
            <w:tcW w:w="1849" w:type="dxa"/>
            <w:vMerge/>
          </w:tcPr>
          <w:p w:rsidR="009B2E52" w:rsidRDefault="009B2E52" w:rsidP="009B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52" w:rsidTr="009B2E52">
        <w:trPr>
          <w:trHeight w:val="707"/>
        </w:trPr>
        <w:tc>
          <w:tcPr>
            <w:tcW w:w="2315" w:type="dxa"/>
          </w:tcPr>
          <w:p w:rsidR="009B2E52" w:rsidRDefault="009B2E52" w:rsidP="009B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3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20" w:dyaOrig="680">
                <v:shape id="_x0000_i1027" type="#_x0000_t75" style="width:66pt;height:34.5pt" o:ole="">
                  <v:imagedata r:id="rId14" o:title=""/>
                </v:shape>
                <o:OLEObject Type="Embed" ProgID="Equation.3" ShapeID="_x0000_i1027" DrawAspect="Content" ObjectID="_1375940085" r:id="rId15"/>
              </w:object>
            </w:r>
          </w:p>
        </w:tc>
        <w:tc>
          <w:tcPr>
            <w:tcW w:w="1849" w:type="dxa"/>
            <w:vMerge/>
          </w:tcPr>
          <w:p w:rsidR="009B2E52" w:rsidRDefault="009B2E52" w:rsidP="009B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436" w:rsidRDefault="00683436" w:rsidP="00683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436" w:rsidRDefault="00683436" w:rsidP="0068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0C2" w:rsidRDefault="000060C2" w:rsidP="00C066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308" w:rsidRDefault="002B2308" w:rsidP="00C0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0C2" w:rsidRDefault="000060C2" w:rsidP="00C0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0C2" w:rsidRPr="0060002A" w:rsidRDefault="000060C2" w:rsidP="009B2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2A">
        <w:rPr>
          <w:rFonts w:ascii="Times New Roman" w:hAnsi="Times New Roman" w:cs="Times New Roman"/>
          <w:b/>
          <w:sz w:val="24"/>
          <w:szCs w:val="24"/>
        </w:rPr>
        <w:t xml:space="preserve">               После совместной проверки тетради сдаются учителю для оценивания.</w:t>
      </w:r>
    </w:p>
    <w:p w:rsidR="00937CB8" w:rsidRDefault="00937CB8" w:rsidP="00937CB8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060C2" w:rsidRPr="00CE3631" w:rsidRDefault="000060C2" w:rsidP="00CE36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631">
        <w:rPr>
          <w:rFonts w:ascii="Times New Roman" w:hAnsi="Times New Roman" w:cs="Times New Roman"/>
          <w:sz w:val="24"/>
          <w:szCs w:val="24"/>
        </w:rPr>
        <w:t>АОЗ через устный счёт:</w:t>
      </w:r>
    </w:p>
    <w:p w:rsidR="000060C2" w:rsidRDefault="00DC134C" w:rsidP="00DC13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сумму чисел наиболее простым способом и </w:t>
      </w:r>
      <w:r w:rsidR="00FD6C1F">
        <w:rPr>
          <w:rFonts w:ascii="Times New Roman" w:hAnsi="Times New Roman" w:cs="Times New Roman"/>
          <w:sz w:val="24"/>
          <w:szCs w:val="24"/>
        </w:rPr>
        <w:t>расскажите,</w:t>
      </w:r>
      <w:r>
        <w:rPr>
          <w:rFonts w:ascii="Times New Roman" w:hAnsi="Times New Roman" w:cs="Times New Roman"/>
          <w:sz w:val="24"/>
          <w:szCs w:val="24"/>
        </w:rPr>
        <w:t xml:space="preserve"> какими свойствами сложения будете пользоваться:</w:t>
      </w:r>
    </w:p>
    <w:p w:rsidR="00DC134C" w:rsidRDefault="00DC134C" w:rsidP="00DC13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37  + 29 + (- 13) = </w:t>
      </w:r>
    </w:p>
    <w:p w:rsidR="00DC134C" w:rsidRDefault="00DC134C" w:rsidP="00DC13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+ (- 99) + (- 100) =</w:t>
      </w:r>
    </w:p>
    <w:p w:rsidR="00DC134C" w:rsidRDefault="00DC134C" w:rsidP="00DC13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2,32 + (- 14,9) + (- 4,68) =</w:t>
      </w:r>
    </w:p>
    <w:p w:rsidR="00DC134C" w:rsidRDefault="00DC134C" w:rsidP="00DC13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34C">
        <w:rPr>
          <w:rFonts w:ascii="Times New Roman" w:hAnsi="Times New Roman" w:cs="Times New Roman"/>
          <w:position w:val="-28"/>
          <w:sz w:val="24"/>
          <w:szCs w:val="24"/>
        </w:rPr>
        <w:object w:dxaOrig="2040" w:dyaOrig="680">
          <v:shape id="_x0000_i1028" type="#_x0000_t75" style="width:102pt;height:34.5pt" o:ole="">
            <v:imagedata r:id="rId16" o:title=""/>
          </v:shape>
          <o:OLEObject Type="Embed" ProgID="Equation.3" ShapeID="_x0000_i1028" DrawAspect="Content" ObjectID="_1375940086" r:id="rId17"/>
        </w:object>
      </w:r>
    </w:p>
    <w:p w:rsidR="00DC134C" w:rsidRDefault="00DC134C" w:rsidP="00DC13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запись на магнитной доске:</w:t>
      </w:r>
    </w:p>
    <w:p w:rsidR="00DC134C" w:rsidRPr="00FD6C1F" w:rsidRDefault="00DC134C" w:rsidP="00DC134C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D6C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+ </w:t>
      </w:r>
      <w:r w:rsidR="00FD6C1F" w:rsidRPr="00FD6C1F">
        <w:rPr>
          <w:rFonts w:ascii="Times New Roman" w:hAnsi="Times New Roman" w:cs="Times New Roman"/>
          <w:i/>
          <w:sz w:val="24"/>
          <w:szCs w:val="24"/>
          <w:lang w:val="en-US"/>
        </w:rPr>
        <w:t>b =</w:t>
      </w:r>
      <w:r w:rsidRPr="00FD6C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… + </w:t>
      </w:r>
      <w:r w:rsidR="00CE3631" w:rsidRPr="00FD6C1F">
        <w:rPr>
          <w:rFonts w:ascii="Times New Roman" w:hAnsi="Times New Roman" w:cs="Times New Roman"/>
          <w:i/>
          <w:sz w:val="24"/>
          <w:szCs w:val="24"/>
          <w:lang w:val="en-US"/>
        </w:rPr>
        <w:t>…;</w:t>
      </w:r>
      <w:r w:rsidRPr="00FD6C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( a + b ) + c  = …+ … + … </w:t>
      </w:r>
    </w:p>
    <w:p w:rsidR="00DC134C" w:rsidRDefault="00FD6C1F" w:rsidP="00DC13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разность и поясните своё решение:</w:t>
      </w:r>
    </w:p>
    <w:p w:rsidR="00FD6C1F" w:rsidRPr="00CE3631" w:rsidRDefault="00FD6C1F" w:rsidP="00FD6C1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(- 3) = …</w:t>
      </w:r>
    </w:p>
    <w:p w:rsidR="00CE3631" w:rsidRPr="00CE3631" w:rsidRDefault="00CE3631" w:rsidP="00FD6C1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 – (- 10) = …</w:t>
      </w:r>
    </w:p>
    <w:p w:rsidR="00CE3631" w:rsidRPr="00CE3631" w:rsidRDefault="00CE3631" w:rsidP="00FD6C1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 12  - (- 5) = …</w:t>
      </w:r>
    </w:p>
    <w:p w:rsidR="00CE3631" w:rsidRPr="00CE3631" w:rsidRDefault="00CE3631" w:rsidP="00FD6C1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 12  - 5 = …</w:t>
      </w:r>
    </w:p>
    <w:p w:rsidR="00CE3631" w:rsidRPr="00CE3631" w:rsidRDefault="00CE3631" w:rsidP="00FD6C1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 – (- 30) = …</w:t>
      </w:r>
    </w:p>
    <w:p w:rsidR="00030972" w:rsidRPr="00030972" w:rsidRDefault="00030972" w:rsidP="00FD6C1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 8 – 14 = …</w:t>
      </w:r>
    </w:p>
    <w:p w:rsidR="00030972" w:rsidRPr="00030972" w:rsidRDefault="00030972" w:rsidP="00FD6C1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 18 – ( - 18) = …</w:t>
      </w:r>
    </w:p>
    <w:p w:rsidR="00030972" w:rsidRPr="00030972" w:rsidRDefault="00030972" w:rsidP="00FD6C1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 18 – 18 = …</w:t>
      </w:r>
    </w:p>
    <w:p w:rsidR="00CE3631" w:rsidRPr="00030972" w:rsidRDefault="00030972" w:rsidP="000309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Закончите запись на магнитной доске:  </w:t>
      </w:r>
      <w:r w:rsidRPr="0003097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3097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3097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030972">
        <w:rPr>
          <w:rFonts w:ascii="Times New Roman" w:hAnsi="Times New Roman" w:cs="Times New Roman"/>
          <w:i/>
          <w:sz w:val="24"/>
          <w:szCs w:val="24"/>
        </w:rPr>
        <w:t xml:space="preserve">  = … </w:t>
      </w:r>
      <w:r w:rsidRPr="00030972">
        <w:rPr>
          <w:rFonts w:ascii="Times New Roman" w:hAnsi="Times New Roman" w:cs="Times New Roman"/>
          <w:i/>
          <w:sz w:val="24"/>
          <w:szCs w:val="24"/>
          <w:lang w:val="en-US"/>
        </w:rPr>
        <w:t>+ (- …)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0972" w:rsidRDefault="00030972" w:rsidP="0003097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0972" w:rsidRDefault="00030972" w:rsidP="0003097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0972" w:rsidRPr="00030972" w:rsidRDefault="00030972" w:rsidP="0003097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972">
        <w:rPr>
          <w:rFonts w:ascii="Times New Roman" w:hAnsi="Times New Roman" w:cs="Times New Roman"/>
          <w:sz w:val="24"/>
          <w:szCs w:val="24"/>
        </w:rPr>
        <w:t>Сообщение темы, цели урока через мотивацию учебной деятельности учащихся</w:t>
      </w:r>
    </w:p>
    <w:p w:rsidR="00030972" w:rsidRPr="00B452B0" w:rsidRDefault="00030972" w:rsidP="00030972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030972" w:rsidRPr="00030972" w:rsidRDefault="00030972" w:rsidP="00030972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972">
        <w:rPr>
          <w:rFonts w:ascii="Times New Roman" w:hAnsi="Times New Roman" w:cs="Times New Roman"/>
          <w:b/>
          <w:sz w:val="24"/>
          <w:szCs w:val="24"/>
          <w:u w:val="single"/>
        </w:rPr>
        <w:t>Тема: Выражения, содержащие сложение и вычитание.</w:t>
      </w:r>
    </w:p>
    <w:p w:rsidR="00030972" w:rsidRDefault="00030972" w:rsidP="00030972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030972">
        <w:rPr>
          <w:rFonts w:ascii="Times New Roman" w:hAnsi="Times New Roman" w:cs="Times New Roman"/>
          <w:sz w:val="24"/>
          <w:szCs w:val="24"/>
        </w:rPr>
        <w:t>Как же проще вычислить значение выражения, которое содержит и сложение и вычитание?</w:t>
      </w:r>
    </w:p>
    <w:p w:rsidR="00030972" w:rsidRDefault="00030972" w:rsidP="00030972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Например: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0972" w:rsidRDefault="00030972" w:rsidP="00030972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 + (- 3) + 8 – (- 4)  - 1 + 6 = / можно вычитание заменить сложением/ = - 8 + (- 3) + 8 + 4 + (- 1) + 6 = </w:t>
      </w:r>
      <w:r w:rsidR="00F47F75">
        <w:rPr>
          <w:rFonts w:ascii="Times New Roman" w:hAnsi="Times New Roman" w:cs="Times New Roman"/>
          <w:sz w:val="24"/>
          <w:szCs w:val="24"/>
        </w:rPr>
        <w:t xml:space="preserve">/ затем в такой сумме отбросить скобки и знаки «+» перед отрицательными числами/ = - 8 – 3 + 8 + 4 – 1 + 6 = /в этой сумме назовите слагаемые/ = /теперь сгруппируем отрицательные и положительные числа/ = </w:t>
      </w:r>
      <w:r w:rsidR="007F209C">
        <w:rPr>
          <w:rFonts w:ascii="Times New Roman" w:hAnsi="Times New Roman" w:cs="Times New Roman"/>
          <w:sz w:val="24"/>
          <w:szCs w:val="24"/>
        </w:rPr>
        <w:t>(</w:t>
      </w:r>
      <w:r w:rsidR="00F47F75">
        <w:rPr>
          <w:rFonts w:ascii="Times New Roman" w:hAnsi="Times New Roman" w:cs="Times New Roman"/>
          <w:sz w:val="24"/>
          <w:szCs w:val="24"/>
        </w:rPr>
        <w:t>- 8 – 3 –</w:t>
      </w:r>
      <w:r w:rsidR="007F209C">
        <w:rPr>
          <w:rFonts w:ascii="Times New Roman" w:hAnsi="Times New Roman" w:cs="Times New Roman"/>
          <w:sz w:val="24"/>
          <w:szCs w:val="24"/>
        </w:rPr>
        <w:t xml:space="preserve"> 1) </w:t>
      </w:r>
      <w:r w:rsidR="00F47F75">
        <w:rPr>
          <w:rFonts w:ascii="Times New Roman" w:hAnsi="Times New Roman" w:cs="Times New Roman"/>
          <w:sz w:val="24"/>
          <w:szCs w:val="24"/>
        </w:rPr>
        <w:t>+ 8 + 4 +</w:t>
      </w:r>
      <w:r w:rsidR="007F209C">
        <w:rPr>
          <w:rFonts w:ascii="Times New Roman" w:hAnsi="Times New Roman" w:cs="Times New Roman"/>
          <w:sz w:val="24"/>
          <w:szCs w:val="24"/>
        </w:rPr>
        <w:t xml:space="preserve"> </w:t>
      </w:r>
      <w:r w:rsidR="00F47F75">
        <w:rPr>
          <w:rFonts w:ascii="Times New Roman" w:hAnsi="Times New Roman" w:cs="Times New Roman"/>
          <w:sz w:val="24"/>
          <w:szCs w:val="24"/>
        </w:rPr>
        <w:t>6 =</w:t>
      </w:r>
      <w:r w:rsidR="007F209C">
        <w:rPr>
          <w:rFonts w:ascii="Times New Roman" w:hAnsi="Times New Roman" w:cs="Times New Roman"/>
          <w:sz w:val="24"/>
          <w:szCs w:val="24"/>
        </w:rPr>
        <w:t xml:space="preserve"> </w:t>
      </w:r>
      <w:r w:rsidR="00F47F75">
        <w:rPr>
          <w:rFonts w:ascii="Times New Roman" w:hAnsi="Times New Roman" w:cs="Times New Roman"/>
          <w:sz w:val="24"/>
          <w:szCs w:val="24"/>
        </w:rPr>
        <w:t>-</w:t>
      </w:r>
      <w:r w:rsidR="007F209C">
        <w:rPr>
          <w:rFonts w:ascii="Times New Roman" w:hAnsi="Times New Roman" w:cs="Times New Roman"/>
          <w:sz w:val="24"/>
          <w:szCs w:val="24"/>
        </w:rPr>
        <w:t xml:space="preserve"> </w:t>
      </w:r>
      <w:r w:rsidR="00F47F75">
        <w:rPr>
          <w:rFonts w:ascii="Times New Roman" w:hAnsi="Times New Roman" w:cs="Times New Roman"/>
          <w:sz w:val="24"/>
          <w:szCs w:val="24"/>
        </w:rPr>
        <w:t xml:space="preserve"> 4</w:t>
      </w:r>
      <w:r w:rsidR="007F209C">
        <w:rPr>
          <w:rFonts w:ascii="Times New Roman" w:hAnsi="Times New Roman" w:cs="Times New Roman"/>
          <w:sz w:val="24"/>
          <w:szCs w:val="24"/>
        </w:rPr>
        <w:t xml:space="preserve"> </w:t>
      </w:r>
      <w:r w:rsidR="00F47F75">
        <w:rPr>
          <w:rFonts w:ascii="Times New Roman" w:hAnsi="Times New Roman" w:cs="Times New Roman"/>
          <w:sz w:val="24"/>
          <w:szCs w:val="24"/>
        </w:rPr>
        <w:t xml:space="preserve"> +</w:t>
      </w:r>
      <w:r w:rsidR="007F209C">
        <w:rPr>
          <w:rFonts w:ascii="Times New Roman" w:hAnsi="Times New Roman" w:cs="Times New Roman"/>
          <w:sz w:val="24"/>
          <w:szCs w:val="24"/>
        </w:rPr>
        <w:t xml:space="preserve">  4 + 6 = / чему равна сумма противоположных чисел/ </w:t>
      </w:r>
      <w:r w:rsidR="00F47F75">
        <w:rPr>
          <w:rFonts w:ascii="Times New Roman" w:hAnsi="Times New Roman" w:cs="Times New Roman"/>
          <w:sz w:val="24"/>
          <w:szCs w:val="24"/>
        </w:rPr>
        <w:t>= 6.</w:t>
      </w:r>
    </w:p>
    <w:p w:rsidR="007F209C" w:rsidRPr="007F209C" w:rsidRDefault="007F209C" w:rsidP="007F209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09C">
        <w:rPr>
          <w:rFonts w:ascii="Times New Roman" w:hAnsi="Times New Roman" w:cs="Times New Roman"/>
          <w:sz w:val="24"/>
          <w:szCs w:val="24"/>
        </w:rPr>
        <w:t>Осмысления содержания и последовательности п</w:t>
      </w:r>
      <w:r>
        <w:rPr>
          <w:rFonts w:ascii="Times New Roman" w:hAnsi="Times New Roman" w:cs="Times New Roman"/>
          <w:sz w:val="24"/>
          <w:szCs w:val="24"/>
        </w:rPr>
        <w:t>рименения практических действий</w:t>
      </w:r>
      <w:r w:rsidRPr="007F209C">
        <w:rPr>
          <w:rFonts w:ascii="Times New Roman" w:hAnsi="Times New Roman" w:cs="Times New Roman"/>
          <w:sz w:val="24"/>
          <w:szCs w:val="24"/>
        </w:rPr>
        <w:t>.</w:t>
      </w:r>
    </w:p>
    <w:p w:rsidR="007F209C" w:rsidRDefault="00B452B0" w:rsidP="007F2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209C">
        <w:rPr>
          <w:rFonts w:ascii="Times New Roman" w:hAnsi="Times New Roman" w:cs="Times New Roman"/>
          <w:sz w:val="24"/>
          <w:szCs w:val="24"/>
        </w:rPr>
        <w:t>Выполнение №947 комментированием с места (по рядам) – работа с учебником:</w:t>
      </w:r>
    </w:p>
    <w:p w:rsidR="007F209C" w:rsidRDefault="007F209C" w:rsidP="007F209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(- 4)</w:t>
      </w:r>
      <w:r w:rsidR="007D7C87">
        <w:rPr>
          <w:rFonts w:ascii="Times New Roman" w:hAnsi="Times New Roman" w:cs="Times New Roman"/>
          <w:sz w:val="24"/>
          <w:szCs w:val="24"/>
        </w:rPr>
        <w:t xml:space="preserve"> + (- 3) = </w:t>
      </w:r>
      <w:r w:rsidR="00B452B0">
        <w:rPr>
          <w:rFonts w:ascii="Times New Roman" w:hAnsi="Times New Roman" w:cs="Times New Roman"/>
          <w:sz w:val="24"/>
          <w:szCs w:val="24"/>
        </w:rPr>
        <w:t>…       2)  - 7 + (-5) = …              3)  - 11 – (- 14) = …</w:t>
      </w:r>
    </w:p>
    <w:p w:rsidR="00B452B0" w:rsidRDefault="00B452B0" w:rsidP="00B452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– (- 4) = …                   15 – (-15) = …                  - 20 + (- 30) = …</w:t>
      </w:r>
    </w:p>
    <w:p w:rsidR="00B452B0" w:rsidRDefault="00B452B0" w:rsidP="00B452B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(- 8) = …                      - 10 – (- 10) = …                - (- 35) + (- 5) = …</w:t>
      </w:r>
    </w:p>
    <w:p w:rsidR="002B2308" w:rsidRDefault="002B2308" w:rsidP="002B230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2308" w:rsidRPr="00937CB8" w:rsidRDefault="002B2308" w:rsidP="00937C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37CB8">
        <w:rPr>
          <w:rFonts w:ascii="Times New Roman" w:hAnsi="Times New Roman" w:cs="Times New Roman"/>
          <w:sz w:val="24"/>
          <w:szCs w:val="24"/>
        </w:rPr>
        <w:t xml:space="preserve"> физкульминутки – проводится физическая разминка для тела и для глаз.</w:t>
      </w:r>
    </w:p>
    <w:p w:rsidR="00B452B0" w:rsidRDefault="00B452B0" w:rsidP="00B452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2B0">
        <w:rPr>
          <w:rFonts w:ascii="Times New Roman" w:hAnsi="Times New Roman" w:cs="Times New Roman"/>
          <w:sz w:val="24"/>
          <w:szCs w:val="24"/>
        </w:rPr>
        <w:t>Самостоятельное выполнение учащимися  задания под контролем и с помощью учителя (использо</w:t>
      </w:r>
      <w:r>
        <w:rPr>
          <w:rFonts w:ascii="Times New Roman" w:hAnsi="Times New Roman" w:cs="Times New Roman"/>
          <w:sz w:val="24"/>
          <w:szCs w:val="24"/>
        </w:rPr>
        <w:t>вание уровневой дифференциации)</w:t>
      </w:r>
      <w:r w:rsidRPr="00B452B0">
        <w:rPr>
          <w:rFonts w:ascii="Times New Roman" w:hAnsi="Times New Roman" w:cs="Times New Roman"/>
          <w:sz w:val="24"/>
          <w:szCs w:val="24"/>
        </w:rPr>
        <w:t>.</w:t>
      </w:r>
    </w:p>
    <w:p w:rsidR="00B95F63" w:rsidRDefault="00B95F63" w:rsidP="00B95F63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разбивается на группы по уровням усвоения учебного материала.</w:t>
      </w:r>
    </w:p>
    <w:p w:rsidR="00B452B0" w:rsidRDefault="00B452B0" w:rsidP="00B452B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452B0">
        <w:rPr>
          <w:rFonts w:ascii="Times New Roman" w:hAnsi="Times New Roman" w:cs="Times New Roman"/>
          <w:sz w:val="24"/>
          <w:szCs w:val="24"/>
          <w:u w:val="single"/>
        </w:rPr>
        <w:t>Задача:</w:t>
      </w:r>
      <w:r w:rsidRPr="00B4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52B0"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hAnsi="Times New Roman" w:cs="Times New Roman"/>
          <w:sz w:val="24"/>
          <w:szCs w:val="24"/>
        </w:rPr>
        <w:t xml:space="preserve"> задание самостоятельно с взаимопроверкой. Ученик – консультант у всех проверяет правильность решения. После этого каждая группа защищает своё решение у доски.</w:t>
      </w:r>
      <w:r w:rsidR="004F15F1">
        <w:rPr>
          <w:rFonts w:ascii="Times New Roman" w:hAnsi="Times New Roman" w:cs="Times New Roman"/>
          <w:sz w:val="24"/>
          <w:szCs w:val="24"/>
        </w:rPr>
        <w:t xml:space="preserve"> </w:t>
      </w:r>
      <w:r w:rsidR="00B95F63">
        <w:rPr>
          <w:rFonts w:ascii="Times New Roman" w:hAnsi="Times New Roman" w:cs="Times New Roman"/>
          <w:sz w:val="24"/>
          <w:szCs w:val="24"/>
        </w:rPr>
        <w:t xml:space="preserve">Совместно оценивается работа на листах оценивания. </w:t>
      </w:r>
    </w:p>
    <w:p w:rsidR="00B95F63" w:rsidRDefault="00B95F63" w:rsidP="00B452B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95F63">
        <w:rPr>
          <w:rFonts w:ascii="Times New Roman" w:hAnsi="Times New Roman" w:cs="Times New Roman"/>
          <w:sz w:val="24"/>
          <w:szCs w:val="24"/>
        </w:rPr>
        <w:t>Выполнение следующих номеров:</w:t>
      </w:r>
      <w:r>
        <w:rPr>
          <w:rFonts w:ascii="Times New Roman" w:hAnsi="Times New Roman" w:cs="Times New Roman"/>
          <w:sz w:val="24"/>
          <w:szCs w:val="24"/>
        </w:rPr>
        <w:t xml:space="preserve"> 950(1-4), 949(1), 949(2), 948(1), 948(2).</w:t>
      </w:r>
    </w:p>
    <w:p w:rsidR="00B95F63" w:rsidRPr="00B95F63" w:rsidRDefault="002B2308" w:rsidP="00B95F6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Обобщение результатов работы.</w:t>
      </w:r>
    </w:p>
    <w:p w:rsidR="007F209C" w:rsidRDefault="002B2308" w:rsidP="007F2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B2308">
        <w:rPr>
          <w:rFonts w:ascii="Times New Roman" w:hAnsi="Times New Roman" w:cs="Times New Roman"/>
          <w:sz w:val="24"/>
          <w:szCs w:val="24"/>
        </w:rPr>
        <w:t xml:space="preserve">Проведем </w:t>
      </w:r>
      <w:r w:rsidRPr="0071786D">
        <w:rPr>
          <w:rFonts w:ascii="Times New Roman" w:hAnsi="Times New Roman" w:cs="Times New Roman"/>
          <w:sz w:val="24"/>
          <w:szCs w:val="24"/>
        </w:rPr>
        <w:t xml:space="preserve">рефлексию </w:t>
      </w:r>
      <w:r w:rsidRPr="002B2308">
        <w:rPr>
          <w:rFonts w:ascii="Times New Roman" w:hAnsi="Times New Roman" w:cs="Times New Roman"/>
          <w:sz w:val="24"/>
          <w:szCs w:val="24"/>
        </w:rPr>
        <w:t>своей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2308" w:rsidRDefault="002B2308" w:rsidP="002B23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вы занимались на уроке?</w:t>
      </w:r>
    </w:p>
    <w:p w:rsidR="002B2308" w:rsidRDefault="002B2308" w:rsidP="002B23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полезного вы приобрели для себя сегодня на уроке?</w:t>
      </w:r>
    </w:p>
    <w:p w:rsidR="002B2308" w:rsidRDefault="002B2308" w:rsidP="002B23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вам нужно уметь находить значение выражения, содержащего сложение и вычитание?</w:t>
      </w:r>
    </w:p>
    <w:p w:rsidR="002B2308" w:rsidRDefault="002B2308" w:rsidP="002B23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 – положительные отметки выставляются в журнал.</w:t>
      </w:r>
    </w:p>
    <w:p w:rsidR="002B2308" w:rsidRDefault="002B2308" w:rsidP="002B23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выдаётся дифференцированно и по желанию: №952, №953, №954, №955, №956.</w:t>
      </w: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D10C9" w:rsidRDefault="009D10C9" w:rsidP="009D10C9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0C9">
        <w:rPr>
          <w:rFonts w:ascii="Times New Roman" w:hAnsi="Times New Roman" w:cs="Times New Roman"/>
          <w:b/>
          <w:sz w:val="28"/>
          <w:szCs w:val="28"/>
        </w:rPr>
        <w:t>Особенности учащихся 6 класса</w:t>
      </w:r>
    </w:p>
    <w:p w:rsidR="009D10C9" w:rsidRPr="00187E31" w:rsidRDefault="009D10C9" w:rsidP="009D10C9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187E31">
        <w:rPr>
          <w:rFonts w:ascii="Times New Roman" w:hAnsi="Times New Roman" w:cs="Times New Roman"/>
          <w:sz w:val="24"/>
          <w:szCs w:val="24"/>
        </w:rPr>
        <w:t xml:space="preserve">Для учащихся 6 класса характерно обращение к своему внутреннему миру – у них начинает развиваться потребность в осознании своих личных качеств, наблюдательность, воля, целеустремлённость, стремление хорошо учиться и участвовать в общественной работе. </w:t>
      </w:r>
      <w:r w:rsidR="00135815" w:rsidRPr="00187E31">
        <w:rPr>
          <w:rFonts w:ascii="Times New Roman" w:hAnsi="Times New Roman" w:cs="Times New Roman"/>
          <w:sz w:val="24"/>
          <w:szCs w:val="24"/>
        </w:rPr>
        <w:t>Этот возраст отличается повышенной эмоциональностью и возбудимостью, любознательностью и активностью, стремлением к действенности и самостоятельности. В мышлении  младшего подростка преобладают наглядно – образный и практически действенный компоненты. Запоминание часто носит непроизвольный и механический характер, учащиеся не умеют ставить цели и установки на запоминание. Выводы относительно  свойств изучаемых объектов делаются, исходя из наглядного рассмотрения и опытного обоснования фактов, использования и обобщения жизненного опыта учащихся; сохраняется общий индуктивный характер изложения материала.</w:t>
      </w:r>
    </w:p>
    <w:p w:rsidR="00187E31" w:rsidRDefault="00187E31" w:rsidP="009D10C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87E31" w:rsidRDefault="00187E31" w:rsidP="009D10C9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187E3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377D4" w:rsidRPr="00187E31" w:rsidRDefault="008377D4" w:rsidP="008377D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31">
        <w:rPr>
          <w:rFonts w:ascii="Times New Roman" w:hAnsi="Times New Roman" w:cs="Times New Roman"/>
          <w:sz w:val="24"/>
          <w:szCs w:val="24"/>
        </w:rPr>
        <w:t>Н.В. Барышникова. Математика.5-11 классы: игровые технологии на уроках.</w:t>
      </w:r>
    </w:p>
    <w:p w:rsidR="008377D4" w:rsidRDefault="008377D4" w:rsidP="008377D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31">
        <w:rPr>
          <w:rFonts w:ascii="Times New Roman" w:hAnsi="Times New Roman" w:cs="Times New Roman"/>
          <w:sz w:val="24"/>
          <w:szCs w:val="24"/>
        </w:rPr>
        <w:t>А.Гин. Приёмы педагогической техники.</w:t>
      </w:r>
    </w:p>
    <w:p w:rsidR="008377D4" w:rsidRDefault="008377D4" w:rsidP="008377D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О.Б. Епишева и др. Учить школьников учиться математике.</w:t>
      </w:r>
    </w:p>
    <w:p w:rsidR="008377D4" w:rsidRPr="00187E31" w:rsidRDefault="008377D4" w:rsidP="008377D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Э.Р. Нурк.  Математика 6 класс. </w:t>
      </w:r>
      <w:r w:rsidRPr="00187E31">
        <w:rPr>
          <w:rFonts w:ascii="Times New Roman" w:hAnsi="Times New Roman" w:cs="Times New Roman"/>
          <w:sz w:val="24"/>
          <w:szCs w:val="24"/>
        </w:rPr>
        <w:t>Учебник.</w:t>
      </w:r>
    </w:p>
    <w:p w:rsidR="008377D4" w:rsidRDefault="008377D4" w:rsidP="008377D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Оганесян и др. Методика преподавания  математики в средней школе.</w:t>
      </w:r>
    </w:p>
    <w:p w:rsidR="008377D4" w:rsidRPr="00187E31" w:rsidRDefault="008377D4" w:rsidP="008377D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377D4" w:rsidRPr="00187E31" w:rsidRDefault="008377D4" w:rsidP="008377D4">
      <w:pPr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7E31">
        <w:rPr>
          <w:rFonts w:ascii="Times New Roman" w:hAnsi="Times New Roman" w:cs="Times New Roman"/>
          <w:b/>
          <w:i/>
          <w:sz w:val="24"/>
          <w:szCs w:val="24"/>
        </w:rPr>
        <w:t>Электронный ресурс:</w:t>
      </w:r>
      <w:r w:rsidRPr="00187E3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377D4" w:rsidRPr="004D200C" w:rsidRDefault="008377D4" w:rsidP="008377D4">
      <w:pPr>
        <w:rPr>
          <w:i/>
        </w:rPr>
      </w:pPr>
      <w:r>
        <w:rPr>
          <w:i/>
        </w:rPr>
        <w:t xml:space="preserve">                    </w:t>
      </w:r>
      <w:hyperlink r:id="rId18" w:history="1">
        <w:r w:rsidRPr="000C77F2">
          <w:rPr>
            <w:b/>
            <w:bCs/>
            <w:color w:val="669922"/>
          </w:rPr>
          <w:t>http://www.wikipedia.ru/</w:t>
        </w:r>
      </w:hyperlink>
    </w:p>
    <w:p w:rsidR="00187E31" w:rsidRPr="006D4983" w:rsidRDefault="00187E31" w:rsidP="00187E31">
      <w:pPr>
        <w:jc w:val="center"/>
        <w:rPr>
          <w:b/>
          <w:i/>
        </w:rPr>
      </w:pPr>
    </w:p>
    <w:p w:rsidR="00187E31" w:rsidRPr="006D4983" w:rsidRDefault="00187E31" w:rsidP="00187E31">
      <w:pPr>
        <w:jc w:val="center"/>
      </w:pPr>
    </w:p>
    <w:p w:rsidR="00187E31" w:rsidRPr="00187E31" w:rsidRDefault="00187E31" w:rsidP="009D10C9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sectPr w:rsidR="00187E31" w:rsidRPr="00187E31" w:rsidSect="001307C9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53" w:rsidRDefault="008A7E53" w:rsidP="00B452B0">
      <w:pPr>
        <w:spacing w:after="0" w:line="240" w:lineRule="auto"/>
      </w:pPr>
      <w:r>
        <w:separator/>
      </w:r>
    </w:p>
  </w:endnote>
  <w:endnote w:type="continuationSeparator" w:id="0">
    <w:p w:rsidR="008A7E53" w:rsidRDefault="008A7E53" w:rsidP="00B4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4745"/>
      <w:docPartObj>
        <w:docPartGallery w:val="Page Numbers (Bottom of Page)"/>
        <w:docPartUnique/>
      </w:docPartObj>
    </w:sdtPr>
    <w:sdtContent>
      <w:p w:rsidR="00135815" w:rsidRDefault="0070067F">
        <w:pPr>
          <w:pStyle w:val="a7"/>
          <w:jc w:val="center"/>
        </w:pPr>
        <w:fldSimple w:instr=" PAGE   \* MERGEFORMAT ">
          <w:r w:rsidR="008377D4">
            <w:rPr>
              <w:noProof/>
            </w:rPr>
            <w:t>6</w:t>
          </w:r>
        </w:fldSimple>
      </w:p>
    </w:sdtContent>
  </w:sdt>
  <w:p w:rsidR="00135815" w:rsidRDefault="001358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53" w:rsidRDefault="008A7E53" w:rsidP="00B452B0">
      <w:pPr>
        <w:spacing w:after="0" w:line="240" w:lineRule="auto"/>
      </w:pPr>
      <w:r>
        <w:separator/>
      </w:r>
    </w:p>
  </w:footnote>
  <w:footnote w:type="continuationSeparator" w:id="0">
    <w:p w:rsidR="008A7E53" w:rsidRDefault="008A7E53" w:rsidP="00B4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659"/>
    <w:multiLevelType w:val="hybridMultilevel"/>
    <w:tmpl w:val="F724BD9E"/>
    <w:lvl w:ilvl="0" w:tplc="366886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EAE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03007"/>
    <w:multiLevelType w:val="hybridMultilevel"/>
    <w:tmpl w:val="604EF3B2"/>
    <w:lvl w:ilvl="0" w:tplc="BF7442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F1855"/>
    <w:multiLevelType w:val="hybridMultilevel"/>
    <w:tmpl w:val="40CA078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3205D1"/>
    <w:multiLevelType w:val="hybridMultilevel"/>
    <w:tmpl w:val="341EE8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352F"/>
    <w:multiLevelType w:val="hybridMultilevel"/>
    <w:tmpl w:val="947498C2"/>
    <w:lvl w:ilvl="0" w:tplc="BC9A0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D4266"/>
    <w:multiLevelType w:val="hybridMultilevel"/>
    <w:tmpl w:val="F15E2E76"/>
    <w:lvl w:ilvl="0" w:tplc="AC1661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A917E2"/>
    <w:multiLevelType w:val="hybridMultilevel"/>
    <w:tmpl w:val="604EF3B2"/>
    <w:lvl w:ilvl="0" w:tplc="BF744290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2CC0"/>
    <w:multiLevelType w:val="hybridMultilevel"/>
    <w:tmpl w:val="E8C0974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5F96222"/>
    <w:multiLevelType w:val="hybridMultilevel"/>
    <w:tmpl w:val="804E8E60"/>
    <w:lvl w:ilvl="0" w:tplc="AC748E1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61E5806"/>
    <w:multiLevelType w:val="hybridMultilevel"/>
    <w:tmpl w:val="4368699A"/>
    <w:lvl w:ilvl="0" w:tplc="A18272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2402C"/>
    <w:multiLevelType w:val="hybridMultilevel"/>
    <w:tmpl w:val="7D4C5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367DD"/>
    <w:multiLevelType w:val="hybridMultilevel"/>
    <w:tmpl w:val="B600C9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D55D4F"/>
    <w:multiLevelType w:val="hybridMultilevel"/>
    <w:tmpl w:val="E21E2604"/>
    <w:lvl w:ilvl="0" w:tplc="C9066DF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284100"/>
    <w:multiLevelType w:val="hybridMultilevel"/>
    <w:tmpl w:val="C5667E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757E9"/>
    <w:multiLevelType w:val="hybridMultilevel"/>
    <w:tmpl w:val="A09292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882F10"/>
    <w:multiLevelType w:val="hybridMultilevel"/>
    <w:tmpl w:val="6AEC7ED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392C87"/>
    <w:multiLevelType w:val="hybridMultilevel"/>
    <w:tmpl w:val="5BD43754"/>
    <w:lvl w:ilvl="0" w:tplc="ED521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74793"/>
    <w:multiLevelType w:val="hybridMultilevel"/>
    <w:tmpl w:val="604EF3B2"/>
    <w:lvl w:ilvl="0" w:tplc="BF7442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C54F0"/>
    <w:multiLevelType w:val="hybridMultilevel"/>
    <w:tmpl w:val="C3E828C0"/>
    <w:lvl w:ilvl="0" w:tplc="C03439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03B5E"/>
    <w:multiLevelType w:val="hybridMultilevel"/>
    <w:tmpl w:val="1E528218"/>
    <w:lvl w:ilvl="0" w:tplc="407A0B8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12"/>
  </w:num>
  <w:num w:numId="9">
    <w:abstractNumId w:val="17"/>
  </w:num>
  <w:num w:numId="10">
    <w:abstractNumId w:val="6"/>
  </w:num>
  <w:num w:numId="11">
    <w:abstractNumId w:val="1"/>
  </w:num>
  <w:num w:numId="12">
    <w:abstractNumId w:val="3"/>
  </w:num>
  <w:num w:numId="13">
    <w:abstractNumId w:val="15"/>
  </w:num>
  <w:num w:numId="14">
    <w:abstractNumId w:val="7"/>
  </w:num>
  <w:num w:numId="15">
    <w:abstractNumId w:val="5"/>
  </w:num>
  <w:num w:numId="16">
    <w:abstractNumId w:val="2"/>
  </w:num>
  <w:num w:numId="17">
    <w:abstractNumId w:val="10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6CD1"/>
    <w:rsid w:val="000060C2"/>
    <w:rsid w:val="00030972"/>
    <w:rsid w:val="001277F6"/>
    <w:rsid w:val="001307C9"/>
    <w:rsid w:val="00135815"/>
    <w:rsid w:val="00187E31"/>
    <w:rsid w:val="00196FB3"/>
    <w:rsid w:val="00242B7F"/>
    <w:rsid w:val="002B2308"/>
    <w:rsid w:val="00416CD1"/>
    <w:rsid w:val="0042539F"/>
    <w:rsid w:val="004A2049"/>
    <w:rsid w:val="004F15F1"/>
    <w:rsid w:val="00545253"/>
    <w:rsid w:val="00560E65"/>
    <w:rsid w:val="0060002A"/>
    <w:rsid w:val="00683436"/>
    <w:rsid w:val="0070067F"/>
    <w:rsid w:val="007139AC"/>
    <w:rsid w:val="0071786D"/>
    <w:rsid w:val="00731D62"/>
    <w:rsid w:val="007D7C87"/>
    <w:rsid w:val="007F209C"/>
    <w:rsid w:val="0082445E"/>
    <w:rsid w:val="008377D4"/>
    <w:rsid w:val="00847561"/>
    <w:rsid w:val="008A7E53"/>
    <w:rsid w:val="00937CB8"/>
    <w:rsid w:val="009B2E52"/>
    <w:rsid w:val="009B30B8"/>
    <w:rsid w:val="009D10C9"/>
    <w:rsid w:val="00A17411"/>
    <w:rsid w:val="00A82C7C"/>
    <w:rsid w:val="00B452B0"/>
    <w:rsid w:val="00B95F63"/>
    <w:rsid w:val="00C0663B"/>
    <w:rsid w:val="00C848A6"/>
    <w:rsid w:val="00CE3631"/>
    <w:rsid w:val="00CF1922"/>
    <w:rsid w:val="00D52742"/>
    <w:rsid w:val="00DC134C"/>
    <w:rsid w:val="00DE4ABB"/>
    <w:rsid w:val="00E24CDB"/>
    <w:rsid w:val="00F022D9"/>
    <w:rsid w:val="00F15B22"/>
    <w:rsid w:val="00F47F75"/>
    <w:rsid w:val="00FB36FD"/>
    <w:rsid w:val="00FD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D1"/>
    <w:pPr>
      <w:ind w:left="720"/>
      <w:contextualSpacing/>
    </w:pPr>
  </w:style>
  <w:style w:type="table" w:styleId="a4">
    <w:name w:val="Table Grid"/>
    <w:basedOn w:val="a1"/>
    <w:uiPriority w:val="59"/>
    <w:rsid w:val="00683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52B0"/>
  </w:style>
  <w:style w:type="paragraph" w:styleId="a7">
    <w:name w:val="footer"/>
    <w:basedOn w:val="a"/>
    <w:link w:val="a8"/>
    <w:uiPriority w:val="99"/>
    <w:unhideWhenUsed/>
    <w:rsid w:val="00B4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2B0"/>
  </w:style>
  <w:style w:type="character" w:styleId="a9">
    <w:name w:val="Hyperlink"/>
    <w:basedOn w:val="a0"/>
    <w:rsid w:val="009B2E52"/>
    <w:rPr>
      <w:color w:val="0000FF"/>
      <w:u w:val="single"/>
    </w:rPr>
  </w:style>
  <w:style w:type="character" w:customStyle="1" w:styleId="msg-recipient">
    <w:name w:val="msg-recipient"/>
    <w:basedOn w:val="a0"/>
    <w:rsid w:val="009B2E52"/>
  </w:style>
  <w:style w:type="paragraph" w:styleId="aa">
    <w:name w:val="No Spacing"/>
    <w:link w:val="ab"/>
    <w:uiPriority w:val="1"/>
    <w:qFormat/>
    <w:rsid w:val="001307C9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1307C9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13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0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yperlink" Target="http://www.wikipedia.ru/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D2ABFBDA8144C29825C51704B5D5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BE19E-ED9A-4C76-9242-964562428DF7}"/>
      </w:docPartPr>
      <w:docPartBody>
        <w:p w:rsidR="009250C8" w:rsidRDefault="00A817ED" w:rsidP="00A817ED">
          <w:pPr>
            <w:pStyle w:val="F3D2ABFBDA8144C29825C51704B5D537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396E"/>
    <w:rsid w:val="002C1A59"/>
    <w:rsid w:val="00467BA8"/>
    <w:rsid w:val="00783DF0"/>
    <w:rsid w:val="007A224B"/>
    <w:rsid w:val="009250C8"/>
    <w:rsid w:val="00A817ED"/>
    <w:rsid w:val="00B7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C4EFD694C84FA0BF09AD57A274A67E">
    <w:name w:val="20C4EFD694C84FA0BF09AD57A274A67E"/>
    <w:rsid w:val="00B7396E"/>
  </w:style>
  <w:style w:type="paragraph" w:customStyle="1" w:styleId="1DC647EEA73944EB976CB234E03C9EE5">
    <w:name w:val="1DC647EEA73944EB976CB234E03C9EE5"/>
    <w:rsid w:val="00B7396E"/>
  </w:style>
  <w:style w:type="paragraph" w:customStyle="1" w:styleId="97638292A4F74C329DF2FB7CF609E6F5">
    <w:name w:val="97638292A4F74C329DF2FB7CF609E6F5"/>
    <w:rsid w:val="00B7396E"/>
  </w:style>
  <w:style w:type="paragraph" w:customStyle="1" w:styleId="315A40B3963548628FB54D15F4CB9B25">
    <w:name w:val="315A40B3963548628FB54D15F4CB9B25"/>
    <w:rsid w:val="00B7396E"/>
  </w:style>
  <w:style w:type="paragraph" w:customStyle="1" w:styleId="17577C3ADFE64A13960D0A6EB46C6ED0">
    <w:name w:val="17577C3ADFE64A13960D0A6EB46C6ED0"/>
    <w:rsid w:val="00B7396E"/>
  </w:style>
  <w:style w:type="paragraph" w:customStyle="1" w:styleId="4B6F843D9E0249D4B21B83B5AC2AE5B3">
    <w:name w:val="4B6F843D9E0249D4B21B83B5AC2AE5B3"/>
    <w:rsid w:val="00B7396E"/>
  </w:style>
  <w:style w:type="paragraph" w:customStyle="1" w:styleId="9E1817B9D07F4B1C848D3214DD9C6A11">
    <w:name w:val="9E1817B9D07F4B1C848D3214DD9C6A11"/>
    <w:rsid w:val="00B7396E"/>
  </w:style>
  <w:style w:type="paragraph" w:customStyle="1" w:styleId="F3D2ABFBDA8144C29825C51704B5D537">
    <w:name w:val="F3D2ABFBDA8144C29825C51704B5D537"/>
    <w:rsid w:val="00A817ED"/>
  </w:style>
  <w:style w:type="paragraph" w:customStyle="1" w:styleId="58A52268915145D0A5D30374F3DE26CF">
    <w:name w:val="58A52268915145D0A5D30374F3DE26CF"/>
    <w:rsid w:val="00A817ED"/>
  </w:style>
  <w:style w:type="paragraph" w:customStyle="1" w:styleId="CEC21B2E48C3415D9CDD4637C0D048AC">
    <w:name w:val="CEC21B2E48C3415D9CDD4637C0D048AC"/>
    <w:rsid w:val="00A817ED"/>
  </w:style>
  <w:style w:type="paragraph" w:customStyle="1" w:styleId="BD82F539D58F457CB375116B8E4CEC77">
    <w:name w:val="BD82F539D58F457CB375116B8E4CEC77"/>
    <w:rsid w:val="00A817ED"/>
  </w:style>
  <w:style w:type="paragraph" w:customStyle="1" w:styleId="101A7F8E1E0E407998B6C3D59FE52416">
    <w:name w:val="101A7F8E1E0E407998B6C3D59FE52416"/>
    <w:rsid w:val="00A817ED"/>
  </w:style>
  <w:style w:type="paragraph" w:customStyle="1" w:styleId="152988BE14AF4A1FB2559B4E49E3B9A2">
    <w:name w:val="152988BE14AF4A1FB2559B4E49E3B9A2"/>
    <w:rsid w:val="00A817ED"/>
  </w:style>
  <w:style w:type="paragraph" w:customStyle="1" w:styleId="623417007ED4410BB88A548173561E59">
    <w:name w:val="623417007ED4410BB88A548173561E59"/>
    <w:rsid w:val="00A817ED"/>
  </w:style>
  <w:style w:type="paragraph" w:customStyle="1" w:styleId="A152DD69124D4984B33D43CE100A7BC6">
    <w:name w:val="A152DD69124D4984B33D43CE100A7BC6"/>
    <w:rsid w:val="00A817ED"/>
  </w:style>
  <w:style w:type="paragraph" w:customStyle="1" w:styleId="98506333EE894BC39BE174588FDD8BB3">
    <w:name w:val="98506333EE894BC39BE174588FDD8BB3"/>
    <w:rsid w:val="00A817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2011-07-17T00:00:00</PublishDate>
  <Abstract>В данном конспекте рассматриваются вопросы методики преподавания, повторяются основные дидактические принципы в обучении математике.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95CD65-2B8A-4CC3-99B5-0C7445FD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Выражения, содержащие сложение и вычитание</vt:lpstr>
    </vt:vector>
  </TitlesOfParts>
  <Company>Муниципальное бюджетное  общеобразовательное учреждение  «Михайло – Павловская средняя общеобразовательная школа »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Выражения, содержащие сложение и вычитание</dc:title>
  <dc:subject> Номинация №1: технологии и методики преподавания</dc:subject>
  <dc:creator>Петрова С.В. - учитель математики. Домашний адрес: 674268, с. Михайло – Павловск  ул. Красноармейская д.39 кв.1 Кыринский район Забайкальский край, тел. (30235) 23366.    E-mail: личный - svetlana-petrova107@rambler.ru,школьный - shkolamp1@rambler.ru.  Учебная программа  и учебники: Э.Р. Нурк </dc:creator>
  <cp:keywords>конкурс</cp:keywords>
  <cp:lastModifiedBy>09</cp:lastModifiedBy>
  <cp:revision>16</cp:revision>
  <cp:lastPrinted>2011-07-17T08:59:00Z</cp:lastPrinted>
  <dcterms:created xsi:type="dcterms:W3CDTF">2011-07-13T15:26:00Z</dcterms:created>
  <dcterms:modified xsi:type="dcterms:W3CDTF">2011-08-27T04:48:00Z</dcterms:modified>
</cp:coreProperties>
</file>