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52" w:rsidRPr="00133FEE" w:rsidRDefault="00A36252" w:rsidP="00133FE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«Формирование учебно-познавательной активности младшего школьника</w:t>
      </w:r>
    </w:p>
    <w:p w:rsidR="00A36252" w:rsidRPr="00133FEE" w:rsidRDefault="00A36252" w:rsidP="00133FE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через организацию внеурочной деятельности по математике»</w:t>
      </w:r>
    </w:p>
    <w:p w:rsidR="00133FEE" w:rsidRPr="00133FEE" w:rsidRDefault="00133FEE" w:rsidP="00133FE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3A5" w:rsidRPr="00133FEE" w:rsidRDefault="00A36252" w:rsidP="00133FE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нового «Образовательного стандарта </w:t>
      </w:r>
      <w:r w:rsidR="00133FEE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 обучения» выдвигают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план развивающую функцию обучения, способную обеспечить становление личности младшего школьника и раск</w:t>
      </w:r>
      <w:r w:rsidR="009434E6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рыть индивидуальные способности, поэтому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обучении необходимо осуществить переход «от </w:t>
      </w:r>
      <w:proofErr w:type="gramStart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proofErr w:type="gramEnd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знающего – к человеку умеющему». Это предполагает построение такого образовательного пространства, в котором каждый ученик школы сможет </w:t>
      </w:r>
      <w:proofErr w:type="spellStart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самореализоваться</w:t>
      </w:r>
      <w:proofErr w:type="spellEnd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, самоопределиться, найти себя в деле, почувствовать и прожить в школе «ситуацию успеха» в решении учебных проблем и ситуаций.</w:t>
      </w:r>
      <w:r w:rsidR="004D33A5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252" w:rsidRPr="00133FEE" w:rsidRDefault="0018163E" w:rsidP="00133FE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D33A5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Внеурочные занятия по математике заслуживают самого пристального внимания каждого учителя, преподающего этот предмет.  Учитывая то, что на уроках не всегда хватает времени для программного материала, на внеурочных занятиях я учитываю возможности, запросы и интересы своих учеников. </w:t>
      </w:r>
      <w:r w:rsidR="00133FEE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34E6" w:rsidRPr="00133FEE" w:rsidRDefault="00AF7467" w:rsidP="00133F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3A5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моей работы  заключается </w:t>
      </w:r>
      <w:r w:rsidR="004F2C0C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дополнении  обязательной учебной программы по  математике, способствовании   глубокому усвоению учащимися материала, предусмотренного программой, формировании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C0C" w:rsidRPr="00133F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УУД</w:t>
      </w:r>
      <w:r w:rsidR="004F2C0C" w:rsidRPr="00133F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4F2C0C" w:rsidRPr="00133F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межпредметной</w:t>
      </w:r>
      <w:proofErr w:type="spellEnd"/>
      <w:r w:rsidR="004F2C0C" w:rsidRPr="00133F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интеграции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необходимо активизировать обучение, придав ему исследовательский, творческий характер, и таким образом передать учащемуся инициативу в организации своей познавательной деятельности.</w:t>
      </w:r>
      <w:r w:rsidR="004D33A5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Задачи: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познавательных способностей;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критического мышления</w:t>
      </w:r>
      <w:r w:rsidR="00E2697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6252" w:rsidRPr="00133FEE" w:rsidRDefault="00E2697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робуждение и развитие устойчивого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интереса учащихся к математике;</w:t>
      </w:r>
    </w:p>
    <w:p w:rsidR="00A36252" w:rsidRPr="00133FEE" w:rsidRDefault="00E2697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асширение и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углубление знаний по математике;</w:t>
      </w:r>
    </w:p>
    <w:p w:rsidR="00A36252" w:rsidRPr="00133FEE" w:rsidRDefault="00E2697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азвитие у учащихся умения самостоятельно и творчески работать с учебной лит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ературой;</w:t>
      </w:r>
    </w:p>
    <w:p w:rsidR="004D33A5" w:rsidRPr="00133FEE" w:rsidRDefault="004D33A5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оспитание чувства коллективизма и умения сочетать индивидуальную работу с </w:t>
      </w:r>
      <w:proofErr w:type="gramStart"/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коллективной</w:t>
      </w:r>
      <w:proofErr w:type="gramEnd"/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33A5" w:rsidRPr="00133FEE" w:rsidRDefault="004D33A5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252" w:rsidRPr="00133FEE" w:rsidRDefault="004D33A5" w:rsidP="00133F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поставленных задач,  в своей работе использую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различны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формы 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внеклассной работы по математике, что позволяет обеспечить оптимальные условия развития учащихся, подготовить обучающихся к выбору индивидуальной образовательной траектории на последующих этапах образования. 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хочу рассказать о двух 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формах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работы. </w:t>
      </w:r>
    </w:p>
    <w:p w:rsidR="00112444" w:rsidRPr="00133FEE" w:rsidRDefault="00112444" w:rsidP="00133FEE">
      <w:pPr>
        <w:spacing w:after="0" w:line="240" w:lineRule="auto"/>
        <w:ind w:left="-567" w:right="-284"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444" w:rsidRPr="00133FEE" w:rsidRDefault="00112444" w:rsidP="00133FEE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 на предъявленные ФГОС результаты обучения предполагает поиск новых методов и приемов обучения. Одним из направлений  является   организация проектной деятельности в начальной школе. </w:t>
      </w:r>
    </w:p>
    <w:p w:rsidR="00112444" w:rsidRPr="00133FEE" w:rsidRDefault="00112444" w:rsidP="00133FEE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</w:t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под «проектами» многие коллеги подразумевают любой продукт самостоятельной деятельности ребенка (сделанная поделка, аппликация  и т.д.)</w:t>
      </w:r>
    </w:p>
    <w:p w:rsidR="00112444" w:rsidRPr="00133FEE" w:rsidRDefault="00112444" w:rsidP="00133FEE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Теоретики развивающего обучения считают, что полноценная проектная деятельность учащегося формируется только в основной школе. Прообразом же проектной деятельности в начальной школе является решение проектных задач.</w:t>
      </w:r>
    </w:p>
    <w:p w:rsidR="00112444" w:rsidRPr="00133FEE" w:rsidRDefault="00112444" w:rsidP="00133FEE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Под проектной задачей понимается задача, в которой «через систему или набор заданий целенаправленно стимулируется система детских действий, направленных на получение еще никогда не существующего в практике ребенка результата (продукта)». Как любую задачу ее нужно решить.</w:t>
      </w:r>
    </w:p>
    <w:p w:rsidR="00112444" w:rsidRPr="00133FEE" w:rsidRDefault="00112444" w:rsidP="00133FEE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Структура решения проектной задачи:</w:t>
      </w:r>
    </w:p>
    <w:p w:rsidR="00112444" w:rsidRPr="00133FEE" w:rsidRDefault="00112444" w:rsidP="00133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color w:val="000000" w:themeColor="text1"/>
          <w:sz w:val="28"/>
          <w:szCs w:val="28"/>
        </w:rPr>
        <w:t>*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proofErr w:type="spellStart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квазиреальной</w:t>
      </w:r>
      <w:proofErr w:type="spellEnd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проблемной ситуации. Проблемная ситуация обязательно должна иметь несколько вариантов получения конечного продукта;</w:t>
      </w:r>
    </w:p>
    <w:p w:rsidR="00112444" w:rsidRPr="00133FEE" w:rsidRDefault="00112444" w:rsidP="00133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*предъявление набора действий (веер заданий) в относительно скрытом виде;</w:t>
      </w:r>
    </w:p>
    <w:p w:rsidR="00112444" w:rsidRPr="00133FEE" w:rsidRDefault="00112444" w:rsidP="00133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*организация группового взаимодействия (коллективно-распределенная деятельность учащихся, формирование стратегии решения задачи);</w:t>
      </w:r>
    </w:p>
    <w:p w:rsidR="00112444" w:rsidRPr="00133FEE" w:rsidRDefault="00112444" w:rsidP="00133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*публичное предъявление результата;</w:t>
      </w:r>
    </w:p>
    <w:p w:rsidR="00112444" w:rsidRPr="00133FEE" w:rsidRDefault="00112444" w:rsidP="00133FEE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*рефлексия деятельности.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E405A" w:rsidRPr="00133FEE" w:rsidRDefault="00F4022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Считаю</w:t>
      </w:r>
      <w:proofErr w:type="gramEnd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проектных задач подготовят ученика начальной школы к полноценной проектной деятельности в среднем и старшем звене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привьют 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умения переносить полученные знания на нестандартные жизненные ситуации и решать их.</w:t>
      </w:r>
    </w:p>
    <w:p w:rsidR="00112444" w:rsidRPr="00133FEE" w:rsidRDefault="002C308F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своего опыта работы  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рассказать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решении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одной из  проектных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по ма</w:t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тематике 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«Старинные меры длины».</w:t>
      </w:r>
    </w:p>
    <w:p w:rsidR="007E405A" w:rsidRPr="00133FEE" w:rsidRDefault="00112444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проектной задачи: </w:t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УУД через систему практических действий. </w:t>
      </w:r>
    </w:p>
    <w:p w:rsidR="00112444" w:rsidRPr="00133FEE" w:rsidRDefault="00112444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112444" w:rsidRPr="00133FEE" w:rsidRDefault="002C308F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</w:t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ыки познавательной деятельности: </w:t>
      </w:r>
    </w:p>
    <w:p w:rsidR="00112444" w:rsidRPr="00133FEE" w:rsidRDefault="00112444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абота с информацией (сбор, систематизация, хранение, использование)</w:t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2444" w:rsidRPr="00133FEE" w:rsidRDefault="00112444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авыки организации рабочего пространства и использования рабочего времени;</w:t>
      </w:r>
    </w:p>
    <w:p w:rsidR="00112444" w:rsidRPr="00133FEE" w:rsidRDefault="002C308F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коммуникативные навыки (партнерское общение</w:t>
      </w:r>
      <w:proofErr w:type="gramStart"/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112444" w:rsidRPr="00133FEE" w:rsidRDefault="002C308F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Умение детей представлять результаты своей работы</w:t>
      </w:r>
      <w:r w:rsidR="007E405A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2444" w:rsidRPr="00133FEE" w:rsidRDefault="002C308F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интерес к математике.</w:t>
      </w:r>
    </w:p>
    <w:p w:rsidR="002C308F" w:rsidRPr="00133FEE" w:rsidRDefault="002C308F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 работали в 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4 группах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разным направлениям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исследования, а затем, объединив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ы своих исследований, представили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продукт в </w:t>
      </w:r>
      <w:r w:rsidR="00112444" w:rsidRPr="00133F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 презентации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112444" w:rsidRPr="00133FEE" w:rsidRDefault="002C308F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детьми была поставлена 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задача, познакомить другие классы в параллели со старинными мерами длины.</w:t>
      </w:r>
    </w:p>
    <w:p w:rsidR="00112444" w:rsidRPr="00133FEE" w:rsidRDefault="00112444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группа 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>работала по</w:t>
      </w:r>
      <w:r w:rsidR="00FD0C7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>еме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«Старинные меры длины». Задачей этой группы 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старинных мер длины</w:t>
      </w:r>
      <w:proofErr w:type="gramStart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представили свою работу в виде газеты.</w:t>
      </w:r>
    </w:p>
    <w:p w:rsidR="00112444" w:rsidRPr="00133FEE" w:rsidRDefault="008C5327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 2 группы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«Измерительные инструменты».  Задачей этой группы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и изготовление измерительных инструментов старинных мер длины.</w:t>
      </w:r>
      <w:r w:rsidR="0018163E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изготовили модели.</w:t>
      </w:r>
    </w:p>
    <w:p w:rsidR="00112444" w:rsidRPr="00133FEE" w:rsidRDefault="00112444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группа 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0C7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ема: «Меры длины в литературных произведениях». Задачей этой группы 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литературных произведений и нахождение упоминания в них старинных мер длины (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задание вызвало затруднение у ребят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литературных произведений, где фигурируют старинные меры длины</w:t>
      </w:r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подсказала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C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составили цитатный словарик.</w:t>
      </w:r>
    </w:p>
    <w:p w:rsidR="00FD0C72" w:rsidRDefault="008C5327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 4 группы -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«Считай, </w:t>
      </w:r>
      <w:proofErr w:type="gramStart"/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смекай</w:t>
      </w:r>
      <w:proofErr w:type="gramEnd"/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, угад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ывай». Задачей этой группы являлось</w:t>
      </w:r>
      <w:r w:rsidR="00112444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подборка и придумывание загадок, ребусов, кроссвордов о старинных мерах длины.</w:t>
      </w:r>
      <w:r w:rsidR="004F2C0C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5065" w:rsidRPr="008C5327" w:rsidRDefault="008C5327" w:rsidP="008C532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выпустили  книжку «Ребусы, загадки о старинных мерах длины».</w:t>
      </w:r>
      <w:bookmarkStart w:id="0" w:name="_GoBack"/>
      <w:bookmarkEnd w:id="0"/>
    </w:p>
    <w:p w:rsidR="00A36252" w:rsidRPr="00133FEE" w:rsidRDefault="00F4022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Эффективной формой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внеклассной работы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 занятия 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B34F0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кружке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«Занимательная математика». Разумная занимательность с детьми имеет большую педагогическую ценность. Для младших школьников присуща неудержимая любознательность, которую следует поддерживать и направлять. А математический кружок - это средство, содействующее удовлетворению детской любознательности.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программа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развитию познавательных способностей 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Холодовой О. А.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«Юным умникам и умницам»</w:t>
      </w:r>
      <w:r w:rsidR="00F4022D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Предлагаемая программа разбита на несколько направлений:</w:t>
      </w:r>
    </w:p>
    <w:p w:rsidR="00A36252" w:rsidRPr="00133FEE" w:rsidRDefault="00F4022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адания на развитие внимания;</w:t>
      </w:r>
    </w:p>
    <w:p w:rsidR="00A36252" w:rsidRPr="00133FEE" w:rsidRDefault="00F4022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адания на развитие памяти;</w:t>
      </w:r>
    </w:p>
    <w:p w:rsidR="00A36252" w:rsidRPr="00133FEE" w:rsidRDefault="00F4022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адания на развитие воображения;</w:t>
      </w:r>
    </w:p>
    <w:p w:rsidR="00A36252" w:rsidRPr="00133FEE" w:rsidRDefault="00F4022D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36252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адания на развитие логического мышления.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представленных на занятиях  задач  и упражнений позволяет решать все три аспекта учебной цели: </w:t>
      </w:r>
      <w:r w:rsidR="00AB34F0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познавательный, развивающий, воспитывающий.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 курса отводится 34 часа, 1 занятие в неделю. Материал каждого занятия рассчитан на 40 минут.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 приемы организации учебной деятельности учеников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 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Рекомендуемая модель занятия: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«МОЗГОВАЯ ГИМНАСТИКА» (2–3 минуты).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РАЗМИНКА (3–5 минут).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ТРЕНИРОВКА И РАЗВИТИЕ ПСИХИЧЕСКИХ МЕХАНИЗМОВ, ЛЕЖАЩИХ В ОСНОВЕ ПОЗНАВАТЕЛЬНЫХ СПОСОБНОСТЕЙ – ПАМЯТИ, ВНИМАНИЯ, ВООБРАЖЕНИЯ (15 минут).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ВЕСЕЛАЯ ПЕРЕМЕНКА (3–5 минут).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ЛОГИЧЕСКИ-ПОИСКОВЫЕ И ТВОРЧЕСКИЕ ЗАДАНИЯ – (10 — 15 минут).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ЛОГИЧЕСКИЕ ЗАДАЧИ НА РАЗВИТИЕ АНАЛИТИЧЕСКИХ СПОСОБНОСТЕЙ И СПОСОБНОСТИ РАССУЖДАТЬ – (5 минут).</w:t>
      </w:r>
    </w:p>
    <w:p w:rsidR="00A36252" w:rsidRPr="00133FEE" w:rsidRDefault="00A36252" w:rsidP="00133FE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систематический курс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исчезает боязнь ошибочных шагов, снижается тревожность. </w:t>
      </w:r>
    </w:p>
    <w:p w:rsidR="000071B9" w:rsidRPr="00133FEE" w:rsidRDefault="00A36252" w:rsidP="00133FE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В рез</w:t>
      </w:r>
      <w:r w:rsidR="00E008A6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ультате занятий ребята достигли</w:t>
      </w:r>
      <w:r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успехов в своем развитии. </w:t>
      </w:r>
      <w:proofErr w:type="spellStart"/>
      <w:r w:rsidR="007917A0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>Лонгитюдное</w:t>
      </w:r>
      <w:proofErr w:type="spellEnd"/>
      <w:r w:rsidR="007917A0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(с сентября 2010 года по апрель 2012) уровня развития познавательной сферы выявил положительную динамику</w:t>
      </w:r>
      <w:r w:rsidR="00F84CD1" w:rsidRPr="00133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71B9" w:rsidRPr="00133FEE" w:rsidRDefault="000071B9" w:rsidP="00133F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3FEE">
        <w:rPr>
          <w:rFonts w:ascii="Times New Roman" w:hAnsi="Times New Roman"/>
          <w:b/>
          <w:color w:val="000000" w:themeColor="text1"/>
          <w:sz w:val="28"/>
          <w:szCs w:val="28"/>
        </w:rPr>
        <w:t>Уровень развития мотивационной готовности</w:t>
      </w:r>
    </w:p>
    <w:p w:rsidR="000071B9" w:rsidRPr="00133FEE" w:rsidRDefault="000071B9" w:rsidP="00133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/>
          <w:color w:val="000000" w:themeColor="text1"/>
          <w:sz w:val="28"/>
          <w:szCs w:val="28"/>
        </w:rPr>
        <w:t xml:space="preserve">(Методика </w:t>
      </w:r>
      <w:proofErr w:type="spellStart"/>
      <w:r w:rsidRPr="00133FEE">
        <w:rPr>
          <w:rFonts w:ascii="Times New Roman" w:hAnsi="Times New Roman"/>
          <w:color w:val="000000" w:themeColor="text1"/>
          <w:sz w:val="28"/>
          <w:szCs w:val="28"/>
        </w:rPr>
        <w:t>М.Лускановой</w:t>
      </w:r>
      <w:proofErr w:type="spellEnd"/>
      <w:r w:rsidRPr="00133FE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071B9" w:rsidRPr="00133FEE" w:rsidRDefault="000071B9" w:rsidP="00133FEE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1B9" w:rsidRPr="00133FEE" w:rsidRDefault="000071B9" w:rsidP="00133FEE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D3D2F6A" wp14:editId="1F50BDD1">
            <wp:extent cx="4274619" cy="1914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549" cy="191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1B9" w:rsidRPr="00133FEE" w:rsidRDefault="000071B9" w:rsidP="00133F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3FEE">
        <w:rPr>
          <w:rFonts w:ascii="Times New Roman" w:hAnsi="Times New Roman"/>
          <w:b/>
          <w:color w:val="000000" w:themeColor="text1"/>
          <w:sz w:val="28"/>
          <w:szCs w:val="28"/>
        </w:rPr>
        <w:t>Уровень развития самооценки</w:t>
      </w:r>
    </w:p>
    <w:p w:rsidR="000071B9" w:rsidRPr="00133FEE" w:rsidRDefault="000071B9" w:rsidP="00133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/>
          <w:color w:val="000000" w:themeColor="text1"/>
          <w:sz w:val="28"/>
          <w:szCs w:val="28"/>
        </w:rPr>
        <w:t>(Тест «Лесенка)</w:t>
      </w:r>
    </w:p>
    <w:p w:rsidR="000071B9" w:rsidRPr="00133FEE" w:rsidRDefault="000071B9" w:rsidP="00133FEE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1B9" w:rsidRPr="00133FEE" w:rsidRDefault="000071B9" w:rsidP="00133FEE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3FE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78EB943" wp14:editId="39664457">
            <wp:extent cx="4579418" cy="185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859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1B9" w:rsidRPr="00133FEE" w:rsidRDefault="00F84CD1" w:rsidP="00133FE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3F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0071B9" w:rsidRPr="00133FEE" w:rsidRDefault="000071B9" w:rsidP="00133F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3FE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35880F8" wp14:editId="155868E3">
            <wp:extent cx="4579417" cy="1914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916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1B9" w:rsidRPr="00133FEE" w:rsidRDefault="000071B9" w:rsidP="00133FEE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p w:rsidR="00A36252" w:rsidRPr="00133FEE" w:rsidRDefault="00AB34F0" w:rsidP="00133FEE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133F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При анкетировании </w:t>
      </w:r>
      <w:r w:rsidR="00A36252" w:rsidRPr="00133F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большинство указало, что это их любимый школьный</w:t>
      </w:r>
      <w:r w:rsidRPr="00133F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предмет -</w:t>
      </w:r>
      <w:r w:rsidR="00BC608E" w:rsidRPr="00133F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математика</w:t>
      </w:r>
      <w:r w:rsidR="00A36252" w:rsidRPr="00133F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 Эти результаты</w:t>
      </w:r>
      <w:r w:rsidR="000F0AC5" w:rsidRPr="00133F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нашли отражение в гистограмме</w:t>
      </w:r>
      <w:r w:rsidR="00A36252" w:rsidRPr="00133F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A36252" w:rsidRPr="00133FEE" w:rsidRDefault="00A36252" w:rsidP="00133FE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A36252" w:rsidRPr="00133FEE" w:rsidRDefault="00A36252" w:rsidP="00133FEE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133FE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BC882E" wp14:editId="0AC14400">
            <wp:extent cx="5397335" cy="1931316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065" w:rsidRPr="00265065" w:rsidRDefault="00265065" w:rsidP="0026506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5065">
        <w:rPr>
          <w:rFonts w:ascii="Times New Roman" w:eastAsia="Times New Roman" w:hAnsi="Times New Roman" w:cs="Times New Roman"/>
          <w:b/>
          <w:i/>
          <w:sz w:val="24"/>
          <w:szCs w:val="24"/>
        </w:rPr>
        <w:t>Все основные этапы работы над проектной задачей «Старинные меры длины» представлены в таблице.</w:t>
      </w:r>
    </w:p>
    <w:p w:rsidR="00265065" w:rsidRPr="00265065" w:rsidRDefault="00265065" w:rsidP="002650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50"/>
        <w:gridCol w:w="1923"/>
        <w:gridCol w:w="1869"/>
        <w:gridCol w:w="3211"/>
        <w:gridCol w:w="1710"/>
      </w:tblGrid>
      <w:tr w:rsidR="00265065" w:rsidRPr="00265065" w:rsidTr="006B6BB7">
        <w:tc>
          <w:tcPr>
            <w:tcW w:w="1622" w:type="dxa"/>
          </w:tcPr>
          <w:p w:rsidR="00265065" w:rsidRPr="00265065" w:rsidRDefault="00265065" w:rsidP="0026506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bCs/>
              </w:rPr>
              <w:t>Этапы работы над проектом</w:t>
            </w:r>
          </w:p>
        </w:tc>
        <w:tc>
          <w:tcPr>
            <w:tcW w:w="1878" w:type="dxa"/>
          </w:tcPr>
          <w:p w:rsidR="00265065" w:rsidRPr="00265065" w:rsidRDefault="00265065" w:rsidP="0026506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bCs/>
              </w:rPr>
              <w:t>Цели и задачи</w:t>
            </w:r>
          </w:p>
        </w:tc>
        <w:tc>
          <w:tcPr>
            <w:tcW w:w="1969" w:type="dxa"/>
          </w:tcPr>
          <w:p w:rsidR="00265065" w:rsidRPr="00265065" w:rsidRDefault="00265065" w:rsidP="0026506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2161" w:type="dxa"/>
          </w:tcPr>
          <w:p w:rsidR="00265065" w:rsidRPr="00265065" w:rsidRDefault="00265065" w:rsidP="0026506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646" w:type="dxa"/>
          </w:tcPr>
          <w:p w:rsidR="00265065" w:rsidRPr="00265065" w:rsidRDefault="00265065" w:rsidP="0026506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bCs/>
              </w:rPr>
              <w:t>Деятельность родителей</w:t>
            </w:r>
          </w:p>
        </w:tc>
      </w:tr>
      <w:tr w:rsidR="00265065" w:rsidRPr="00265065" w:rsidTr="006B6BB7">
        <w:tc>
          <w:tcPr>
            <w:tcW w:w="1622" w:type="dxa"/>
          </w:tcPr>
          <w:p w:rsidR="00265065" w:rsidRPr="00265065" w:rsidRDefault="00265065" w:rsidP="0026506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1. Погружение в проект</w:t>
            </w:r>
          </w:p>
        </w:tc>
        <w:tc>
          <w:tcPr>
            <w:tcW w:w="1878" w:type="dxa"/>
          </w:tcPr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t>Цель –</w:t>
            </w:r>
            <w:r w:rsidRPr="00265065">
              <w:rPr>
                <w:rFonts w:ascii="Times New Roman" w:eastAsia="Times New Roman" w:hAnsi="Times New Roman" w:cs="Times New Roman"/>
              </w:rPr>
              <w:t> подготовка учащихся к проектной деятельности.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Задачи: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определение проблемы, темы и целей проекта в ходе совместной деятельности педагога и обучающихся;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создание группы (групп) учащихся для работы над проектом.</w:t>
            </w:r>
          </w:p>
        </w:tc>
        <w:tc>
          <w:tcPr>
            <w:tcW w:w="1969" w:type="dxa"/>
          </w:tcPr>
          <w:p w:rsidR="00265065" w:rsidRPr="00265065" w:rsidRDefault="00265065" w:rsidP="00265065">
            <w:pPr>
              <w:spacing w:line="300" w:lineRule="atLeast"/>
              <w:ind w:left="39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Предлагает учащимся для изучения тему проекта «Старинные меры длины», </w:t>
            </w:r>
            <w:r w:rsidRPr="00265065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делит детей на 4 группы</w:t>
            </w:r>
            <w:r w:rsidRPr="00265065">
              <w:rPr>
                <w:rFonts w:ascii="Times New Roman" w:eastAsia="Times New Roman" w:hAnsi="Times New Roman" w:cs="Times New Roman"/>
              </w:rPr>
              <w:t>.</w:t>
            </w:r>
          </w:p>
          <w:p w:rsidR="00265065" w:rsidRPr="00265065" w:rsidRDefault="00265065" w:rsidP="00265065">
            <w:pPr>
              <w:spacing w:line="300" w:lineRule="atLeast"/>
              <w:ind w:left="39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Побуждает у учащихся интерес к теме проекта.</w:t>
            </w:r>
          </w:p>
          <w:p w:rsidR="00265065" w:rsidRPr="00265065" w:rsidRDefault="00265065" w:rsidP="00265065">
            <w:pPr>
              <w:spacing w:line="300" w:lineRule="atLeast"/>
              <w:ind w:left="39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Помогает сформулировать: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проблему проекта;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сюжетную ситуацию;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цель и задачи.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Мотивирует учащихся к обсуждению, созданию проекта.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Организует поиск учащимися оптимального способа достижения поставленных целей проекта.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Помогает в анализе и синтезе, наблюдает, контролирует.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Формирует необходимые специфические умения и                навыки.</w:t>
            </w:r>
          </w:p>
        </w:tc>
        <w:tc>
          <w:tcPr>
            <w:tcW w:w="2161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Осуществляют вживание в ситуацию.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Обсуждают тему проекта, предмет исследования с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учителем.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Получают дополнительную информацию.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Определяют свои потребности.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Принимают в составе группы решение по поводу распределения обязанностей внутри группы. 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Осуществляют: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анализ ресурсов и поиск оптимального способа достижения цели проекта;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 личностное присвоение проблемы.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</w:tcPr>
          <w:p w:rsidR="00265065" w:rsidRPr="00265065" w:rsidRDefault="00265065" w:rsidP="0026506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Мотивируют детей.</w:t>
            </w:r>
          </w:p>
        </w:tc>
      </w:tr>
      <w:tr w:rsidR="00265065" w:rsidRPr="00265065" w:rsidTr="006B6BB7">
        <w:tc>
          <w:tcPr>
            <w:tcW w:w="1622" w:type="dxa"/>
          </w:tcPr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lastRenderedPageBreak/>
              <w:t>2.Планировани</w:t>
            </w:r>
            <w:r w:rsidRPr="00265065">
              <w:rPr>
                <w:rFonts w:ascii="Times New Roman" w:eastAsia="Times New Roman" w:hAnsi="Times New Roman" w:cs="Times New Roman"/>
                <w:b/>
              </w:rPr>
              <w:lastRenderedPageBreak/>
              <w:t>е деятельности</w:t>
            </w:r>
          </w:p>
        </w:tc>
        <w:tc>
          <w:tcPr>
            <w:tcW w:w="1878" w:type="dxa"/>
          </w:tcPr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Цель </w:t>
            </w:r>
            <w:proofErr w:type="gramStart"/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26506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65065">
              <w:rPr>
                <w:rFonts w:ascii="Times New Roman" w:eastAsia="Times New Roman" w:hAnsi="Times New Roman" w:cs="Times New Roman"/>
              </w:rPr>
              <w:t xml:space="preserve">ооперационная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разработка проекта с указанием перечня конкретных действий и результатов, сроков и ответственных.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t>Задачи: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установление процедур и критериев оценки результатов и процесса;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распределение задач  (обязанностей) между членами группы.</w:t>
            </w:r>
          </w:p>
        </w:tc>
        <w:tc>
          <w:tcPr>
            <w:tcW w:w="1969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 xml:space="preserve">Направляет процесс поиска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информации учащимися (при необходимости помогает определить круг источников информации, рекомендует экспертов).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Предлагает учащимся: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•  различные варианты и способы хранения и систематизации собранной информации; 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 организовать группы;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распределить роли в группах;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спланировать деятельность по решению задач проекта;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продумать возможные формы презентации результатов проекта;</w:t>
            </w:r>
          </w:p>
          <w:p w:rsidR="00265065" w:rsidRPr="00265065" w:rsidRDefault="00265065" w:rsidP="00265065">
            <w:pPr>
              <w:spacing w:line="300" w:lineRule="atLeast"/>
              <w:ind w:left="72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продумать критерии оценки результатов и процесса.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Формирует необходимые специфические умения и навыки.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Организует процесс контроля (самоконтроля) разработанного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плана деятельности и ресурсов.</w:t>
            </w:r>
          </w:p>
        </w:tc>
        <w:tc>
          <w:tcPr>
            <w:tcW w:w="2161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Осуществляют:  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>•  поиск, сбор, систематизацию и анализ информации;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 разбивку на группы;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распределение ролей в группе;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планирование работы; 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выбор формы и способа презентации предполагаемых результатов;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Продумывают продукт групповой и индивидуальной  деятельности на данном этапе.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Проводят оценку (самооценку) результатов данного этапа работы.</w:t>
            </w:r>
          </w:p>
          <w:p w:rsidR="00265065" w:rsidRPr="00265065" w:rsidRDefault="00265065" w:rsidP="00265065">
            <w:pPr>
              <w:spacing w:line="300" w:lineRule="atLeast"/>
              <w:ind w:left="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1 группа: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Отбор материала по теме «Старинные меры длины»;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Оформление полученных материалов.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Изготовление демонстрационного пособия.</w:t>
            </w:r>
          </w:p>
          <w:p w:rsidR="00265065" w:rsidRPr="00265065" w:rsidRDefault="00265065" w:rsidP="0026506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2 группа.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Изучение измерительных инструментов.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Оформление полученных материалов.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Изготовление коллекции старинных измерительных инструментов.</w:t>
            </w:r>
          </w:p>
          <w:p w:rsidR="00265065" w:rsidRPr="00265065" w:rsidRDefault="00265065" w:rsidP="0026506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3 группа</w:t>
            </w:r>
            <w:r w:rsidRPr="00265065">
              <w:rPr>
                <w:rFonts w:ascii="Times New Roman" w:eastAsia="Times New Roman" w:hAnsi="Times New Roman" w:cs="Times New Roman"/>
              </w:rPr>
              <w:t>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Подборка материала о мерах длины в литературных произведениях.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Оформление полученных материалов.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5065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265065">
              <w:rPr>
                <w:rFonts w:ascii="Times New Roman" w:eastAsia="Times New Roman" w:hAnsi="Times New Roman" w:cs="Times New Roman"/>
              </w:rPr>
              <w:t xml:space="preserve"> отрывков произведения или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художественное чтение</w:t>
            </w:r>
          </w:p>
          <w:p w:rsidR="00265065" w:rsidRPr="00265065" w:rsidRDefault="00265065" w:rsidP="0026506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4 группа.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Подборка и придумывание загадок, ребусов, кроссвордов, математических задач со старинными мерами длины;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Оформление полученных материалов.</w:t>
            </w:r>
          </w:p>
        </w:tc>
        <w:tc>
          <w:tcPr>
            <w:tcW w:w="1646" w:type="dxa"/>
          </w:tcPr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 xml:space="preserve">Консультируют в процессе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поиска информации.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Оказывают помощь в выборе способов хранения и систематизации собранной информации, в составлении плана предстоящей деятельности.</w:t>
            </w:r>
          </w:p>
        </w:tc>
      </w:tr>
      <w:tr w:rsidR="00265065" w:rsidRPr="00265065" w:rsidTr="006B6BB7">
        <w:tc>
          <w:tcPr>
            <w:tcW w:w="1622" w:type="dxa"/>
          </w:tcPr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1878" w:type="dxa"/>
          </w:tcPr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i/>
                <w:iCs/>
              </w:rPr>
              <w:t>Цель</w:t>
            </w:r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t xml:space="preserve"> –</w:t>
            </w:r>
            <w:r w:rsidRPr="00265065">
              <w:rPr>
                <w:rFonts w:ascii="Times New Roman" w:eastAsia="Times New Roman" w:hAnsi="Times New Roman" w:cs="Times New Roman"/>
              </w:rPr>
              <w:t> разработка проекта.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i/>
                <w:iCs/>
              </w:rPr>
              <w:t>Задачи: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самостоятельная работа учащихся по своим индивидуальным или групповым задачам проекта.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промежуточные обсуждения полученных данных в группах, на консультациях (на уроках и/или во внеурочное время).</w:t>
            </w:r>
          </w:p>
        </w:tc>
        <w:tc>
          <w:tcPr>
            <w:tcW w:w="1969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Наблюдает, советует, косвенно руководит деятельностью, отвечает на вопросы учащихся.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Контролирует соблюдение правил техники безопасности.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Следит за соблюдением временных рамок этапов деятельности.</w:t>
            </w:r>
          </w:p>
        </w:tc>
        <w:tc>
          <w:tcPr>
            <w:tcW w:w="2161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Выполняют запланированные действия самостоятельно, в группе и в комбинированном режиме.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При необходимости консультируются с учителем.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Осуществляют промежуточные обсуждения полученных данных в группах.</w:t>
            </w:r>
          </w:p>
        </w:tc>
        <w:tc>
          <w:tcPr>
            <w:tcW w:w="1646" w:type="dxa"/>
          </w:tcPr>
          <w:p w:rsidR="00265065" w:rsidRPr="00265065" w:rsidRDefault="00265065" w:rsidP="0026506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Наблюдают.</w:t>
            </w:r>
          </w:p>
          <w:p w:rsidR="00265065" w:rsidRPr="00265065" w:rsidRDefault="00265065" w:rsidP="0026506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Контролируют соблюдение правил техники безопасности.</w:t>
            </w:r>
          </w:p>
          <w:p w:rsidR="00265065" w:rsidRPr="00265065" w:rsidRDefault="00265065" w:rsidP="0026506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Следят за соблюдением временных рамок этапов деятельности.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Оказывают помощь в сборе информации, оформлении материалов и портфолио проектной деятельности.</w:t>
            </w:r>
          </w:p>
        </w:tc>
      </w:tr>
      <w:tr w:rsidR="00265065" w:rsidRPr="00265065" w:rsidTr="006B6BB7">
        <w:tc>
          <w:tcPr>
            <w:tcW w:w="1622" w:type="dxa"/>
          </w:tcPr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4. Оформление результатов</w:t>
            </w:r>
          </w:p>
        </w:tc>
        <w:tc>
          <w:tcPr>
            <w:tcW w:w="1878" w:type="dxa"/>
          </w:tcPr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i/>
                <w:iCs/>
              </w:rPr>
              <w:t>Цель</w:t>
            </w:r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26506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265065">
              <w:rPr>
                <w:rFonts w:ascii="Times New Roman" w:eastAsia="Times New Roman" w:hAnsi="Times New Roman" w:cs="Times New Roman"/>
              </w:rPr>
              <w:t>труктурирование полученной информации и интеграции полученных знаний, умений, навыков.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i/>
                <w:iCs/>
              </w:rPr>
              <w:t>Задачи: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анализ и синтез данных; – формулирование выводов.</w:t>
            </w:r>
          </w:p>
        </w:tc>
        <w:tc>
          <w:tcPr>
            <w:tcW w:w="1969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Наблюдает, советует, направляет процесс анализа.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Помогает в обеспечении проекта.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2161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Оформляют проект,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изготавливают продукт.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Проводят анализ достижений поставленной цели. Делают выводы.</w:t>
            </w:r>
          </w:p>
          <w:p w:rsidR="00265065" w:rsidRPr="00265065" w:rsidRDefault="00265065" w:rsidP="002650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1 группа.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Изготовлен демонстрационный материал  «Старинные меры длины»;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Подготовлен материал для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презентации.</w:t>
            </w:r>
          </w:p>
          <w:p w:rsidR="00265065" w:rsidRPr="00265065" w:rsidRDefault="00265065" w:rsidP="002650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2 группа.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Изготовлена коллекция измерительных приборов старинных мер длины;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Составлены практические задачи, где предлагается измерение обычных предметов с помощью старинных мер длины.</w:t>
            </w:r>
          </w:p>
          <w:p w:rsidR="00265065" w:rsidRPr="00265065" w:rsidRDefault="00265065" w:rsidP="002650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3 группа.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Представлена подборка книг, где встречаются старинные меры длины;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 Оформление полученных материалов.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Подготовлено художественное чтение отрывков литературных произведений;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Переданы материалы для презентации.</w:t>
            </w:r>
          </w:p>
          <w:p w:rsidR="00265065" w:rsidRPr="00265065" w:rsidRDefault="00265065" w:rsidP="0026506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t>4 группа.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Представлена красиво оформленная подборка задач со старинными мерами длины, загадок, ребусов, кроссвордов.</w:t>
            </w:r>
          </w:p>
        </w:tc>
        <w:tc>
          <w:tcPr>
            <w:tcW w:w="1646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Наблюдает, советует.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Помогает в обеспечении проекта.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Мотивирует учащихся, создает чувство успеха.</w:t>
            </w:r>
          </w:p>
        </w:tc>
      </w:tr>
      <w:tr w:rsidR="00265065" w:rsidRPr="00265065" w:rsidTr="006B6BB7">
        <w:tc>
          <w:tcPr>
            <w:tcW w:w="1622" w:type="dxa"/>
          </w:tcPr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  <w:b/>
              </w:rPr>
            </w:pPr>
            <w:r w:rsidRPr="00265065">
              <w:rPr>
                <w:rFonts w:ascii="Times New Roman" w:eastAsia="Times New Roman" w:hAnsi="Times New Roman" w:cs="Times New Roman"/>
                <w:b/>
              </w:rPr>
              <w:lastRenderedPageBreak/>
              <w:t>5. Презентация результатов</w:t>
            </w:r>
          </w:p>
        </w:tc>
        <w:tc>
          <w:tcPr>
            <w:tcW w:w="1878" w:type="dxa"/>
          </w:tcPr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b/>
                <w:i/>
                <w:iCs/>
              </w:rPr>
              <w:t>Цель</w:t>
            </w:r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t xml:space="preserve"> – </w:t>
            </w:r>
            <w:r w:rsidRPr="00265065">
              <w:rPr>
                <w:rFonts w:ascii="Times New Roman" w:eastAsia="Times New Roman" w:hAnsi="Times New Roman" w:cs="Times New Roman"/>
                <w:iCs/>
              </w:rPr>
              <w:t>д</w:t>
            </w:r>
            <w:r w:rsidRPr="00265065">
              <w:rPr>
                <w:rFonts w:ascii="Times New Roman" w:eastAsia="Times New Roman" w:hAnsi="Times New Roman" w:cs="Times New Roman"/>
              </w:rPr>
              <w:t>емонстрация материалов, представление результатов.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  <w:i/>
                <w:iCs/>
              </w:rPr>
              <w:t>Задачи: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подготовка презентационных материалов;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подготовка публичного выступления;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– презентация проекта.</w:t>
            </w:r>
          </w:p>
        </w:tc>
        <w:tc>
          <w:tcPr>
            <w:tcW w:w="1969" w:type="dxa"/>
          </w:tcPr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Организует презентацию.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Продумывает и реализует взаимодействие с родителями.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При необходимости консультирует учащихся по вопросам подготовки презентации. 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Репетирует с учениками предстоящую презентацию результатов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проектной деятельности.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Выступает в качестве эксперта.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Принимает отчет: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обобщает и резюмирует полученные результаты;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подводит итоги обучения;</w:t>
            </w:r>
          </w:p>
          <w:p w:rsidR="00265065" w:rsidRPr="00265065" w:rsidRDefault="00265065" w:rsidP="00265065">
            <w:pPr>
              <w:spacing w:line="300" w:lineRule="atLeast"/>
              <w:ind w:left="74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оценивает умения: общаться, слушать, обосновывать свое мнение, толерантность и др.;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2161" w:type="dxa"/>
          </w:tcPr>
          <w:p w:rsidR="00265065" w:rsidRPr="00265065" w:rsidRDefault="00265065" w:rsidP="00265065">
            <w:pPr>
              <w:spacing w:line="300" w:lineRule="atLeast"/>
              <w:ind w:left="-7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Выбирают (предлагают) форму презентации.</w:t>
            </w:r>
          </w:p>
          <w:p w:rsidR="00265065" w:rsidRPr="00265065" w:rsidRDefault="00265065" w:rsidP="00265065">
            <w:pPr>
              <w:spacing w:line="300" w:lineRule="atLeast"/>
              <w:ind w:left="-7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Готовят презентацию (с помощью учителя).</w:t>
            </w:r>
          </w:p>
          <w:p w:rsidR="00265065" w:rsidRPr="00265065" w:rsidRDefault="00265065" w:rsidP="00265065">
            <w:pPr>
              <w:spacing w:line="300" w:lineRule="atLeast"/>
              <w:ind w:left="-7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При необходимости консультируются с учителем. </w:t>
            </w:r>
          </w:p>
          <w:p w:rsidR="00265065" w:rsidRPr="00265065" w:rsidRDefault="00265065" w:rsidP="00265065">
            <w:pPr>
              <w:spacing w:line="300" w:lineRule="atLeast"/>
              <w:ind w:left="-7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Осуществляют защиту проекта.</w:t>
            </w:r>
          </w:p>
          <w:p w:rsidR="00265065" w:rsidRPr="00265065" w:rsidRDefault="00265065" w:rsidP="00265065">
            <w:pPr>
              <w:spacing w:line="300" w:lineRule="atLeast"/>
              <w:ind w:left="-7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Отвечают на вопросы слушателей.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Демонстрируют: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понимание проблемы, цели и задач;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умение планировать и осуществлять работу;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•  найденный способ решения </w:t>
            </w: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проблемы;</w:t>
            </w:r>
          </w:p>
          <w:p w:rsidR="00265065" w:rsidRPr="00265065" w:rsidRDefault="00265065" w:rsidP="00265065">
            <w:pPr>
              <w:spacing w:line="300" w:lineRule="atLeast"/>
              <w:ind w:left="-7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•  рефлексию деятельности и результата.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 xml:space="preserve">Выступают в качестве эксперта, т.е. задают вопросы и высказывают замечания (доброжелательно!). </w:t>
            </w:r>
          </w:p>
        </w:tc>
        <w:tc>
          <w:tcPr>
            <w:tcW w:w="1646" w:type="dxa"/>
          </w:tcPr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lastRenderedPageBreak/>
              <w:t>Консультируют в выборе формы презентации.</w:t>
            </w:r>
          </w:p>
          <w:p w:rsidR="00265065" w:rsidRPr="00265065" w:rsidRDefault="00265065" w:rsidP="00265065">
            <w:pPr>
              <w:spacing w:line="300" w:lineRule="atLeast"/>
              <w:rPr>
                <w:rFonts w:ascii="Times New Roman" w:eastAsia="Times New Roman" w:hAnsi="Times New Roman" w:cs="Times New Roman"/>
              </w:rPr>
            </w:pPr>
            <w:r w:rsidRPr="00265065">
              <w:rPr>
                <w:rFonts w:ascii="Times New Roman" w:eastAsia="Times New Roman" w:hAnsi="Times New Roman" w:cs="Times New Roman"/>
              </w:rPr>
              <w:t>Оказывают помощь в подготовке презентации.</w:t>
            </w:r>
          </w:p>
          <w:p w:rsidR="00265065" w:rsidRPr="00265065" w:rsidRDefault="00265065" w:rsidP="002650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5065" w:rsidRPr="00265065" w:rsidRDefault="00265065" w:rsidP="002650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252" w:rsidRPr="00133FEE" w:rsidRDefault="00A36252" w:rsidP="00133F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36252" w:rsidRPr="00133FEE" w:rsidSect="004D33A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6AD"/>
    <w:multiLevelType w:val="hybridMultilevel"/>
    <w:tmpl w:val="036235B8"/>
    <w:lvl w:ilvl="0" w:tplc="0F4634C6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52"/>
    <w:rsid w:val="000071B9"/>
    <w:rsid w:val="000F0AC5"/>
    <w:rsid w:val="00112444"/>
    <w:rsid w:val="00133FEE"/>
    <w:rsid w:val="0018163E"/>
    <w:rsid w:val="001C4B35"/>
    <w:rsid w:val="00265065"/>
    <w:rsid w:val="002C308F"/>
    <w:rsid w:val="004D33A5"/>
    <w:rsid w:val="004F2C0C"/>
    <w:rsid w:val="00571698"/>
    <w:rsid w:val="006F549B"/>
    <w:rsid w:val="007917A0"/>
    <w:rsid w:val="007C329F"/>
    <w:rsid w:val="007E405A"/>
    <w:rsid w:val="008A5045"/>
    <w:rsid w:val="008C5327"/>
    <w:rsid w:val="009434E6"/>
    <w:rsid w:val="00983060"/>
    <w:rsid w:val="00A36252"/>
    <w:rsid w:val="00AB34F0"/>
    <w:rsid w:val="00AF7467"/>
    <w:rsid w:val="00BC09BD"/>
    <w:rsid w:val="00BC608E"/>
    <w:rsid w:val="00D9214C"/>
    <w:rsid w:val="00E008A6"/>
    <w:rsid w:val="00E2697D"/>
    <w:rsid w:val="00F01987"/>
    <w:rsid w:val="00F4022D"/>
    <w:rsid w:val="00F84CD1"/>
    <w:rsid w:val="00FD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2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5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2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56521739130438"/>
          <c:y val="9.0196078431372562E-2"/>
          <c:w val="0.52826086956521723"/>
          <c:h val="0.82745098039215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Лист2!$A$1</c:f>
              <c:strCache>
                <c:ptCount val="1"/>
                <c:pt idx="0">
                  <c:v> Любимый предмет</c:v>
                </c:pt>
              </c:strCache>
            </c:strRef>
          </c:tx>
          <c:spPr>
            <a:solidFill>
              <a:srgbClr val="00B050"/>
            </a:solidFill>
            <a:ln w="698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471091751762677E-2"/>
                  <c:y val="-6.58119405661173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Лист2!$B$1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shape val="box"/>
        </c:ser>
        <c:ser>
          <c:idx val="1"/>
          <c:order val="1"/>
          <c:tx>
            <c:strRef>
              <c:f>Лист2!$A$2</c:f>
              <c:strCache>
                <c:ptCount val="1"/>
                <c:pt idx="0">
                  <c:v> Не очень нравится</c:v>
                </c:pt>
              </c:strCache>
            </c:strRef>
          </c:tx>
          <c:spPr>
            <a:solidFill>
              <a:srgbClr val="FFFF00"/>
            </a:solidFill>
            <a:ln w="698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942183503525353E-2"/>
                  <c:y val="-4.6068358396282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shape val="box"/>
        </c:ser>
        <c:ser>
          <c:idx val="2"/>
          <c:order val="2"/>
          <c:tx>
            <c:strRef>
              <c:f>Лист2!$A$3</c:f>
              <c:strCache>
                <c:ptCount val="1"/>
              </c:strCache>
            </c:strRef>
          </c:tx>
          <c:spPr>
            <a:solidFill>
              <a:srgbClr val="FFFFFF"/>
            </a:solidFill>
            <a:ln w="13970">
              <a:noFill/>
            </a:ln>
          </c:spPr>
          <c:invertIfNegative val="0"/>
          <c:val>
            <c:numRef>
              <c:f>Лист2!$B$3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Лист2!$A$4</c:f>
              <c:strCache>
                <c:ptCount val="1"/>
                <c:pt idx="0">
                  <c:v> Легко дается математика</c:v>
                </c:pt>
              </c:strCache>
            </c:strRef>
          </c:tx>
          <c:spPr>
            <a:solidFill>
              <a:srgbClr val="0070C0"/>
            </a:solidFill>
            <a:ln w="698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765065536973339E-2"/>
                  <c:y val="-1.3162388113223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Лист2!$B$4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4"/>
          <c:order val="4"/>
          <c:tx>
            <c:strRef>
              <c:f>Лист2!$A$5</c:f>
              <c:strCache>
                <c:ptCount val="1"/>
                <c:pt idx="0">
                  <c:v> Тяжело дается математика</c:v>
                </c:pt>
              </c:strCache>
            </c:strRef>
          </c:tx>
          <c:spPr>
            <a:solidFill>
              <a:srgbClr val="FF0000"/>
            </a:solidFill>
            <a:ln w="698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471091751762677E-2"/>
                  <c:y val="-4.6068358396282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Лист2!$B$5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410496"/>
        <c:axId val="80412032"/>
        <c:axId val="0"/>
      </c:bar3DChart>
      <c:catAx>
        <c:axId val="80410496"/>
        <c:scaling>
          <c:orientation val="minMax"/>
        </c:scaling>
        <c:delete val="1"/>
        <c:axPos val="b"/>
        <c:majorTickMark val="out"/>
        <c:minorTickMark val="none"/>
        <c:tickLblPos val="nextTo"/>
        <c:crossAx val="80412032"/>
        <c:crosses val="autoZero"/>
        <c:auto val="1"/>
        <c:lblAlgn val="ctr"/>
        <c:lblOffset val="100"/>
        <c:noMultiLvlLbl val="0"/>
      </c:catAx>
      <c:valAx>
        <c:axId val="80412032"/>
        <c:scaling>
          <c:orientation val="minMax"/>
        </c:scaling>
        <c:delete val="0"/>
        <c:axPos val="l"/>
        <c:majorGridlines/>
        <c:title>
          <c:tx>
            <c:rich>
              <a:bodyPr rot="-12000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200" b="1"/>
                  <a:t>%</a:t>
                </a:r>
              </a:p>
            </c:rich>
          </c:tx>
          <c:layout>
            <c:manualLayout>
              <c:xMode val="edge"/>
              <c:yMode val="edge"/>
              <c:x val="2.6086975877131977E-2"/>
              <c:y val="2.3529284866788906E-2"/>
            </c:manualLayout>
          </c:layout>
          <c:overlay val="0"/>
          <c:spPr>
            <a:noFill/>
            <a:ln w="1397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7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4104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956507239220842"/>
          <c:y val="2.7432956937600821E-2"/>
          <c:w val="0.31205291605498464"/>
          <c:h val="0.52743146689997089"/>
        </c:manualLayout>
      </c:layout>
      <c:overlay val="0"/>
      <c:spPr>
        <a:solidFill>
          <a:srgbClr val="FFFFFF"/>
        </a:solidFill>
        <a:ln w="13970">
          <a:noFill/>
        </a:ln>
      </c:spPr>
      <c:txPr>
        <a:bodyPr/>
        <a:lstStyle/>
        <a:p>
          <a:pPr>
            <a:defRPr sz="5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6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AF01-663E-4458-8D28-CDFEF63F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4</cp:revision>
  <cp:lastPrinted>2012-09-19T02:31:00Z</cp:lastPrinted>
  <dcterms:created xsi:type="dcterms:W3CDTF">2012-09-18T14:33:00Z</dcterms:created>
  <dcterms:modified xsi:type="dcterms:W3CDTF">2012-09-19T02:33:00Z</dcterms:modified>
</cp:coreProperties>
</file>