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7A" w:rsidRPr="0059037A" w:rsidRDefault="0059037A" w:rsidP="0059037A">
      <w:pPr>
        <w:jc w:val="center"/>
        <w:rPr>
          <w:rFonts w:ascii="Times New Roman" w:hAnsi="Times New Roman"/>
          <w:b/>
          <w:sz w:val="40"/>
          <w:szCs w:val="40"/>
        </w:rPr>
      </w:pPr>
      <w:r w:rsidRPr="0059037A">
        <w:rPr>
          <w:rFonts w:ascii="Times New Roman" w:hAnsi="Times New Roman"/>
          <w:b/>
          <w:sz w:val="40"/>
          <w:szCs w:val="40"/>
        </w:rPr>
        <w:t>Введение.</w:t>
      </w:r>
    </w:p>
    <w:p w:rsidR="00624F5A" w:rsidRDefault="0059037A" w:rsidP="00AA67BB">
      <w:pPr>
        <w:jc w:val="both"/>
        <w:rPr>
          <w:rFonts w:ascii="Times New Roman" w:hAnsi="Times New Roman"/>
          <w:sz w:val="28"/>
          <w:szCs w:val="28"/>
        </w:rPr>
      </w:pPr>
      <w:r>
        <w:rPr>
          <w:rFonts w:ascii="Times New Roman" w:hAnsi="Times New Roman"/>
          <w:sz w:val="28"/>
          <w:szCs w:val="28"/>
        </w:rPr>
        <w:t xml:space="preserve">      </w:t>
      </w:r>
      <w:r w:rsidR="00624F5A">
        <w:rPr>
          <w:rFonts w:ascii="Times New Roman" w:hAnsi="Times New Roman"/>
          <w:sz w:val="28"/>
          <w:szCs w:val="28"/>
        </w:rPr>
        <w:t xml:space="preserve">  </w:t>
      </w:r>
      <w:r w:rsidR="00AA67BB">
        <w:rPr>
          <w:rFonts w:ascii="Times New Roman" w:hAnsi="Times New Roman"/>
          <w:sz w:val="28"/>
          <w:szCs w:val="28"/>
        </w:rPr>
        <w:t xml:space="preserve">Повышение уровня математической подготовки учащихся – задача сложная и многогранная. Ее успешное решение возможно только при выполнении целого комплекса условий:  наличие грамотного, профессионально подготовленного учителя, хорошей методической базы, качественных, современных учебников. Конечно же, талантливый учитель </w:t>
      </w:r>
      <w:r w:rsidR="00624F5A">
        <w:rPr>
          <w:rFonts w:ascii="Times New Roman" w:hAnsi="Times New Roman"/>
          <w:sz w:val="28"/>
          <w:szCs w:val="28"/>
        </w:rPr>
        <w:t>способен дать глубокие и прочные знания, вооружившись только доской и мелом, но насколько сильно будет облегчена его задача, если ему помогает так же талантливо написанный учебник, соответствующий реалиям сегодняшнего дня!</w:t>
      </w:r>
    </w:p>
    <w:p w:rsidR="00023EC0" w:rsidRDefault="00624F5A" w:rsidP="00AA67BB">
      <w:pPr>
        <w:jc w:val="both"/>
        <w:rPr>
          <w:rFonts w:ascii="Times New Roman" w:hAnsi="Times New Roman"/>
          <w:sz w:val="28"/>
          <w:szCs w:val="28"/>
        </w:rPr>
      </w:pPr>
      <w:r>
        <w:rPr>
          <w:rFonts w:ascii="Times New Roman" w:hAnsi="Times New Roman"/>
          <w:sz w:val="28"/>
          <w:szCs w:val="28"/>
        </w:rPr>
        <w:t xml:space="preserve">        Сегодня современный учебник – это, прежде всего, помощник ученика, ориентированный на самостоятельную, творческую работу, наполненный разнообразными, интересными заданиями</w:t>
      </w:r>
      <w:r w:rsidR="003F1029">
        <w:rPr>
          <w:rFonts w:ascii="Times New Roman" w:hAnsi="Times New Roman"/>
          <w:sz w:val="28"/>
          <w:szCs w:val="28"/>
        </w:rPr>
        <w:t xml:space="preserve">, </w:t>
      </w:r>
      <w:r>
        <w:rPr>
          <w:rFonts w:ascii="Times New Roman" w:hAnsi="Times New Roman"/>
          <w:sz w:val="28"/>
          <w:szCs w:val="28"/>
        </w:rPr>
        <w:t>позволяющий проводить самую широкую дифференциацию обучения математике</w:t>
      </w:r>
      <w:r w:rsidR="003F1029">
        <w:rPr>
          <w:rFonts w:ascii="Times New Roman" w:hAnsi="Times New Roman"/>
          <w:sz w:val="28"/>
          <w:szCs w:val="28"/>
        </w:rPr>
        <w:t xml:space="preserve">. Такая дифференциация должна удовлетворять потребностям каждого, кто проявляет интерес и способности к математике, дав ему все возможности для их развития. </w:t>
      </w:r>
    </w:p>
    <w:p w:rsidR="0059037A" w:rsidRDefault="003F1029" w:rsidP="00A13203">
      <w:pPr>
        <w:jc w:val="both"/>
        <w:rPr>
          <w:rFonts w:ascii="Times New Roman" w:hAnsi="Times New Roman"/>
          <w:sz w:val="28"/>
          <w:szCs w:val="28"/>
        </w:rPr>
      </w:pPr>
      <w:r>
        <w:rPr>
          <w:rFonts w:ascii="Times New Roman" w:hAnsi="Times New Roman"/>
          <w:sz w:val="28"/>
          <w:szCs w:val="28"/>
        </w:rPr>
        <w:t xml:space="preserve">         На протяжении двух лет я работаю с классом углубленного изучения математики, созданном в гимназии №87 на базе параллели 8-х классов. Поскольку преподавание математики во всех параллелях старшей и средней школы в гимназии №87 ведется по учебным комплексам А. Г. Мордковича, то проблемы выбора УМК для такого класса не было. Я хотела бы</w:t>
      </w:r>
      <w:r w:rsidR="0059037A">
        <w:rPr>
          <w:rFonts w:ascii="Times New Roman" w:hAnsi="Times New Roman"/>
          <w:sz w:val="28"/>
          <w:szCs w:val="28"/>
        </w:rPr>
        <w:t xml:space="preserve"> обобщить опыт своей работы </w:t>
      </w:r>
      <w:proofErr w:type="gramStart"/>
      <w:r w:rsidR="0059037A">
        <w:rPr>
          <w:rFonts w:ascii="Times New Roman" w:hAnsi="Times New Roman"/>
          <w:sz w:val="28"/>
          <w:szCs w:val="28"/>
        </w:rPr>
        <w:t>по этому</w:t>
      </w:r>
      <w:proofErr w:type="gramEnd"/>
      <w:r w:rsidR="0059037A">
        <w:rPr>
          <w:rFonts w:ascii="Times New Roman" w:hAnsi="Times New Roman"/>
          <w:sz w:val="28"/>
          <w:szCs w:val="28"/>
        </w:rPr>
        <w:t xml:space="preserve"> УМК, обсудить его достоинства и сделать акцент на недоработках авторов комплекта.  </w:t>
      </w:r>
    </w:p>
    <w:p w:rsidR="0059037A" w:rsidRPr="00952F74" w:rsidRDefault="0059037A" w:rsidP="00952F74">
      <w:pPr>
        <w:jc w:val="center"/>
        <w:rPr>
          <w:rFonts w:ascii="Times New Roman" w:hAnsi="Times New Roman"/>
          <w:b/>
          <w:sz w:val="40"/>
          <w:szCs w:val="40"/>
        </w:rPr>
      </w:pPr>
      <w:r w:rsidRPr="00952F74">
        <w:rPr>
          <w:rFonts w:ascii="Times New Roman" w:hAnsi="Times New Roman"/>
          <w:b/>
          <w:sz w:val="40"/>
          <w:szCs w:val="40"/>
        </w:rPr>
        <w:t>Авторская концепция.</w:t>
      </w:r>
    </w:p>
    <w:p w:rsidR="0059037A" w:rsidRDefault="0059037A" w:rsidP="00AA67BB">
      <w:pPr>
        <w:jc w:val="both"/>
        <w:rPr>
          <w:rFonts w:ascii="Times New Roman" w:hAnsi="Times New Roman"/>
          <w:sz w:val="28"/>
          <w:szCs w:val="28"/>
        </w:rPr>
      </w:pPr>
      <w:r>
        <w:rPr>
          <w:rFonts w:ascii="Times New Roman" w:hAnsi="Times New Roman"/>
          <w:sz w:val="28"/>
          <w:szCs w:val="28"/>
        </w:rPr>
        <w:t xml:space="preserve">        </w:t>
      </w:r>
      <w:r w:rsidR="00063D74">
        <w:rPr>
          <w:rFonts w:ascii="Times New Roman" w:hAnsi="Times New Roman"/>
          <w:sz w:val="28"/>
          <w:szCs w:val="28"/>
        </w:rPr>
        <w:t>Учебно-методический комплект для классов с углубленным изучением</w:t>
      </w:r>
      <w:r w:rsidR="00952F74" w:rsidRPr="00952F74">
        <w:rPr>
          <w:rFonts w:ascii="Times New Roman" w:hAnsi="Times New Roman"/>
          <w:sz w:val="28"/>
          <w:szCs w:val="28"/>
        </w:rPr>
        <w:t xml:space="preserve"> </w:t>
      </w:r>
      <w:r w:rsidR="00952F74">
        <w:rPr>
          <w:rFonts w:ascii="Times New Roman" w:hAnsi="Times New Roman"/>
          <w:sz w:val="28"/>
          <w:szCs w:val="28"/>
        </w:rPr>
        <w:t xml:space="preserve">математики состоит из двух частей. Это «Учебник «Алгебра 8», автор – А. Г. Мордкович, и «Задачник «Алгебра 8», написанный Л. И. </w:t>
      </w:r>
      <w:proofErr w:type="spellStart"/>
      <w:r w:rsidR="00952F74">
        <w:rPr>
          <w:rFonts w:ascii="Times New Roman" w:hAnsi="Times New Roman"/>
          <w:sz w:val="28"/>
          <w:szCs w:val="28"/>
        </w:rPr>
        <w:t>Звавичем</w:t>
      </w:r>
      <w:proofErr w:type="spellEnd"/>
      <w:r w:rsidR="00952F74">
        <w:rPr>
          <w:rFonts w:ascii="Times New Roman" w:hAnsi="Times New Roman"/>
          <w:sz w:val="28"/>
          <w:szCs w:val="28"/>
        </w:rPr>
        <w:t xml:space="preserve"> и А. Р. Рязановским. Теми же авторами составлен комплект и для девятого класса.</w:t>
      </w:r>
    </w:p>
    <w:p w:rsidR="00952F74" w:rsidRDefault="00952F74" w:rsidP="00AA67BB">
      <w:pPr>
        <w:jc w:val="both"/>
        <w:rPr>
          <w:rFonts w:ascii="Times New Roman" w:hAnsi="Times New Roman"/>
          <w:sz w:val="28"/>
          <w:szCs w:val="28"/>
        </w:rPr>
      </w:pPr>
      <w:r>
        <w:rPr>
          <w:rFonts w:ascii="Times New Roman" w:hAnsi="Times New Roman"/>
          <w:sz w:val="28"/>
          <w:szCs w:val="28"/>
        </w:rPr>
        <w:t xml:space="preserve">      В предисловии к обоим изданиям авторы подчеркивают (и я с ними полностью согласна), что комплект предназначен не для специализированных математических школ, а для классов с повышенным уровнем математической подготовки в общеобразовательных школах. В связи с этим, авторы считают, что целью работы в таких классах является </w:t>
      </w:r>
      <w:r>
        <w:rPr>
          <w:rFonts w:ascii="Times New Roman" w:hAnsi="Times New Roman"/>
          <w:sz w:val="28"/>
          <w:szCs w:val="28"/>
        </w:rPr>
        <w:lastRenderedPageBreak/>
        <w:t xml:space="preserve">формирование у учащихся устойчивого интереса к предмету, развитие их математических способностей, </w:t>
      </w:r>
      <w:r w:rsidR="006F596E">
        <w:rPr>
          <w:rFonts w:ascii="Times New Roman" w:hAnsi="Times New Roman"/>
          <w:sz w:val="28"/>
          <w:szCs w:val="28"/>
        </w:rPr>
        <w:t xml:space="preserve">ориентация на профессии, связанные с математикой, на применение математических методов в различных областях жизни. </w:t>
      </w:r>
    </w:p>
    <w:p w:rsidR="006F596E" w:rsidRDefault="006F596E" w:rsidP="00AA67BB">
      <w:pPr>
        <w:jc w:val="both"/>
        <w:rPr>
          <w:rFonts w:ascii="Times New Roman" w:hAnsi="Times New Roman"/>
          <w:sz w:val="28"/>
          <w:szCs w:val="28"/>
        </w:rPr>
      </w:pPr>
      <w:r>
        <w:rPr>
          <w:rFonts w:ascii="Times New Roman" w:hAnsi="Times New Roman"/>
          <w:sz w:val="28"/>
          <w:szCs w:val="28"/>
        </w:rPr>
        <w:t xml:space="preserve">        В углубленном изучении математики условно можно выделить два этапа, связанные с возрастными особенностями и возможностями детей. Первый этап начинается еще в 7 классе, когда ученик начинает осознавать свои возможности, потребность в изучении математики, ставит перед собой определенные цели в будущем. Однако является совершенно нормальным, что в процессе учебы </w:t>
      </w:r>
      <w:r w:rsidR="00B941A4">
        <w:rPr>
          <w:rFonts w:ascii="Times New Roman" w:hAnsi="Times New Roman"/>
          <w:sz w:val="28"/>
          <w:szCs w:val="28"/>
        </w:rPr>
        <w:t xml:space="preserve">в 8-м классе </w:t>
      </w:r>
      <w:r>
        <w:rPr>
          <w:rFonts w:ascii="Times New Roman" w:hAnsi="Times New Roman"/>
          <w:sz w:val="28"/>
          <w:szCs w:val="28"/>
        </w:rPr>
        <w:t xml:space="preserve">ученик может понять, что переоценил свои силы, что математика не является его любимым предметом, наконец! В этом случае он должен иметь возможность </w:t>
      </w:r>
      <w:r w:rsidR="0078688A">
        <w:rPr>
          <w:rFonts w:ascii="Times New Roman" w:hAnsi="Times New Roman"/>
          <w:sz w:val="28"/>
          <w:szCs w:val="28"/>
        </w:rPr>
        <w:t>вернуться в общеобразовательный класс или перейти в класс с углубленным изучением какого-либо другого предмета. Кроме того, должна существовать возможность дополнительного набора учеников в 9-й класс, причем ликвидировать годичное отставание не так уж сложно. В связи с этим, обучение на первом этапе углубленного изучения математики не содержит новых по отношению к общеобразовател</w:t>
      </w:r>
      <w:r w:rsidR="00BB590B">
        <w:rPr>
          <w:rFonts w:ascii="Times New Roman" w:hAnsi="Times New Roman"/>
          <w:sz w:val="28"/>
          <w:szCs w:val="28"/>
        </w:rPr>
        <w:t>ьной программе тем, а состоит в более глубоком  изучении</w:t>
      </w:r>
      <w:r w:rsidR="0078688A">
        <w:rPr>
          <w:rFonts w:ascii="Times New Roman" w:hAnsi="Times New Roman"/>
          <w:sz w:val="28"/>
          <w:szCs w:val="28"/>
        </w:rPr>
        <w:t xml:space="preserve"> вопросов общей программы, за исключение</w:t>
      </w:r>
      <w:r w:rsidR="00B941A4">
        <w:rPr>
          <w:rFonts w:ascii="Times New Roman" w:hAnsi="Times New Roman"/>
          <w:sz w:val="28"/>
          <w:szCs w:val="28"/>
        </w:rPr>
        <w:t>м</w:t>
      </w:r>
      <w:r w:rsidR="0078688A">
        <w:rPr>
          <w:rFonts w:ascii="Times New Roman" w:hAnsi="Times New Roman"/>
          <w:sz w:val="28"/>
          <w:szCs w:val="28"/>
        </w:rPr>
        <w:t xml:space="preserve"> более детального изучения многочленов и делимости.</w:t>
      </w:r>
    </w:p>
    <w:p w:rsidR="00C63901" w:rsidRDefault="0078688A" w:rsidP="00A13203">
      <w:pPr>
        <w:jc w:val="both"/>
        <w:rPr>
          <w:rFonts w:ascii="Times New Roman" w:hAnsi="Times New Roman"/>
          <w:sz w:val="28"/>
          <w:szCs w:val="28"/>
        </w:rPr>
      </w:pPr>
      <w:r>
        <w:rPr>
          <w:rFonts w:ascii="Times New Roman" w:hAnsi="Times New Roman"/>
          <w:sz w:val="28"/>
          <w:szCs w:val="28"/>
        </w:rPr>
        <w:t xml:space="preserve">         Второй этап включает в себя обучение в 9-м классе, который является в определенном смысле судьбоносным для дальнейшего изучения мате</w:t>
      </w:r>
      <w:r w:rsidR="00AA1B66">
        <w:rPr>
          <w:rFonts w:ascii="Times New Roman" w:hAnsi="Times New Roman"/>
          <w:sz w:val="28"/>
          <w:szCs w:val="28"/>
        </w:rPr>
        <w:t>матики. Именно в 9 классе изучается и формируе</w:t>
      </w:r>
      <w:r>
        <w:rPr>
          <w:rFonts w:ascii="Times New Roman" w:hAnsi="Times New Roman"/>
          <w:sz w:val="28"/>
          <w:szCs w:val="28"/>
        </w:rPr>
        <w:t>тся большинство основных понятий, определяются «технические» навыки</w:t>
      </w:r>
      <w:r w:rsidR="00B941A4">
        <w:rPr>
          <w:rFonts w:ascii="Times New Roman" w:hAnsi="Times New Roman"/>
          <w:sz w:val="28"/>
          <w:szCs w:val="28"/>
        </w:rPr>
        <w:t xml:space="preserve"> учащегося, а также осознанный высокий интерес к предмету. </w:t>
      </w:r>
    </w:p>
    <w:p w:rsidR="00A13203" w:rsidRDefault="001777D4" w:rsidP="00431A63">
      <w:pPr>
        <w:jc w:val="center"/>
        <w:rPr>
          <w:rFonts w:ascii="Times New Roman" w:hAnsi="Times New Roman"/>
          <w:b/>
          <w:sz w:val="40"/>
          <w:szCs w:val="40"/>
        </w:rPr>
      </w:pPr>
      <w:r>
        <w:rPr>
          <w:rFonts w:ascii="Times New Roman" w:hAnsi="Times New Roman"/>
          <w:b/>
          <w:sz w:val="40"/>
          <w:szCs w:val="40"/>
        </w:rPr>
        <w:t>Анализ планирования</w:t>
      </w:r>
      <w:r w:rsidR="00A13203" w:rsidRPr="00A13203">
        <w:rPr>
          <w:rFonts w:ascii="Times New Roman" w:hAnsi="Times New Roman"/>
          <w:b/>
          <w:sz w:val="40"/>
          <w:szCs w:val="40"/>
        </w:rPr>
        <w:t xml:space="preserve"> учебного материала.</w:t>
      </w:r>
    </w:p>
    <w:p w:rsidR="00A13203" w:rsidRDefault="00A13203" w:rsidP="00A13203">
      <w:pPr>
        <w:jc w:val="both"/>
        <w:rPr>
          <w:rFonts w:ascii="Times New Roman" w:hAnsi="Times New Roman"/>
          <w:sz w:val="28"/>
          <w:szCs w:val="28"/>
        </w:rPr>
      </w:pPr>
      <w:r>
        <w:rPr>
          <w:rFonts w:ascii="Times New Roman" w:hAnsi="Times New Roman"/>
          <w:sz w:val="28"/>
          <w:szCs w:val="28"/>
        </w:rPr>
        <w:t xml:space="preserve">         Итак, курс</w:t>
      </w:r>
      <w:r w:rsidR="009C3254">
        <w:rPr>
          <w:rFonts w:ascii="Times New Roman" w:hAnsi="Times New Roman"/>
          <w:sz w:val="28"/>
          <w:szCs w:val="28"/>
        </w:rPr>
        <w:t xml:space="preserve"> алгебры 8-го класса</w:t>
      </w:r>
      <w:r>
        <w:rPr>
          <w:rFonts w:ascii="Times New Roman" w:hAnsi="Times New Roman"/>
          <w:sz w:val="28"/>
          <w:szCs w:val="28"/>
        </w:rPr>
        <w:t xml:space="preserve"> построен с таким расчетом, чтобы различие с общеобразовательной </w:t>
      </w:r>
      <w:r w:rsidR="009C3254">
        <w:rPr>
          <w:rFonts w:ascii="Times New Roman" w:hAnsi="Times New Roman"/>
          <w:sz w:val="28"/>
          <w:szCs w:val="28"/>
        </w:rPr>
        <w:t>программой было минимальным</w:t>
      </w:r>
      <w:r>
        <w:rPr>
          <w:rFonts w:ascii="Times New Roman" w:hAnsi="Times New Roman"/>
          <w:sz w:val="28"/>
          <w:szCs w:val="28"/>
        </w:rPr>
        <w:t>. Таким образом, порядок изучения тем в программе УИМ соответствует порядку в общеобразовательной программе. Приведем</w:t>
      </w:r>
      <w:r w:rsidRPr="00A13203">
        <w:rPr>
          <w:rFonts w:ascii="Times New Roman" w:hAnsi="Times New Roman"/>
          <w:sz w:val="28"/>
          <w:szCs w:val="28"/>
        </w:rPr>
        <w:t xml:space="preserve"> </w:t>
      </w:r>
      <w:r>
        <w:rPr>
          <w:rFonts w:ascii="Times New Roman" w:hAnsi="Times New Roman"/>
          <w:sz w:val="28"/>
          <w:szCs w:val="28"/>
        </w:rPr>
        <w:t>добавленные главы и параграфы.</w:t>
      </w:r>
    </w:p>
    <w:p w:rsidR="00A13203" w:rsidRDefault="00A13203" w:rsidP="00A13203">
      <w:pPr>
        <w:jc w:val="both"/>
        <w:rPr>
          <w:rFonts w:ascii="Times New Roman" w:hAnsi="Times New Roman"/>
          <w:sz w:val="28"/>
          <w:szCs w:val="28"/>
        </w:rPr>
      </w:pPr>
      <w:r>
        <w:rPr>
          <w:rFonts w:ascii="Times New Roman" w:hAnsi="Times New Roman"/>
          <w:sz w:val="28"/>
          <w:szCs w:val="28"/>
        </w:rPr>
        <w:t>Глава 1. ПРЕОБРАЗОВАНИЕ РАЦИОНАЛЬНЫХ ВЫРАЖЕНИЙ.</w:t>
      </w:r>
    </w:p>
    <w:p w:rsidR="00A13203" w:rsidRDefault="00431A63" w:rsidP="00A13203">
      <w:pPr>
        <w:jc w:val="both"/>
        <w:rPr>
          <w:rFonts w:ascii="Times New Roman" w:hAnsi="Times New Roman"/>
          <w:sz w:val="28"/>
          <w:szCs w:val="28"/>
        </w:rPr>
      </w:pPr>
      <w:r>
        <w:rPr>
          <w:rFonts w:ascii="Times New Roman" w:hAnsi="Times New Roman"/>
          <w:sz w:val="28"/>
          <w:szCs w:val="28"/>
        </w:rPr>
        <w:t>§1. Многочлены от одной переменной.</w:t>
      </w:r>
    </w:p>
    <w:p w:rsidR="00431A63" w:rsidRDefault="00431A63" w:rsidP="00A13203">
      <w:pPr>
        <w:jc w:val="both"/>
        <w:rPr>
          <w:rFonts w:ascii="Times New Roman" w:hAnsi="Times New Roman"/>
          <w:sz w:val="28"/>
          <w:szCs w:val="28"/>
        </w:rPr>
      </w:pPr>
      <w:r>
        <w:rPr>
          <w:rFonts w:ascii="Times New Roman" w:hAnsi="Times New Roman"/>
          <w:sz w:val="28"/>
          <w:szCs w:val="28"/>
        </w:rPr>
        <w:t>§7. Представление рациональной дроби в виде суммы простейших дробей.</w:t>
      </w:r>
    </w:p>
    <w:p w:rsidR="00431A63" w:rsidRDefault="00431A63" w:rsidP="00A13203">
      <w:pPr>
        <w:jc w:val="both"/>
        <w:rPr>
          <w:rFonts w:ascii="Times New Roman" w:hAnsi="Times New Roman"/>
          <w:sz w:val="28"/>
          <w:szCs w:val="28"/>
        </w:rPr>
      </w:pPr>
      <w:r>
        <w:rPr>
          <w:rFonts w:ascii="Times New Roman" w:hAnsi="Times New Roman"/>
          <w:sz w:val="28"/>
          <w:szCs w:val="28"/>
        </w:rPr>
        <w:lastRenderedPageBreak/>
        <w:t xml:space="preserve">Глава 2. КВАДРАТИЧНАЯ ФУНКЦИЯ. ФУНКЦИЯ </w:t>
      </w:r>
      <m:oMath>
        <w:proofErr w:type="gramStart"/>
        <m:r>
          <w:rPr>
            <w:rFonts w:ascii="Cambria Math" w:hAnsi="Cambria Math"/>
            <w:sz w:val="28"/>
            <w:szCs w:val="28"/>
          </w:rPr>
          <m:t>у</m:t>
        </m:r>
        <w:proofErr w:type="gramEn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к</m:t>
            </m:r>
          </m:num>
          <m:den>
            <m:r>
              <w:rPr>
                <w:rFonts w:ascii="Cambria Math" w:hAnsi="Cambria Math"/>
                <w:sz w:val="28"/>
                <w:szCs w:val="28"/>
              </w:rPr>
              <m:t>х</m:t>
            </m:r>
          </m:den>
        </m:f>
      </m:oMath>
      <w:r>
        <w:rPr>
          <w:rFonts w:ascii="Times New Roman" w:hAnsi="Times New Roman"/>
          <w:sz w:val="28"/>
          <w:szCs w:val="28"/>
        </w:rPr>
        <w:t>.</w:t>
      </w:r>
    </w:p>
    <w:p w:rsidR="00431A63" w:rsidRDefault="00431A63" w:rsidP="00A13203">
      <w:pPr>
        <w:jc w:val="both"/>
        <w:rPr>
          <w:rFonts w:ascii="Times New Roman" w:hAnsi="Times New Roman"/>
          <w:sz w:val="28"/>
          <w:szCs w:val="28"/>
        </w:rPr>
      </w:pPr>
      <w:r>
        <w:rPr>
          <w:rFonts w:ascii="Times New Roman" w:hAnsi="Times New Roman"/>
          <w:sz w:val="28"/>
          <w:szCs w:val="28"/>
        </w:rPr>
        <w:t>§13. Дробно-линейная функция и ее график.</w:t>
      </w:r>
    </w:p>
    <w:p w:rsidR="000432B9" w:rsidRDefault="000432B9" w:rsidP="00A13203">
      <w:pPr>
        <w:jc w:val="both"/>
        <w:rPr>
          <w:rFonts w:ascii="Times New Roman" w:hAnsi="Times New Roman"/>
          <w:sz w:val="28"/>
          <w:szCs w:val="28"/>
        </w:rPr>
      </w:pPr>
      <w:r>
        <w:rPr>
          <w:rFonts w:ascii="Times New Roman" w:hAnsi="Times New Roman"/>
          <w:sz w:val="28"/>
          <w:szCs w:val="28"/>
        </w:rPr>
        <w:t xml:space="preserve">Глава 3. ФУНКЦИЯ </w:t>
      </w:r>
      <m:oMath>
        <m:r>
          <w:rPr>
            <w:rFonts w:ascii="Cambria Math" w:hAnsi="Cambria Math"/>
            <w:sz w:val="28"/>
            <w:szCs w:val="28"/>
          </w:rPr>
          <m:t>у=</m:t>
        </m:r>
        <m:rad>
          <m:radPr>
            <m:degHide m:val="on"/>
            <m:ctrlPr>
              <w:rPr>
                <w:rFonts w:ascii="Cambria Math" w:hAnsi="Cambria Math"/>
                <w:i/>
                <w:sz w:val="28"/>
                <w:szCs w:val="28"/>
              </w:rPr>
            </m:ctrlPr>
          </m:radPr>
          <m:deg/>
          <m:e>
            <m:r>
              <w:rPr>
                <w:rFonts w:ascii="Cambria Math" w:hAnsi="Cambria Math"/>
                <w:sz w:val="28"/>
                <w:szCs w:val="28"/>
              </w:rPr>
              <m:t>х</m:t>
            </m:r>
          </m:e>
        </m:rad>
      </m:oMath>
      <w:r>
        <w:rPr>
          <w:rFonts w:ascii="Times New Roman" w:hAnsi="Times New Roman"/>
          <w:sz w:val="28"/>
          <w:szCs w:val="28"/>
        </w:rPr>
        <w:t>. Свойства квадратного корня.</w:t>
      </w:r>
    </w:p>
    <w:p w:rsidR="000432B9" w:rsidRDefault="000432B9" w:rsidP="00A13203">
      <w:pPr>
        <w:jc w:val="both"/>
        <w:rPr>
          <w:rFonts w:ascii="Times New Roman" w:hAnsi="Times New Roman"/>
          <w:sz w:val="28"/>
          <w:szCs w:val="28"/>
        </w:rPr>
      </w:pPr>
      <w:r>
        <w:rPr>
          <w:rFonts w:ascii="Times New Roman" w:hAnsi="Times New Roman"/>
          <w:sz w:val="28"/>
          <w:szCs w:val="28"/>
        </w:rPr>
        <w:t>§18. Алгоритм извлечения квадратного корня.</w:t>
      </w:r>
    </w:p>
    <w:p w:rsidR="000432B9" w:rsidRDefault="000432B9" w:rsidP="00A13203">
      <w:pPr>
        <w:jc w:val="both"/>
        <w:rPr>
          <w:rFonts w:ascii="Times New Roman" w:hAnsi="Times New Roman"/>
          <w:sz w:val="28"/>
          <w:szCs w:val="28"/>
        </w:rPr>
      </w:pPr>
      <w:r>
        <w:rPr>
          <w:rFonts w:ascii="Times New Roman" w:hAnsi="Times New Roman"/>
          <w:sz w:val="28"/>
          <w:szCs w:val="28"/>
        </w:rPr>
        <w:t>Глава 5. ДЕЙСТВИТЕЛЬНЫЕ ЧИСЛА.</w:t>
      </w:r>
      <w:r w:rsidR="00AA1B66">
        <w:rPr>
          <w:rFonts w:ascii="Times New Roman" w:hAnsi="Times New Roman"/>
          <w:sz w:val="28"/>
          <w:szCs w:val="28"/>
        </w:rPr>
        <w:t xml:space="preserve"> </w:t>
      </w:r>
      <w:r>
        <w:rPr>
          <w:rFonts w:ascii="Times New Roman" w:hAnsi="Times New Roman"/>
          <w:sz w:val="28"/>
          <w:szCs w:val="28"/>
        </w:rPr>
        <w:t>НЕРАВЕНСТВА.</w:t>
      </w:r>
    </w:p>
    <w:p w:rsidR="000432B9" w:rsidRDefault="000432B9" w:rsidP="00A13203">
      <w:pPr>
        <w:jc w:val="both"/>
        <w:rPr>
          <w:rFonts w:ascii="Times New Roman" w:hAnsi="Times New Roman"/>
          <w:sz w:val="28"/>
          <w:szCs w:val="28"/>
        </w:rPr>
      </w:pPr>
      <w:r>
        <w:rPr>
          <w:rFonts w:ascii="Times New Roman" w:hAnsi="Times New Roman"/>
          <w:sz w:val="28"/>
          <w:szCs w:val="28"/>
        </w:rPr>
        <w:t>§24. Натуральные числа. Делимость чисел.</w:t>
      </w:r>
    </w:p>
    <w:p w:rsidR="000432B9" w:rsidRDefault="000432B9" w:rsidP="00A13203">
      <w:pPr>
        <w:jc w:val="both"/>
        <w:rPr>
          <w:rFonts w:ascii="Times New Roman" w:hAnsi="Times New Roman"/>
          <w:sz w:val="28"/>
          <w:szCs w:val="28"/>
        </w:rPr>
      </w:pPr>
      <w:r>
        <w:rPr>
          <w:rFonts w:ascii="Times New Roman" w:hAnsi="Times New Roman"/>
          <w:sz w:val="28"/>
          <w:szCs w:val="28"/>
        </w:rPr>
        <w:t>§25. Основная теорема арифметики натуральных чисел.</w:t>
      </w:r>
    </w:p>
    <w:p w:rsidR="000432B9" w:rsidRDefault="000432B9" w:rsidP="00A13203">
      <w:pPr>
        <w:jc w:val="both"/>
        <w:rPr>
          <w:rFonts w:ascii="Times New Roman" w:hAnsi="Times New Roman"/>
          <w:sz w:val="28"/>
          <w:szCs w:val="28"/>
        </w:rPr>
      </w:pPr>
      <w:r>
        <w:rPr>
          <w:rFonts w:ascii="Times New Roman" w:hAnsi="Times New Roman"/>
          <w:sz w:val="28"/>
          <w:szCs w:val="28"/>
        </w:rPr>
        <w:t>§30. Доказательство неравенств.</w:t>
      </w:r>
    </w:p>
    <w:p w:rsidR="000432B9" w:rsidRDefault="000432B9" w:rsidP="00A13203">
      <w:pPr>
        <w:jc w:val="both"/>
        <w:rPr>
          <w:rFonts w:ascii="Times New Roman" w:hAnsi="Times New Roman"/>
          <w:sz w:val="28"/>
          <w:szCs w:val="28"/>
        </w:rPr>
      </w:pPr>
      <w:r>
        <w:rPr>
          <w:rFonts w:ascii="Times New Roman" w:hAnsi="Times New Roman"/>
          <w:sz w:val="28"/>
          <w:szCs w:val="28"/>
        </w:rPr>
        <w:t xml:space="preserve">§35. Функция </w:t>
      </w:r>
      <m:oMath>
        <m:r>
          <w:rPr>
            <w:rFonts w:ascii="Cambria Math" w:hAnsi="Cambria Math"/>
            <w:sz w:val="28"/>
            <w:szCs w:val="28"/>
          </w:rPr>
          <m:t>у=</m:t>
        </m:r>
        <m:d>
          <m:dPr>
            <m:begChr m:val="|"/>
            <m:endChr m:val="|"/>
            <m:ctrlPr>
              <w:rPr>
                <w:rFonts w:ascii="Cambria Math" w:hAnsi="Cambria Math"/>
                <w:i/>
                <w:sz w:val="28"/>
                <w:szCs w:val="28"/>
              </w:rPr>
            </m:ctrlPr>
          </m:dPr>
          <m:e>
            <m:r>
              <w:rPr>
                <w:rFonts w:ascii="Cambria Math" w:hAnsi="Cambria Math"/>
                <w:sz w:val="28"/>
                <w:szCs w:val="28"/>
              </w:rPr>
              <m:t>х</m:t>
            </m:r>
          </m:e>
        </m:d>
      </m:oMath>
      <w:r>
        <w:rPr>
          <w:rFonts w:ascii="Times New Roman" w:hAnsi="Times New Roman"/>
          <w:sz w:val="28"/>
          <w:szCs w:val="28"/>
        </w:rPr>
        <w:t>. Графики с модулями.</w:t>
      </w:r>
    </w:p>
    <w:p w:rsidR="000432B9" w:rsidRDefault="00AA1B66" w:rsidP="00A13203">
      <w:pPr>
        <w:jc w:val="both"/>
        <w:rPr>
          <w:rFonts w:ascii="Times New Roman" w:hAnsi="Times New Roman"/>
          <w:sz w:val="28"/>
          <w:szCs w:val="28"/>
        </w:rPr>
      </w:pPr>
      <w:r>
        <w:rPr>
          <w:rFonts w:ascii="Times New Roman" w:hAnsi="Times New Roman"/>
          <w:sz w:val="28"/>
          <w:szCs w:val="28"/>
        </w:rPr>
        <w:t>Глава 6. АЛГЕБРАИЧЕСКИЕ УРАВНЕНИЯ.</w:t>
      </w:r>
    </w:p>
    <w:p w:rsidR="00AA1B66" w:rsidRDefault="00AA1B66" w:rsidP="00A13203">
      <w:pPr>
        <w:jc w:val="both"/>
        <w:rPr>
          <w:rFonts w:ascii="Times New Roman" w:hAnsi="Times New Roman"/>
          <w:sz w:val="28"/>
          <w:szCs w:val="28"/>
        </w:rPr>
      </w:pPr>
      <w:r>
        <w:rPr>
          <w:rFonts w:ascii="Times New Roman" w:hAnsi="Times New Roman"/>
          <w:sz w:val="28"/>
          <w:szCs w:val="28"/>
        </w:rPr>
        <w:t>§37. Уравнения высших степеней.</w:t>
      </w:r>
    </w:p>
    <w:p w:rsidR="00AA1B66" w:rsidRDefault="00AA1B66" w:rsidP="00A13203">
      <w:pPr>
        <w:jc w:val="both"/>
        <w:rPr>
          <w:rFonts w:ascii="Times New Roman" w:hAnsi="Times New Roman"/>
          <w:sz w:val="28"/>
          <w:szCs w:val="28"/>
        </w:rPr>
      </w:pPr>
      <w:r>
        <w:rPr>
          <w:rFonts w:ascii="Times New Roman" w:hAnsi="Times New Roman"/>
          <w:sz w:val="28"/>
          <w:szCs w:val="28"/>
        </w:rPr>
        <w:t>§39. Уравнения с модулями.</w:t>
      </w:r>
    </w:p>
    <w:p w:rsidR="00AA1B66" w:rsidRDefault="00AA1B66" w:rsidP="00A13203">
      <w:pPr>
        <w:jc w:val="both"/>
        <w:rPr>
          <w:rFonts w:ascii="Times New Roman" w:hAnsi="Times New Roman"/>
          <w:sz w:val="28"/>
          <w:szCs w:val="28"/>
        </w:rPr>
      </w:pPr>
      <w:r>
        <w:rPr>
          <w:rFonts w:ascii="Times New Roman" w:hAnsi="Times New Roman"/>
          <w:sz w:val="28"/>
          <w:szCs w:val="28"/>
        </w:rPr>
        <w:t>§41. Задачи с параметрами.</w:t>
      </w:r>
    </w:p>
    <w:p w:rsidR="00AA1B66" w:rsidRDefault="00AA1B66" w:rsidP="00A13203">
      <w:pPr>
        <w:jc w:val="both"/>
        <w:rPr>
          <w:rFonts w:ascii="Times New Roman" w:hAnsi="Times New Roman"/>
          <w:sz w:val="28"/>
          <w:szCs w:val="28"/>
        </w:rPr>
      </w:pPr>
      <w:r>
        <w:rPr>
          <w:rFonts w:ascii="Times New Roman" w:hAnsi="Times New Roman"/>
          <w:sz w:val="28"/>
          <w:szCs w:val="28"/>
        </w:rPr>
        <w:t xml:space="preserve">        При планировании учебного материала я позволила себе некоторые отступления от авторского варианта. Например, </w:t>
      </w:r>
      <w:r w:rsidR="00C25F1B">
        <w:rPr>
          <w:rFonts w:ascii="Times New Roman" w:hAnsi="Times New Roman"/>
          <w:sz w:val="28"/>
          <w:szCs w:val="28"/>
        </w:rPr>
        <w:t>изменила порядок прохождения глав 1 и 2 и  сначала изучила квадратичную функцию, так как в этой главе практически нет новых тем. И</w:t>
      </w:r>
      <w:r>
        <w:rPr>
          <w:rFonts w:ascii="Times New Roman" w:hAnsi="Times New Roman"/>
          <w:sz w:val="28"/>
          <w:szCs w:val="28"/>
        </w:rPr>
        <w:t xml:space="preserve">зучение алгебраических дробей производилось в таком порядке: понятие алгебраической дроби, основное свойство дроби, сокращение дробей, умножение и деление алгебраических дробей и возведение дроби в степень, сложение и вычитание дробей, преобразование рациональных выражений. </w:t>
      </w:r>
      <w:r w:rsidR="00C25F1B">
        <w:rPr>
          <w:rFonts w:ascii="Times New Roman" w:hAnsi="Times New Roman"/>
          <w:sz w:val="28"/>
          <w:szCs w:val="28"/>
        </w:rPr>
        <w:t xml:space="preserve">Параграф «Многочлены от </w:t>
      </w:r>
      <w:proofErr w:type="gramStart"/>
      <w:r w:rsidR="00C25F1B">
        <w:rPr>
          <w:rFonts w:ascii="Times New Roman" w:hAnsi="Times New Roman"/>
          <w:sz w:val="28"/>
          <w:szCs w:val="28"/>
        </w:rPr>
        <w:t>одной переменной»  был</w:t>
      </w:r>
      <w:proofErr w:type="gramEnd"/>
      <w:r w:rsidR="00C25F1B">
        <w:rPr>
          <w:rFonts w:ascii="Times New Roman" w:hAnsi="Times New Roman"/>
          <w:sz w:val="28"/>
          <w:szCs w:val="28"/>
        </w:rPr>
        <w:t xml:space="preserve"> перенесен в конец главы, так как он содержит более десяти новых понятий, пять теорем, требует формирования базовых навыков (например, деление многочлена на многочлен), а это достаточно сложно для восприятия восьмиклассниками. </w:t>
      </w:r>
    </w:p>
    <w:p w:rsidR="009C3254" w:rsidRDefault="009C3254" w:rsidP="00A13203">
      <w:pPr>
        <w:jc w:val="both"/>
        <w:rPr>
          <w:rFonts w:ascii="Times New Roman" w:hAnsi="Times New Roman"/>
          <w:sz w:val="28"/>
          <w:szCs w:val="28"/>
        </w:rPr>
      </w:pPr>
      <w:r>
        <w:rPr>
          <w:rFonts w:ascii="Times New Roman" w:hAnsi="Times New Roman"/>
          <w:sz w:val="28"/>
          <w:szCs w:val="28"/>
        </w:rPr>
        <w:t xml:space="preserve">    Различие с общеобразовательной программой гораздо заметнее в 9-м классе, но этого и следовало ожидать. Приведем перечень новых тем.</w:t>
      </w:r>
    </w:p>
    <w:p w:rsidR="009C3254" w:rsidRPr="009C3254" w:rsidRDefault="009C3254" w:rsidP="00A13203">
      <w:pPr>
        <w:jc w:val="both"/>
        <w:rPr>
          <w:rFonts w:ascii="Times New Roman" w:hAnsi="Times New Roman"/>
          <w:sz w:val="28"/>
          <w:szCs w:val="28"/>
        </w:rPr>
      </w:pPr>
      <w:r>
        <w:rPr>
          <w:rFonts w:ascii="Times New Roman" w:hAnsi="Times New Roman"/>
          <w:sz w:val="28"/>
          <w:szCs w:val="28"/>
        </w:rPr>
        <w:t>Глава 1. НЕРАВЕНСТВА С ОДНОЙ ПЕРЕМЕННОЙ. СИСТЕМЫ И СОВОКУПНОСТИ НЕРАВЕНСТВ</w:t>
      </w:r>
      <w:r w:rsidRPr="009C3254">
        <w:rPr>
          <w:rFonts w:ascii="Times New Roman" w:hAnsi="Times New Roman"/>
          <w:sz w:val="28"/>
          <w:szCs w:val="28"/>
        </w:rPr>
        <w:t>.</w:t>
      </w:r>
    </w:p>
    <w:p w:rsidR="009C3254" w:rsidRDefault="009C3254" w:rsidP="00A13203">
      <w:pPr>
        <w:jc w:val="both"/>
        <w:rPr>
          <w:rFonts w:ascii="Times New Roman" w:hAnsi="Times New Roman"/>
          <w:sz w:val="28"/>
          <w:szCs w:val="28"/>
        </w:rPr>
      </w:pPr>
      <w:r>
        <w:rPr>
          <w:rFonts w:ascii="Times New Roman" w:hAnsi="Times New Roman"/>
          <w:sz w:val="28"/>
          <w:szCs w:val="28"/>
        </w:rPr>
        <w:t>§3. Совокупности рациональных неравенств.</w:t>
      </w:r>
    </w:p>
    <w:p w:rsidR="009C3254" w:rsidRDefault="009C3254" w:rsidP="00A13203">
      <w:pPr>
        <w:jc w:val="both"/>
        <w:rPr>
          <w:rFonts w:ascii="Times New Roman" w:hAnsi="Times New Roman"/>
          <w:sz w:val="28"/>
          <w:szCs w:val="28"/>
        </w:rPr>
      </w:pPr>
      <w:r>
        <w:rPr>
          <w:rFonts w:ascii="Times New Roman" w:hAnsi="Times New Roman"/>
          <w:sz w:val="28"/>
          <w:szCs w:val="28"/>
        </w:rPr>
        <w:lastRenderedPageBreak/>
        <w:t>§4. Неравенства с модулями.</w:t>
      </w:r>
    </w:p>
    <w:p w:rsidR="009C3254" w:rsidRDefault="009C3254" w:rsidP="00A13203">
      <w:pPr>
        <w:jc w:val="both"/>
        <w:rPr>
          <w:rFonts w:ascii="Times New Roman" w:hAnsi="Times New Roman"/>
          <w:sz w:val="28"/>
          <w:szCs w:val="28"/>
        </w:rPr>
      </w:pPr>
      <w:r>
        <w:rPr>
          <w:rFonts w:ascii="Times New Roman" w:hAnsi="Times New Roman"/>
          <w:sz w:val="28"/>
          <w:szCs w:val="28"/>
        </w:rPr>
        <w:t>§5. Иррациональные неравенства.</w:t>
      </w:r>
    </w:p>
    <w:p w:rsidR="009C3254" w:rsidRDefault="009C3254" w:rsidP="00A13203">
      <w:pPr>
        <w:jc w:val="both"/>
        <w:rPr>
          <w:rFonts w:ascii="Times New Roman" w:hAnsi="Times New Roman"/>
          <w:sz w:val="28"/>
          <w:szCs w:val="28"/>
        </w:rPr>
      </w:pPr>
      <w:r>
        <w:rPr>
          <w:rFonts w:ascii="Times New Roman" w:hAnsi="Times New Roman"/>
          <w:sz w:val="28"/>
          <w:szCs w:val="28"/>
        </w:rPr>
        <w:t>Глава 2. СИСТЕМЫ УРАВНЕНИЙ.</w:t>
      </w:r>
    </w:p>
    <w:p w:rsidR="009C3254" w:rsidRDefault="009C3254" w:rsidP="00A13203">
      <w:pPr>
        <w:jc w:val="both"/>
        <w:rPr>
          <w:rFonts w:ascii="Times New Roman" w:hAnsi="Times New Roman"/>
          <w:sz w:val="28"/>
          <w:szCs w:val="28"/>
        </w:rPr>
      </w:pPr>
      <w:r>
        <w:rPr>
          <w:rFonts w:ascii="Times New Roman" w:hAnsi="Times New Roman"/>
          <w:sz w:val="28"/>
          <w:szCs w:val="28"/>
        </w:rPr>
        <w:t>§</w:t>
      </w:r>
      <w:r w:rsidR="00C11AF0">
        <w:rPr>
          <w:rFonts w:ascii="Times New Roman" w:hAnsi="Times New Roman"/>
          <w:sz w:val="28"/>
          <w:szCs w:val="28"/>
        </w:rPr>
        <w:t>10. Системы иррациональных уравнений и системы, содержащие модуль.</w:t>
      </w:r>
    </w:p>
    <w:p w:rsidR="00C11AF0" w:rsidRDefault="00C11AF0" w:rsidP="00A13203">
      <w:pPr>
        <w:jc w:val="both"/>
        <w:rPr>
          <w:rFonts w:ascii="Times New Roman" w:hAnsi="Times New Roman"/>
          <w:sz w:val="28"/>
          <w:szCs w:val="28"/>
        </w:rPr>
      </w:pPr>
      <w:r>
        <w:rPr>
          <w:rFonts w:ascii="Times New Roman" w:hAnsi="Times New Roman"/>
          <w:sz w:val="28"/>
          <w:szCs w:val="28"/>
        </w:rPr>
        <w:t>Глава 4. СТЕПЕННЫЕ ФУНКЦИИ И КОРНИ.</w:t>
      </w:r>
    </w:p>
    <w:p w:rsidR="00C11AF0" w:rsidRDefault="00C11AF0" w:rsidP="00A13203">
      <w:pPr>
        <w:jc w:val="both"/>
        <w:rPr>
          <w:rFonts w:ascii="Times New Roman" w:hAnsi="Times New Roman"/>
          <w:sz w:val="28"/>
          <w:szCs w:val="28"/>
        </w:rPr>
      </w:pPr>
      <w:r>
        <w:rPr>
          <w:rFonts w:ascii="Times New Roman" w:hAnsi="Times New Roman"/>
          <w:sz w:val="28"/>
          <w:szCs w:val="28"/>
        </w:rPr>
        <w:t xml:space="preserve">Эта глава посвящена степенным функциям и корням </w:t>
      </w:r>
      <w:r>
        <w:rPr>
          <w:rFonts w:ascii="Times New Roman" w:hAnsi="Times New Roman"/>
          <w:sz w:val="28"/>
          <w:szCs w:val="28"/>
          <w:lang w:val="en-US"/>
        </w:rPr>
        <w:t>n</w:t>
      </w:r>
      <w:r>
        <w:rPr>
          <w:rFonts w:ascii="Times New Roman" w:hAnsi="Times New Roman"/>
          <w:sz w:val="28"/>
          <w:szCs w:val="28"/>
        </w:rPr>
        <w:t>-ой степени, преобразованиям радикалов, а также степени с рациональным показателем. В общеобразовательной программе эти темы изучаются в 11-м классе.</w:t>
      </w:r>
    </w:p>
    <w:p w:rsidR="00C11AF0" w:rsidRDefault="00C11AF0" w:rsidP="00A13203">
      <w:pPr>
        <w:jc w:val="both"/>
        <w:rPr>
          <w:rFonts w:ascii="Times New Roman" w:hAnsi="Times New Roman"/>
          <w:sz w:val="28"/>
          <w:szCs w:val="28"/>
        </w:rPr>
      </w:pPr>
      <w:r>
        <w:rPr>
          <w:rFonts w:ascii="Times New Roman" w:hAnsi="Times New Roman"/>
          <w:sz w:val="28"/>
          <w:szCs w:val="28"/>
        </w:rPr>
        <w:t>Глава 5. ТРИГОНОМЕТРИЧЕСКИЕ ФУНКЦИИ.</w:t>
      </w:r>
    </w:p>
    <w:p w:rsidR="00C11AF0" w:rsidRDefault="00C11AF0" w:rsidP="00A13203">
      <w:pPr>
        <w:jc w:val="both"/>
        <w:rPr>
          <w:rFonts w:ascii="Times New Roman" w:hAnsi="Times New Roman"/>
          <w:sz w:val="28"/>
          <w:szCs w:val="28"/>
        </w:rPr>
      </w:pPr>
      <w:r>
        <w:rPr>
          <w:rFonts w:ascii="Times New Roman" w:hAnsi="Times New Roman"/>
          <w:sz w:val="28"/>
          <w:szCs w:val="28"/>
        </w:rPr>
        <w:t>Глава 6. ПРЕОБРАЗОВАНИЕ ТРИГОНОМЕТРИЧЕСКИХ ВЫРАЖЕНИЙ.</w:t>
      </w:r>
    </w:p>
    <w:p w:rsidR="00C11AF0" w:rsidRDefault="00C11AF0" w:rsidP="00A13203">
      <w:pPr>
        <w:jc w:val="both"/>
        <w:rPr>
          <w:rFonts w:ascii="Times New Roman" w:hAnsi="Times New Roman"/>
          <w:sz w:val="28"/>
          <w:szCs w:val="28"/>
        </w:rPr>
      </w:pPr>
      <w:r>
        <w:rPr>
          <w:rFonts w:ascii="Times New Roman" w:hAnsi="Times New Roman"/>
          <w:sz w:val="28"/>
          <w:szCs w:val="28"/>
        </w:rPr>
        <w:t xml:space="preserve">        Отступление от авторского варианта планирования в 9-м классе состояло в том, что сначала была изучена Глава 7 «Прогрессии», а затем весь тригонометрический блок. Необходимость такого шага вызвана подготовкой к пробному экзамену по алгебре.</w:t>
      </w:r>
    </w:p>
    <w:p w:rsidR="00C11AF0" w:rsidRDefault="001777D4" w:rsidP="001777D4">
      <w:pPr>
        <w:jc w:val="center"/>
        <w:rPr>
          <w:rFonts w:ascii="Times New Roman" w:hAnsi="Times New Roman"/>
          <w:b/>
          <w:sz w:val="40"/>
          <w:szCs w:val="40"/>
        </w:rPr>
      </w:pPr>
      <w:r w:rsidRPr="001777D4">
        <w:rPr>
          <w:rFonts w:ascii="Times New Roman" w:hAnsi="Times New Roman"/>
          <w:b/>
          <w:sz w:val="40"/>
          <w:szCs w:val="40"/>
        </w:rPr>
        <w:t>Содержание учебного материала, плюсы и минусы.</w:t>
      </w:r>
    </w:p>
    <w:p w:rsidR="001777D4" w:rsidRDefault="001777D4" w:rsidP="00B45BC7">
      <w:pPr>
        <w:jc w:val="both"/>
        <w:rPr>
          <w:rFonts w:ascii="Times New Roman" w:hAnsi="Times New Roman"/>
          <w:sz w:val="28"/>
          <w:szCs w:val="28"/>
        </w:rPr>
      </w:pPr>
      <w:r>
        <w:rPr>
          <w:rFonts w:ascii="Times New Roman" w:hAnsi="Times New Roman"/>
          <w:sz w:val="28"/>
          <w:szCs w:val="28"/>
        </w:rPr>
        <w:t xml:space="preserve">        </w:t>
      </w:r>
      <w:r w:rsidR="00B45BC7">
        <w:rPr>
          <w:rFonts w:ascii="Times New Roman" w:hAnsi="Times New Roman"/>
          <w:sz w:val="28"/>
          <w:szCs w:val="28"/>
        </w:rPr>
        <w:t>Я думаю, нет необходимости рассказывать о том, что разделение УМ</w:t>
      </w:r>
      <w:r w:rsidR="00DD08A5">
        <w:rPr>
          <w:rFonts w:ascii="Times New Roman" w:hAnsi="Times New Roman"/>
          <w:sz w:val="28"/>
          <w:szCs w:val="28"/>
        </w:rPr>
        <w:t>К на две книги позволило</w:t>
      </w:r>
      <w:r w:rsidR="00B45BC7">
        <w:rPr>
          <w:rFonts w:ascii="Times New Roman" w:hAnsi="Times New Roman"/>
          <w:sz w:val="28"/>
          <w:szCs w:val="28"/>
        </w:rPr>
        <w:t xml:space="preserve"> автору написать по-настоящему удачный учебник, который обладает неоспоримыми достоинствами. Написанный ДЛЯ УЧЕНИКА живым, неформальным языком, снабженный огромным количеством графических иллюстраций, он понятен, интересен, нужен ученикам. Автор со снайперской точностью расставляет акценты на наиболее важных и сложных для детского восприятия моментах, а огромное количество примеров позволяет самостоятельно разбирать весьма сложные вопросы. Теоретический материал написан с учетом того, что его будут изучать </w:t>
      </w:r>
      <w:r w:rsidR="008F53DC">
        <w:rPr>
          <w:rFonts w:ascii="Times New Roman" w:hAnsi="Times New Roman"/>
          <w:sz w:val="28"/>
          <w:szCs w:val="28"/>
        </w:rPr>
        <w:t xml:space="preserve">дети с высокой математической подготовкой. Каждое вновь вводимое понятие разъяснено примерами. Наряду с этим, присутствует внепрограммный материал, знакомство с которым привело к необходимости творческой, исследовательской деятельности учащихся. Работы учеников, посвященные функции антье, </w:t>
      </w:r>
      <w:proofErr w:type="spellStart"/>
      <w:r w:rsidR="008F53DC">
        <w:rPr>
          <w:rFonts w:ascii="Times New Roman" w:hAnsi="Times New Roman"/>
          <w:sz w:val="28"/>
          <w:szCs w:val="28"/>
        </w:rPr>
        <w:t>диофантовым</w:t>
      </w:r>
      <w:proofErr w:type="spellEnd"/>
      <w:r w:rsidR="008F53DC">
        <w:rPr>
          <w:rFonts w:ascii="Times New Roman" w:hAnsi="Times New Roman"/>
          <w:sz w:val="28"/>
          <w:szCs w:val="28"/>
        </w:rPr>
        <w:t xml:space="preserve"> уравнениям, доказательству симметричных неравенств были представлены на ученических научно-практических конференциях.</w:t>
      </w:r>
    </w:p>
    <w:p w:rsidR="00223E54" w:rsidRDefault="008F53DC" w:rsidP="00B45BC7">
      <w:pPr>
        <w:jc w:val="both"/>
        <w:rPr>
          <w:rFonts w:ascii="Times New Roman" w:hAnsi="Times New Roman"/>
          <w:sz w:val="28"/>
          <w:szCs w:val="28"/>
        </w:rPr>
      </w:pPr>
      <w:r>
        <w:rPr>
          <w:rFonts w:ascii="Times New Roman" w:hAnsi="Times New Roman"/>
          <w:sz w:val="28"/>
          <w:szCs w:val="28"/>
        </w:rPr>
        <w:lastRenderedPageBreak/>
        <w:t xml:space="preserve">          Практическая часть УМК предста</w:t>
      </w:r>
      <w:r w:rsidR="00223E54">
        <w:rPr>
          <w:rFonts w:ascii="Times New Roman" w:hAnsi="Times New Roman"/>
          <w:sz w:val="28"/>
          <w:szCs w:val="28"/>
        </w:rPr>
        <w:t>влена задачника</w:t>
      </w:r>
      <w:r>
        <w:rPr>
          <w:rFonts w:ascii="Times New Roman" w:hAnsi="Times New Roman"/>
          <w:sz w:val="28"/>
          <w:szCs w:val="28"/>
        </w:rPr>
        <w:t>м</w:t>
      </w:r>
      <w:r w:rsidR="00223E54">
        <w:rPr>
          <w:rFonts w:ascii="Times New Roman" w:hAnsi="Times New Roman"/>
          <w:sz w:val="28"/>
          <w:szCs w:val="28"/>
        </w:rPr>
        <w:t>и</w:t>
      </w:r>
      <w:r>
        <w:rPr>
          <w:rFonts w:ascii="Times New Roman" w:hAnsi="Times New Roman"/>
          <w:sz w:val="28"/>
          <w:szCs w:val="28"/>
        </w:rPr>
        <w:t xml:space="preserve"> (авторы </w:t>
      </w:r>
      <w:r w:rsidR="00223E54">
        <w:rPr>
          <w:rFonts w:ascii="Times New Roman" w:hAnsi="Times New Roman"/>
          <w:sz w:val="28"/>
          <w:szCs w:val="28"/>
        </w:rPr>
        <w:t>–</w:t>
      </w:r>
      <w:r>
        <w:rPr>
          <w:rFonts w:ascii="Times New Roman" w:hAnsi="Times New Roman"/>
          <w:sz w:val="28"/>
          <w:szCs w:val="28"/>
        </w:rPr>
        <w:t xml:space="preserve"> </w:t>
      </w:r>
      <w:r w:rsidR="00223E54">
        <w:rPr>
          <w:rFonts w:ascii="Times New Roman" w:hAnsi="Times New Roman"/>
          <w:sz w:val="28"/>
          <w:szCs w:val="28"/>
        </w:rPr>
        <w:t xml:space="preserve">Л. И. </w:t>
      </w:r>
      <w:proofErr w:type="spellStart"/>
      <w:r w:rsidR="00223E54">
        <w:rPr>
          <w:rFonts w:ascii="Times New Roman" w:hAnsi="Times New Roman"/>
          <w:sz w:val="28"/>
          <w:szCs w:val="28"/>
        </w:rPr>
        <w:t>Звавич</w:t>
      </w:r>
      <w:proofErr w:type="spellEnd"/>
      <w:r w:rsidR="00223E54">
        <w:rPr>
          <w:rFonts w:ascii="Times New Roman" w:hAnsi="Times New Roman"/>
          <w:sz w:val="28"/>
          <w:szCs w:val="28"/>
        </w:rPr>
        <w:t xml:space="preserve">, А. Р. Рязановский), в которых более 9000 задач, большинство из них – повышенной трудности. Отмечу наиболее удачные параграфы:  сгруппированные по различным темам текстовые задачи в 8-м классе, разнообразные, разноплановые задания на построение графиков функций с модулем, уравнения высших степеней, системы и совокупности неравенств, прекрасно структурированная глава, посвященная прогрессиям. </w:t>
      </w:r>
    </w:p>
    <w:p w:rsidR="004422C2" w:rsidRDefault="00223E54" w:rsidP="00B45BC7">
      <w:pPr>
        <w:jc w:val="both"/>
        <w:rPr>
          <w:rFonts w:ascii="Times New Roman" w:hAnsi="Times New Roman"/>
          <w:sz w:val="28"/>
          <w:szCs w:val="28"/>
        </w:rPr>
      </w:pPr>
      <w:r>
        <w:rPr>
          <w:rFonts w:ascii="Times New Roman" w:hAnsi="Times New Roman"/>
          <w:sz w:val="28"/>
          <w:szCs w:val="28"/>
        </w:rPr>
        <w:t xml:space="preserve">         Авторы задачников не без основания считают, что эти книги можно рассматривать как первую ступень подготовки к обучению в высшей школе. </w:t>
      </w:r>
      <w:r w:rsidR="004422C2">
        <w:rPr>
          <w:rFonts w:ascii="Times New Roman" w:hAnsi="Times New Roman"/>
          <w:sz w:val="28"/>
          <w:szCs w:val="28"/>
        </w:rPr>
        <w:t xml:space="preserve">В частности, в задачнике 9-го класса имеется раздел, где собраны более 120-ти задач вступительных экзаменов в различные престижные вузы, в том числе МГУ,  МФТИ,  МАИ.  Эти задачи подобраны с учетом тем, изучаемых в 9-м классе, поэтому могут быть рассмотрены школьниками этого возраста. </w:t>
      </w:r>
    </w:p>
    <w:p w:rsidR="00AB5E29" w:rsidRDefault="004422C2" w:rsidP="00B45BC7">
      <w:pPr>
        <w:jc w:val="both"/>
        <w:rPr>
          <w:rFonts w:ascii="Times New Roman" w:hAnsi="Times New Roman"/>
          <w:sz w:val="28"/>
          <w:szCs w:val="28"/>
        </w:rPr>
      </w:pPr>
      <w:r>
        <w:rPr>
          <w:rFonts w:ascii="Times New Roman" w:hAnsi="Times New Roman"/>
          <w:sz w:val="28"/>
          <w:szCs w:val="28"/>
        </w:rPr>
        <w:t xml:space="preserve">        Однако наличие неоспоримых достоинств не явилось гарантией того, что при работе по </w:t>
      </w:r>
      <w:proofErr w:type="gramStart"/>
      <w:r>
        <w:rPr>
          <w:rFonts w:ascii="Times New Roman" w:hAnsi="Times New Roman"/>
          <w:sz w:val="28"/>
          <w:szCs w:val="28"/>
        </w:rPr>
        <w:t>данному</w:t>
      </w:r>
      <w:proofErr w:type="gramEnd"/>
      <w:r>
        <w:rPr>
          <w:rFonts w:ascii="Times New Roman" w:hAnsi="Times New Roman"/>
          <w:sz w:val="28"/>
          <w:szCs w:val="28"/>
        </w:rPr>
        <w:t xml:space="preserve"> УМК не будет проблем. Всем, кто работал по </w:t>
      </w:r>
      <w:proofErr w:type="gramStart"/>
      <w:r>
        <w:rPr>
          <w:rFonts w:ascii="Times New Roman" w:hAnsi="Times New Roman"/>
          <w:sz w:val="28"/>
          <w:szCs w:val="28"/>
        </w:rPr>
        <w:t>общеобразовательному</w:t>
      </w:r>
      <w:proofErr w:type="gramEnd"/>
      <w:r>
        <w:rPr>
          <w:rFonts w:ascii="Times New Roman" w:hAnsi="Times New Roman"/>
          <w:sz w:val="28"/>
          <w:szCs w:val="28"/>
        </w:rPr>
        <w:t xml:space="preserve"> УМК, известно, что в нем учебник и задачник идеально сочетаются. Названия и порядок следования параграфов, математическая символика, терминология, наиболее важные примеры и задачи совпадают до мелочей. </w:t>
      </w:r>
      <w:r w:rsidR="0097004F">
        <w:rPr>
          <w:rFonts w:ascii="Times New Roman" w:hAnsi="Times New Roman"/>
          <w:sz w:val="28"/>
          <w:szCs w:val="28"/>
        </w:rPr>
        <w:t>Колоссальное количество задач разли</w:t>
      </w:r>
      <w:r w:rsidR="004D5FBE">
        <w:rPr>
          <w:rFonts w:ascii="Times New Roman" w:hAnsi="Times New Roman"/>
          <w:sz w:val="28"/>
          <w:szCs w:val="28"/>
        </w:rPr>
        <w:t xml:space="preserve">чной трудности позволяет </w:t>
      </w:r>
      <w:r w:rsidR="0097004F">
        <w:rPr>
          <w:rFonts w:ascii="Times New Roman" w:hAnsi="Times New Roman"/>
          <w:sz w:val="28"/>
          <w:szCs w:val="28"/>
        </w:rPr>
        <w:t xml:space="preserve"> учителю не использовать дополнительный материал, а ограничиться задачником как основной книгой. Кроме того, это действительно задачник, несущий важнейшую ОБУЧАЮЩУЮ функцию, где каждый пример, каждая задача имеют конкретную методическую цель. В данном же комплекте создается впечатление, что маститые и уважаемые авторы оказались подобными героям известной басни И. А. Крылова «Лебедь, рак и щука». Нестыковок множество, начиная от несовпадения номеров и названий параграфов (что, на самом-то деле, не очень удобно) и заканчивая различиями в символике. </w:t>
      </w:r>
      <w:r w:rsidR="00AB5E29">
        <w:rPr>
          <w:rFonts w:ascii="Times New Roman" w:hAnsi="Times New Roman"/>
          <w:sz w:val="28"/>
          <w:szCs w:val="28"/>
        </w:rPr>
        <w:t xml:space="preserve">Имеются параграфы, в которых ни один пример, разобранный в учебнике, не встречается в задачнике. </w:t>
      </w:r>
    </w:p>
    <w:p w:rsidR="00223E54" w:rsidRDefault="00AB5E29" w:rsidP="00B45BC7">
      <w:pPr>
        <w:jc w:val="both"/>
        <w:rPr>
          <w:rFonts w:ascii="Times New Roman" w:hAnsi="Times New Roman"/>
          <w:sz w:val="28"/>
          <w:szCs w:val="28"/>
        </w:rPr>
      </w:pPr>
      <w:r>
        <w:rPr>
          <w:rFonts w:ascii="Times New Roman" w:hAnsi="Times New Roman"/>
          <w:sz w:val="28"/>
          <w:szCs w:val="28"/>
        </w:rPr>
        <w:t xml:space="preserve">         В предисловии к задачнику авторы пишут, что «для того, чтобы ученик мог проверить, освоен ли материал на стандартном, общеобразовательном уровне, в каждом параграфе имеется определенное количество заданий, соответствующих этому уровню», часть из которых взята из задачника для общеобразовательных классов, и учитель может использовать этот задачник как дополнительную литературу. Это означает </w:t>
      </w:r>
      <w:r>
        <w:rPr>
          <w:rFonts w:ascii="Times New Roman" w:hAnsi="Times New Roman"/>
          <w:sz w:val="28"/>
          <w:szCs w:val="28"/>
        </w:rPr>
        <w:lastRenderedPageBreak/>
        <w:t xml:space="preserve">«учим по одной книге, углубляем по другой»? Никакой преемственности заданий в параграфах задачников нет. </w:t>
      </w:r>
      <w:r w:rsidR="001E4D42">
        <w:rPr>
          <w:rFonts w:ascii="Times New Roman" w:hAnsi="Times New Roman"/>
          <w:sz w:val="28"/>
          <w:szCs w:val="28"/>
        </w:rPr>
        <w:t xml:space="preserve">Более простой материал </w:t>
      </w:r>
      <w:r w:rsidR="004D5FBE">
        <w:rPr>
          <w:rFonts w:ascii="Times New Roman" w:hAnsi="Times New Roman"/>
          <w:sz w:val="28"/>
          <w:szCs w:val="28"/>
        </w:rPr>
        <w:t xml:space="preserve">может следовать за очень </w:t>
      </w:r>
      <w:proofErr w:type="gramStart"/>
      <w:r w:rsidR="004D5FBE">
        <w:rPr>
          <w:rFonts w:ascii="Times New Roman" w:hAnsi="Times New Roman"/>
          <w:sz w:val="28"/>
          <w:szCs w:val="28"/>
        </w:rPr>
        <w:t>трудным</w:t>
      </w:r>
      <w:proofErr w:type="gramEnd"/>
      <w:r w:rsidR="001E4D42">
        <w:rPr>
          <w:rFonts w:ascii="Times New Roman" w:hAnsi="Times New Roman"/>
          <w:sz w:val="28"/>
          <w:szCs w:val="28"/>
        </w:rPr>
        <w:t xml:space="preserve">. Наиболее характерная иллюстрация сказанного наблюдается в </w:t>
      </w:r>
      <w:r>
        <w:rPr>
          <w:rFonts w:ascii="Times New Roman" w:hAnsi="Times New Roman"/>
          <w:sz w:val="28"/>
          <w:szCs w:val="28"/>
        </w:rPr>
        <w:t xml:space="preserve"> </w:t>
      </w:r>
      <w:r w:rsidR="001E4D42">
        <w:rPr>
          <w:rFonts w:ascii="Times New Roman" w:hAnsi="Times New Roman"/>
          <w:sz w:val="28"/>
          <w:szCs w:val="28"/>
        </w:rPr>
        <w:t>§15</w:t>
      </w:r>
      <w:r w:rsidR="003C6AF0">
        <w:rPr>
          <w:rFonts w:ascii="Times New Roman" w:hAnsi="Times New Roman"/>
          <w:sz w:val="28"/>
          <w:szCs w:val="28"/>
        </w:rPr>
        <w:t xml:space="preserve">(8 </w:t>
      </w:r>
      <w:proofErr w:type="spellStart"/>
      <w:r w:rsidR="003C6AF0">
        <w:rPr>
          <w:rFonts w:ascii="Times New Roman" w:hAnsi="Times New Roman"/>
          <w:sz w:val="28"/>
          <w:szCs w:val="28"/>
        </w:rPr>
        <w:t>кл</w:t>
      </w:r>
      <w:proofErr w:type="spellEnd"/>
      <w:r w:rsidR="003C6AF0">
        <w:rPr>
          <w:rFonts w:ascii="Times New Roman" w:hAnsi="Times New Roman"/>
          <w:sz w:val="28"/>
          <w:szCs w:val="28"/>
        </w:rPr>
        <w:t>.)</w:t>
      </w:r>
      <w:r w:rsidR="001E4D42">
        <w:rPr>
          <w:rFonts w:ascii="Times New Roman" w:hAnsi="Times New Roman"/>
          <w:sz w:val="28"/>
          <w:szCs w:val="28"/>
        </w:rPr>
        <w:t xml:space="preserve"> «Функция </w:t>
      </w:r>
      <m:oMath>
        <w:proofErr w:type="gramStart"/>
        <m:r>
          <w:rPr>
            <w:rFonts w:ascii="Cambria Math" w:hAnsi="Cambria Math"/>
            <w:sz w:val="28"/>
            <w:szCs w:val="28"/>
          </w:rPr>
          <m:t>у</m:t>
        </m:r>
        <w:proofErr w:type="gramEnd"/>
        <m:r>
          <w:rPr>
            <w:rFonts w:ascii="Cambria Math" w:hAnsi="Cambria Math"/>
            <w:sz w:val="28"/>
            <w:szCs w:val="28"/>
          </w:rPr>
          <m:t>=</m:t>
        </m:r>
        <m:rad>
          <m:radPr>
            <m:degHide m:val="on"/>
            <m:ctrlPr>
              <w:rPr>
                <w:rFonts w:ascii="Cambria Math" w:hAnsi="Cambria Math"/>
                <w:i/>
                <w:sz w:val="28"/>
                <w:szCs w:val="28"/>
              </w:rPr>
            </m:ctrlPr>
          </m:radPr>
          <m:deg/>
          <m:e>
            <w:proofErr w:type="gramStart"/>
            <m:r>
              <w:rPr>
                <w:rFonts w:ascii="Cambria Math" w:hAnsi="Cambria Math"/>
                <w:sz w:val="28"/>
                <w:szCs w:val="28"/>
              </w:rPr>
              <m:t>х</m:t>
            </m:r>
            <w:proofErr w:type="gramEnd"/>
          </m:e>
        </m:rad>
      </m:oMath>
      <w:r w:rsidR="001E4D42">
        <w:rPr>
          <w:rFonts w:ascii="Times New Roman" w:hAnsi="Times New Roman"/>
          <w:sz w:val="28"/>
          <w:szCs w:val="28"/>
        </w:rPr>
        <w:t xml:space="preserve">, ее свойства и график». Параграф призван познакомить учащихся с понятием функции </w:t>
      </w:r>
      <m:oMath>
        <w:proofErr w:type="gramStart"/>
        <m:r>
          <w:rPr>
            <w:rFonts w:ascii="Cambria Math" w:hAnsi="Cambria Math"/>
            <w:sz w:val="28"/>
            <w:szCs w:val="28"/>
          </w:rPr>
          <m:t>у</m:t>
        </m:r>
        <w:proofErr w:type="gramEnd"/>
        <m:r>
          <w:rPr>
            <w:rFonts w:ascii="Cambria Math" w:hAnsi="Cambria Math"/>
            <w:sz w:val="28"/>
            <w:szCs w:val="28"/>
          </w:rPr>
          <m:t>=</m:t>
        </m:r>
        <m:rad>
          <m:radPr>
            <m:degHide m:val="on"/>
            <m:ctrlPr>
              <w:rPr>
                <w:rFonts w:ascii="Cambria Math" w:hAnsi="Cambria Math"/>
                <w:i/>
                <w:sz w:val="28"/>
                <w:szCs w:val="28"/>
              </w:rPr>
            </m:ctrlPr>
          </m:radPr>
          <m:deg/>
          <m:e>
            <w:proofErr w:type="gramStart"/>
            <m:r>
              <w:rPr>
                <w:rFonts w:ascii="Cambria Math" w:hAnsi="Cambria Math"/>
                <w:sz w:val="28"/>
                <w:szCs w:val="28"/>
              </w:rPr>
              <m:t>х</m:t>
            </m:r>
            <w:proofErr w:type="gramEnd"/>
          </m:e>
        </m:rad>
      </m:oMath>
      <w:r w:rsidR="001E4D42">
        <w:rPr>
          <w:rFonts w:ascii="Times New Roman" w:hAnsi="Times New Roman"/>
          <w:sz w:val="28"/>
          <w:szCs w:val="28"/>
        </w:rPr>
        <w:t>, построением ее графика, графическим решением уравнений. В параграфе задачника уже в №15.06 (шестом задании!) мы видим:</w:t>
      </w:r>
    </w:p>
    <w:p w:rsidR="001E4D42" w:rsidRDefault="001E4D42" w:rsidP="00B45BC7">
      <w:pPr>
        <w:jc w:val="both"/>
        <w:rPr>
          <w:rFonts w:ascii="Times New Roman" w:hAnsi="Times New Roman"/>
          <w:sz w:val="28"/>
          <w:szCs w:val="28"/>
        </w:rPr>
      </w:pPr>
      <w:r>
        <w:rPr>
          <w:rFonts w:ascii="Times New Roman" w:hAnsi="Times New Roman"/>
          <w:sz w:val="28"/>
          <w:szCs w:val="28"/>
        </w:rPr>
        <w:t>№15.06 ж) Постройте графики функций и перечислите их свойства:</w:t>
      </w:r>
    </w:p>
    <w:p w:rsidR="001E4D42" w:rsidRDefault="001E4D42" w:rsidP="00B45BC7">
      <w:pPr>
        <w:jc w:val="both"/>
        <w:rPr>
          <w:rFonts w:ascii="Times New Roman" w:hAnsi="Times New Roman"/>
          <w:sz w:val="28"/>
          <w:szCs w:val="28"/>
        </w:rPr>
      </w:pPr>
      <m:oMathPara>
        <m:oMath>
          <m:r>
            <w:rPr>
              <w:rFonts w:ascii="Cambria Math" w:hAnsi="Cambria Math"/>
              <w:sz w:val="28"/>
              <w:szCs w:val="28"/>
            </w:rPr>
            <m:t>у=3-</m:t>
          </m:r>
          <m:rad>
            <m:radPr>
              <m:degHide m:val="on"/>
              <m:ctrlPr>
                <w:rPr>
                  <w:rFonts w:ascii="Cambria Math" w:hAnsi="Cambria Math"/>
                  <w:i/>
                  <w:sz w:val="28"/>
                  <w:szCs w:val="28"/>
                </w:rPr>
              </m:ctrlPr>
            </m:radPr>
            <m:deg/>
            <m:e>
              <m:r>
                <w:rPr>
                  <w:rFonts w:ascii="Cambria Math" w:hAnsi="Cambria Math"/>
                  <w:sz w:val="28"/>
                  <w:szCs w:val="28"/>
                </w:rPr>
                <m:t>х+2</m:t>
              </m:r>
              <m:rad>
                <m:radPr>
                  <m:degHide m:val="on"/>
                  <m:ctrlPr>
                    <w:rPr>
                      <w:rFonts w:ascii="Cambria Math" w:hAnsi="Cambria Math"/>
                      <w:i/>
                      <w:sz w:val="28"/>
                      <w:szCs w:val="28"/>
                    </w:rPr>
                  </m:ctrlPr>
                </m:radPr>
                <m:deg/>
                <m:e>
                  <m:r>
                    <w:rPr>
                      <w:rFonts w:ascii="Cambria Math" w:hAnsi="Cambria Math"/>
                      <w:sz w:val="28"/>
                      <w:szCs w:val="28"/>
                    </w:rPr>
                    <m:t>х</m:t>
                  </m:r>
                </m:e>
              </m:rad>
              <m:r>
                <w:rPr>
                  <w:rFonts w:ascii="Cambria Math" w:hAnsi="Cambria Math"/>
                  <w:sz w:val="28"/>
                  <w:szCs w:val="28"/>
                </w:rPr>
                <m:t>+1</m:t>
              </m:r>
            </m:e>
          </m:rad>
        </m:oMath>
      </m:oMathPara>
    </w:p>
    <w:p w:rsidR="001E4D42" w:rsidRDefault="00DD08A5" w:rsidP="00B45BC7">
      <w:pPr>
        <w:jc w:val="both"/>
        <w:rPr>
          <w:rFonts w:ascii="Times New Roman" w:hAnsi="Times New Roman"/>
          <w:sz w:val="28"/>
          <w:szCs w:val="28"/>
        </w:rPr>
      </w:pPr>
      <w:r>
        <w:rPr>
          <w:rFonts w:ascii="Times New Roman" w:hAnsi="Times New Roman"/>
          <w:sz w:val="28"/>
          <w:szCs w:val="28"/>
        </w:rPr>
        <w:t xml:space="preserve">Это </w:t>
      </w:r>
      <w:proofErr w:type="gramStart"/>
      <w:r>
        <w:rPr>
          <w:rFonts w:ascii="Times New Roman" w:hAnsi="Times New Roman"/>
          <w:sz w:val="28"/>
          <w:szCs w:val="28"/>
        </w:rPr>
        <w:t xml:space="preserve">при </w:t>
      </w:r>
      <w:r w:rsidR="003C6AF0">
        <w:rPr>
          <w:rFonts w:ascii="Times New Roman" w:hAnsi="Times New Roman"/>
          <w:sz w:val="28"/>
          <w:szCs w:val="28"/>
        </w:rPr>
        <w:t>том</w:t>
      </w:r>
      <w:proofErr w:type="gramEnd"/>
      <w:r w:rsidR="003C6AF0">
        <w:rPr>
          <w:rFonts w:ascii="Times New Roman" w:hAnsi="Times New Roman"/>
          <w:sz w:val="28"/>
          <w:szCs w:val="28"/>
        </w:rPr>
        <w:t xml:space="preserve">, что понятие модуля действительного числа будет введено через 19 параграфов! </w:t>
      </w:r>
      <w:r w:rsidR="001E4D42">
        <w:rPr>
          <w:rFonts w:ascii="Times New Roman" w:hAnsi="Times New Roman"/>
          <w:sz w:val="28"/>
          <w:szCs w:val="28"/>
        </w:rPr>
        <w:t>А вот еще:</w:t>
      </w:r>
    </w:p>
    <w:p w:rsidR="001E4D42" w:rsidRDefault="001E4D42" w:rsidP="00B45BC7">
      <w:pPr>
        <w:jc w:val="both"/>
        <w:rPr>
          <w:rFonts w:ascii="Times New Roman" w:hAnsi="Times New Roman"/>
          <w:sz w:val="28"/>
          <w:szCs w:val="28"/>
        </w:rPr>
      </w:pPr>
      <w:r>
        <w:rPr>
          <w:rFonts w:ascii="Times New Roman" w:hAnsi="Times New Roman"/>
          <w:sz w:val="28"/>
          <w:szCs w:val="28"/>
        </w:rPr>
        <w:t>№15.11 в) Постройте графики функций:</w:t>
      </w:r>
    </w:p>
    <w:p w:rsidR="001E4D42" w:rsidRDefault="001E4D42" w:rsidP="00B45BC7">
      <w:pPr>
        <w:jc w:val="both"/>
        <w:rPr>
          <w:rFonts w:ascii="Times New Roman" w:hAnsi="Times New Roman"/>
          <w:sz w:val="28"/>
          <w:szCs w:val="28"/>
        </w:rPr>
      </w:pPr>
      <m:oMathPara>
        <m:oMath>
          <m:r>
            <w:rPr>
              <w:rFonts w:ascii="Cambria Math" w:hAnsi="Cambria Math"/>
              <w:sz w:val="28"/>
              <w:szCs w:val="28"/>
            </w:rPr>
            <m:t>у=</m:t>
          </m:r>
          <m:f>
            <m:fPr>
              <m:ctrlPr>
                <w:rPr>
                  <w:rFonts w:ascii="Cambria Math" w:hAnsi="Cambria Math"/>
                  <w:i/>
                  <w:sz w:val="28"/>
                  <w:szCs w:val="28"/>
                </w:rPr>
              </m:ctrlPr>
            </m:fPr>
            <m:num>
              <m:r>
                <w:rPr>
                  <w:rFonts w:ascii="Cambria Math" w:hAnsi="Cambria Math"/>
                  <w:sz w:val="28"/>
                  <w:szCs w:val="28"/>
                </w:rPr>
                <m:t>1</m:t>
              </m:r>
            </m:num>
            <m:den>
              <m:rad>
                <m:radPr>
                  <m:degHide m:val="on"/>
                  <m:ctrlPr>
                    <w:rPr>
                      <w:rFonts w:ascii="Cambria Math" w:hAnsi="Cambria Math"/>
                      <w:i/>
                      <w:sz w:val="28"/>
                      <w:szCs w:val="28"/>
                    </w:rPr>
                  </m:ctrlPr>
                </m:radPr>
                <m:deg/>
                <m:e>
                  <m:r>
                    <w:rPr>
                      <w:rFonts w:ascii="Cambria Math" w:hAnsi="Cambria Math"/>
                      <w:sz w:val="28"/>
                      <w:szCs w:val="28"/>
                    </w:rPr>
                    <m:t>х</m:t>
                  </m:r>
                </m:e>
              </m:rad>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х-1</m:t>
                  </m:r>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ad>
                <m:radPr>
                  <m:degHide m:val="on"/>
                  <m:ctrlPr>
                    <w:rPr>
                      <w:rFonts w:ascii="Cambria Math" w:hAnsi="Cambria Math"/>
                      <w:i/>
                      <w:sz w:val="28"/>
                      <w:szCs w:val="28"/>
                    </w:rPr>
                  </m:ctrlPr>
                </m:radPr>
                <m:deg/>
                <m:e>
                  <m:r>
                    <w:rPr>
                      <w:rFonts w:ascii="Cambria Math" w:hAnsi="Cambria Math"/>
                      <w:sz w:val="28"/>
                      <w:szCs w:val="28"/>
                    </w:rPr>
                    <m:t>х+1</m:t>
                  </m:r>
                </m:e>
              </m:rad>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х-1</m:t>
                  </m:r>
                </m:e>
              </m:rad>
            </m:den>
          </m:f>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х+1</m:t>
              </m:r>
            </m:e>
          </m:rad>
        </m:oMath>
      </m:oMathPara>
    </w:p>
    <w:p w:rsidR="003C6AF0" w:rsidRDefault="001E4D42" w:rsidP="00B45BC7">
      <w:pPr>
        <w:jc w:val="both"/>
        <w:rPr>
          <w:rFonts w:ascii="Times New Roman" w:hAnsi="Times New Roman"/>
          <w:sz w:val="28"/>
          <w:szCs w:val="28"/>
        </w:rPr>
      </w:pPr>
      <w:r>
        <w:rPr>
          <w:rFonts w:ascii="Times New Roman" w:hAnsi="Times New Roman"/>
          <w:sz w:val="28"/>
          <w:szCs w:val="28"/>
        </w:rPr>
        <w:t xml:space="preserve">Вопрос: как будет выполнять это задание ученик, </w:t>
      </w:r>
      <w:r w:rsidR="003C6AF0">
        <w:rPr>
          <w:rFonts w:ascii="Times New Roman" w:hAnsi="Times New Roman"/>
          <w:sz w:val="28"/>
          <w:szCs w:val="28"/>
        </w:rPr>
        <w:t xml:space="preserve">который даже свойств </w:t>
      </w:r>
    </w:p>
    <w:p w:rsidR="001E4D42" w:rsidRDefault="001E4D42" w:rsidP="00B45BC7">
      <w:pPr>
        <w:jc w:val="both"/>
        <w:rPr>
          <w:rFonts w:ascii="Times New Roman" w:hAnsi="Times New Roman"/>
          <w:sz w:val="28"/>
          <w:szCs w:val="28"/>
        </w:rPr>
      </w:pPr>
      <w:r>
        <w:rPr>
          <w:rFonts w:ascii="Times New Roman" w:hAnsi="Times New Roman"/>
          <w:sz w:val="28"/>
          <w:szCs w:val="28"/>
        </w:rPr>
        <w:t>квадратных корней еще не знает?!</w:t>
      </w:r>
      <w:r w:rsidR="004D5FBE">
        <w:rPr>
          <w:rFonts w:ascii="Times New Roman" w:hAnsi="Times New Roman"/>
          <w:sz w:val="28"/>
          <w:szCs w:val="28"/>
        </w:rPr>
        <w:t xml:space="preserve"> А как ему это объяснит учитель?!</w:t>
      </w:r>
    </w:p>
    <w:p w:rsidR="00DD08A5" w:rsidRDefault="00DD08A5" w:rsidP="00B45BC7">
      <w:pPr>
        <w:jc w:val="both"/>
        <w:rPr>
          <w:rFonts w:ascii="Times New Roman" w:hAnsi="Times New Roman"/>
          <w:sz w:val="28"/>
          <w:szCs w:val="28"/>
        </w:rPr>
      </w:pPr>
      <w:r>
        <w:rPr>
          <w:rFonts w:ascii="Times New Roman" w:hAnsi="Times New Roman"/>
          <w:sz w:val="28"/>
          <w:szCs w:val="28"/>
        </w:rPr>
        <w:t xml:space="preserve">        Интересная ситуация возникает и при решении текстовых задач в 8-м классе. Подавляющее число этих задач требуют составления и решения СИСТЕМ нелинейных (часто сложных!) уравнений, </w:t>
      </w:r>
      <w:proofErr w:type="gramStart"/>
      <w:r w:rsidR="009B3EDD">
        <w:rPr>
          <w:rFonts w:ascii="Times New Roman" w:hAnsi="Times New Roman"/>
          <w:sz w:val="28"/>
          <w:szCs w:val="28"/>
        </w:rPr>
        <w:t>методы</w:t>
      </w:r>
      <w:proofErr w:type="gramEnd"/>
      <w:r w:rsidR="009B3EDD">
        <w:rPr>
          <w:rFonts w:ascii="Times New Roman" w:hAnsi="Times New Roman"/>
          <w:sz w:val="28"/>
          <w:szCs w:val="28"/>
        </w:rPr>
        <w:t xml:space="preserve"> решения которых рассматриваются только в 9-м классе! Как быть учителю?</w:t>
      </w:r>
    </w:p>
    <w:p w:rsidR="003C6AF0" w:rsidRDefault="003C6AF0" w:rsidP="00B45BC7">
      <w:pPr>
        <w:jc w:val="both"/>
        <w:rPr>
          <w:rFonts w:ascii="Times New Roman" w:hAnsi="Times New Roman"/>
          <w:sz w:val="28"/>
          <w:szCs w:val="28"/>
        </w:rPr>
      </w:pPr>
      <w:r>
        <w:rPr>
          <w:rFonts w:ascii="Times New Roman" w:hAnsi="Times New Roman"/>
          <w:sz w:val="28"/>
          <w:szCs w:val="28"/>
        </w:rPr>
        <w:t xml:space="preserve">        К сожалению, задачником наш «задачник» не является! Это просто сборник задач, аналогичный известному «Сборнику задач </w:t>
      </w:r>
      <w:proofErr w:type="gramStart"/>
      <w:r>
        <w:rPr>
          <w:rFonts w:ascii="Times New Roman" w:hAnsi="Times New Roman"/>
          <w:sz w:val="28"/>
          <w:szCs w:val="28"/>
        </w:rPr>
        <w:t>для</w:t>
      </w:r>
      <w:proofErr w:type="gramEnd"/>
      <w:r>
        <w:rPr>
          <w:rFonts w:ascii="Times New Roman" w:hAnsi="Times New Roman"/>
          <w:sz w:val="28"/>
          <w:szCs w:val="28"/>
        </w:rPr>
        <w:t xml:space="preserve"> поступающих во втузы» под ред. </w:t>
      </w:r>
      <w:r w:rsidR="004D5FBE">
        <w:rPr>
          <w:rFonts w:ascii="Times New Roman" w:hAnsi="Times New Roman"/>
          <w:sz w:val="28"/>
          <w:szCs w:val="28"/>
        </w:rPr>
        <w:t xml:space="preserve">М. И. </w:t>
      </w:r>
      <w:proofErr w:type="spellStart"/>
      <w:r w:rsidR="004D5FBE">
        <w:rPr>
          <w:rFonts w:ascii="Times New Roman" w:hAnsi="Times New Roman"/>
          <w:sz w:val="28"/>
          <w:szCs w:val="28"/>
        </w:rPr>
        <w:t>Сканави</w:t>
      </w:r>
      <w:proofErr w:type="spellEnd"/>
      <w:r w:rsidR="004D5FBE">
        <w:rPr>
          <w:rFonts w:ascii="Times New Roman" w:hAnsi="Times New Roman"/>
          <w:sz w:val="28"/>
          <w:szCs w:val="28"/>
        </w:rPr>
        <w:t>. При этом нельзя сказать, что подобными «ляпами» грешит вся книга. Но работать по ней впервые тяжело и учителю, и ученикам. Усугубляет ситуацию большое количество опечаток, как в заданиях, так и в ответах.</w:t>
      </w:r>
    </w:p>
    <w:p w:rsidR="004D5FBE" w:rsidRDefault="004D5FBE" w:rsidP="00B45BC7">
      <w:pPr>
        <w:jc w:val="both"/>
        <w:rPr>
          <w:rFonts w:ascii="Times New Roman" w:hAnsi="Times New Roman"/>
          <w:sz w:val="28"/>
          <w:szCs w:val="28"/>
        </w:rPr>
      </w:pPr>
      <w:r>
        <w:rPr>
          <w:rFonts w:ascii="Times New Roman" w:hAnsi="Times New Roman"/>
          <w:sz w:val="28"/>
          <w:szCs w:val="28"/>
        </w:rPr>
        <w:t xml:space="preserve">       Еще один важный момент связан с полнотой комплекта. Для общеобразовательных классов разработаны сборники контрольных и самостоятельных работ, тесты, </w:t>
      </w:r>
      <w:proofErr w:type="spellStart"/>
      <w:proofErr w:type="gramStart"/>
      <w:r>
        <w:rPr>
          <w:rFonts w:ascii="Times New Roman" w:hAnsi="Times New Roman"/>
          <w:sz w:val="28"/>
          <w:szCs w:val="28"/>
        </w:rPr>
        <w:t>блиц-опросы</w:t>
      </w:r>
      <w:proofErr w:type="spellEnd"/>
      <w:proofErr w:type="gramEnd"/>
      <w:r>
        <w:rPr>
          <w:rFonts w:ascii="Times New Roman" w:hAnsi="Times New Roman"/>
          <w:sz w:val="28"/>
          <w:szCs w:val="28"/>
        </w:rPr>
        <w:t xml:space="preserve">, пособия для учителя. В моем же распоряжении оказался один вариант контрольных работ для 8-го класса, а для девятого не было и этого! </w:t>
      </w:r>
      <w:r w:rsidR="00645F9B">
        <w:rPr>
          <w:rFonts w:ascii="Times New Roman" w:hAnsi="Times New Roman"/>
          <w:sz w:val="28"/>
          <w:szCs w:val="28"/>
        </w:rPr>
        <w:t xml:space="preserve">Все самостоятельные, контрольные </w:t>
      </w:r>
      <w:r w:rsidR="00645F9B">
        <w:rPr>
          <w:rFonts w:ascii="Times New Roman" w:hAnsi="Times New Roman"/>
          <w:sz w:val="28"/>
          <w:szCs w:val="28"/>
        </w:rPr>
        <w:lastRenderedPageBreak/>
        <w:t xml:space="preserve">и тестовые работы, а также карточки для домашних контрольных работ были разработаны мною самостоятельно. </w:t>
      </w:r>
    </w:p>
    <w:p w:rsidR="00645F9B" w:rsidRDefault="00645F9B" w:rsidP="00B45BC7">
      <w:pPr>
        <w:jc w:val="both"/>
        <w:rPr>
          <w:rFonts w:ascii="Times New Roman" w:hAnsi="Times New Roman"/>
          <w:sz w:val="28"/>
          <w:szCs w:val="28"/>
        </w:rPr>
      </w:pPr>
    </w:p>
    <w:p w:rsidR="00645F9B" w:rsidRDefault="00645F9B" w:rsidP="00B45BC7">
      <w:pPr>
        <w:jc w:val="both"/>
        <w:rPr>
          <w:rFonts w:ascii="Times New Roman" w:hAnsi="Times New Roman"/>
          <w:sz w:val="28"/>
          <w:szCs w:val="28"/>
        </w:rPr>
      </w:pPr>
    </w:p>
    <w:p w:rsidR="003C6AF0" w:rsidRDefault="00645F9B" w:rsidP="00645F9B">
      <w:pPr>
        <w:jc w:val="center"/>
        <w:rPr>
          <w:rFonts w:ascii="Times New Roman" w:hAnsi="Times New Roman"/>
          <w:b/>
          <w:sz w:val="40"/>
          <w:szCs w:val="40"/>
        </w:rPr>
      </w:pPr>
      <w:r w:rsidRPr="00645F9B">
        <w:rPr>
          <w:rFonts w:ascii="Times New Roman" w:hAnsi="Times New Roman"/>
          <w:b/>
          <w:sz w:val="40"/>
          <w:szCs w:val="40"/>
        </w:rPr>
        <w:t>Выводы и рекомендации.</w:t>
      </w:r>
    </w:p>
    <w:p w:rsidR="00645F9B" w:rsidRDefault="00645F9B" w:rsidP="00645F9B">
      <w:pPr>
        <w:jc w:val="both"/>
        <w:rPr>
          <w:rFonts w:ascii="Times New Roman" w:hAnsi="Times New Roman"/>
          <w:sz w:val="28"/>
          <w:szCs w:val="28"/>
        </w:rPr>
      </w:pPr>
      <w:r>
        <w:rPr>
          <w:rFonts w:ascii="Times New Roman" w:hAnsi="Times New Roman"/>
          <w:sz w:val="28"/>
          <w:szCs w:val="28"/>
        </w:rPr>
        <w:t xml:space="preserve">        Итак, в этом году я заканчиваю работу с УМК для классов с углубленным изучением математики. С чем же подошли к экзаменам мои ученики? </w:t>
      </w:r>
    </w:p>
    <w:p w:rsidR="00645F9B" w:rsidRDefault="00645F9B" w:rsidP="00645F9B">
      <w:pPr>
        <w:jc w:val="both"/>
        <w:rPr>
          <w:rFonts w:ascii="Times New Roman" w:hAnsi="Times New Roman"/>
          <w:sz w:val="28"/>
          <w:szCs w:val="28"/>
        </w:rPr>
      </w:pPr>
      <w:r>
        <w:rPr>
          <w:rFonts w:ascii="Times New Roman" w:hAnsi="Times New Roman"/>
          <w:sz w:val="28"/>
          <w:szCs w:val="28"/>
        </w:rPr>
        <w:tab/>
        <w:t xml:space="preserve">Главным итогом работы было то, что практически все учащиеся готовы к профильному обучению в физико-математическом классе, обладают развитыми навыками самообразования, поиска и осмысления информации, критически мыслят, выдвигают гипотезы, выстраивают цепочки логических рассуждений. Работа с заданиями повышенной трудности привела к тому, что ученики не боятся сложных заданий, предлагают и реализуют несколько способов решения задачи. </w:t>
      </w:r>
      <w:r w:rsidR="003607A8">
        <w:rPr>
          <w:rFonts w:ascii="Times New Roman" w:hAnsi="Times New Roman"/>
          <w:sz w:val="28"/>
          <w:szCs w:val="28"/>
        </w:rPr>
        <w:t xml:space="preserve">В этом большая заслуга авторов комплекта. </w:t>
      </w:r>
    </w:p>
    <w:p w:rsidR="003607A8" w:rsidRDefault="003607A8" w:rsidP="00645F9B">
      <w:pPr>
        <w:jc w:val="both"/>
        <w:rPr>
          <w:rFonts w:ascii="Times New Roman" w:hAnsi="Times New Roman"/>
          <w:sz w:val="28"/>
          <w:szCs w:val="28"/>
        </w:rPr>
      </w:pPr>
      <w:r>
        <w:rPr>
          <w:rFonts w:ascii="Times New Roman" w:hAnsi="Times New Roman"/>
          <w:sz w:val="28"/>
          <w:szCs w:val="28"/>
        </w:rPr>
        <w:t xml:space="preserve">       Мы преодолели  трудности первого года работы, установили высокий темп работы, высокую планку требований к уровню навыков. Несмотря ни на что, ученики адаптировались и к учебнику, и к задачнику. </w:t>
      </w:r>
    </w:p>
    <w:p w:rsidR="003607A8" w:rsidRPr="00645F9B" w:rsidRDefault="003607A8" w:rsidP="00645F9B">
      <w:pPr>
        <w:jc w:val="both"/>
        <w:rPr>
          <w:rFonts w:ascii="Times New Roman" w:hAnsi="Times New Roman"/>
          <w:sz w:val="28"/>
          <w:szCs w:val="28"/>
        </w:rPr>
      </w:pPr>
      <w:r>
        <w:rPr>
          <w:rFonts w:ascii="Times New Roman" w:hAnsi="Times New Roman"/>
          <w:sz w:val="28"/>
          <w:szCs w:val="28"/>
        </w:rPr>
        <w:t xml:space="preserve">      Если бы у меня была возможность повторить этот путь еще раз, я бы сделала это вместе с уже ставшими привычными книгами. С открытыми глазами, зная достоинства и недостатки, оптимально используя первые и нейтрализуя вторые. Помогая советом всем, кто только раздумывает, вступая на этот путь!</w:t>
      </w:r>
    </w:p>
    <w:p w:rsidR="00223E54" w:rsidRDefault="00223E54">
      <w:pPr>
        <w:spacing w:after="0" w:line="240" w:lineRule="auto"/>
        <w:rPr>
          <w:rFonts w:ascii="Times New Roman" w:hAnsi="Times New Roman"/>
          <w:sz w:val="28"/>
          <w:szCs w:val="28"/>
        </w:rPr>
      </w:pPr>
      <w:r>
        <w:rPr>
          <w:rFonts w:ascii="Times New Roman" w:hAnsi="Times New Roman"/>
          <w:sz w:val="28"/>
          <w:szCs w:val="28"/>
        </w:rPr>
        <w:br w:type="page"/>
      </w:r>
    </w:p>
    <w:p w:rsidR="008F53DC" w:rsidRPr="001777D4" w:rsidRDefault="008F53DC" w:rsidP="00B45BC7">
      <w:pPr>
        <w:jc w:val="both"/>
        <w:rPr>
          <w:rFonts w:ascii="Times New Roman" w:hAnsi="Times New Roman"/>
          <w:sz w:val="28"/>
          <w:szCs w:val="28"/>
        </w:rPr>
      </w:pPr>
    </w:p>
    <w:p w:rsidR="00AA1B66" w:rsidRPr="00431A63" w:rsidRDefault="00AA1B66" w:rsidP="00A13203">
      <w:pPr>
        <w:jc w:val="both"/>
        <w:rPr>
          <w:rFonts w:ascii="Times New Roman" w:hAnsi="Times New Roman"/>
          <w:sz w:val="28"/>
          <w:szCs w:val="28"/>
        </w:rPr>
      </w:pPr>
    </w:p>
    <w:p w:rsidR="00C63901" w:rsidRPr="00C63901" w:rsidRDefault="00C63901" w:rsidP="00C63901">
      <w:pPr>
        <w:pStyle w:val="1"/>
        <w:ind w:right="895"/>
        <w:jc w:val="center"/>
      </w:pPr>
      <w:r w:rsidRPr="00C63901">
        <w:t>ОБ ИЗУЧЕНИИ КУРСА АЛГЕБРЫ В 8 КЛАССЕ</w:t>
      </w:r>
    </w:p>
    <w:p w:rsidR="00C63901" w:rsidRPr="00C63901" w:rsidRDefault="00C63901" w:rsidP="00C63901">
      <w:pPr>
        <w:pStyle w:val="2"/>
        <w:jc w:val="center"/>
      </w:pPr>
      <w:r w:rsidRPr="00C63901">
        <w:t>С УГЛУБЛЕННЫМ ИЗУЧЕНИЕМ МАТЕМАТИКИ</w:t>
      </w:r>
    </w:p>
    <w:p w:rsidR="00C63901" w:rsidRPr="00C63901" w:rsidRDefault="00C63901" w:rsidP="00C63901">
      <w:pPr>
        <w:rPr>
          <w:rFonts w:ascii="Times New Roman" w:hAnsi="Times New Roman"/>
          <w:sz w:val="24"/>
          <w:szCs w:val="24"/>
        </w:rPr>
      </w:pPr>
    </w:p>
    <w:p w:rsidR="00C63901" w:rsidRPr="00C63901" w:rsidRDefault="00C63901" w:rsidP="00C63901">
      <w:pPr>
        <w:spacing w:line="360" w:lineRule="auto"/>
        <w:jc w:val="center"/>
        <w:rPr>
          <w:rFonts w:ascii="Times New Roman" w:hAnsi="Times New Roman"/>
          <w:b/>
          <w:bCs/>
          <w:sz w:val="24"/>
          <w:szCs w:val="24"/>
        </w:rPr>
      </w:pPr>
      <w:r w:rsidRPr="00C63901">
        <w:rPr>
          <w:rFonts w:ascii="Times New Roman" w:hAnsi="Times New Roman"/>
          <w:b/>
          <w:bCs/>
          <w:sz w:val="24"/>
          <w:szCs w:val="24"/>
        </w:rPr>
        <w:t>Учебные пособия:</w:t>
      </w:r>
    </w:p>
    <w:p w:rsidR="00C63901" w:rsidRPr="00C63901" w:rsidRDefault="00C63901" w:rsidP="00C63901">
      <w:pPr>
        <w:numPr>
          <w:ilvl w:val="0"/>
          <w:numId w:val="1"/>
        </w:numPr>
        <w:spacing w:after="0" w:line="360" w:lineRule="auto"/>
        <w:ind w:right="715"/>
        <w:rPr>
          <w:rFonts w:ascii="Times New Roman" w:hAnsi="Times New Roman"/>
          <w:sz w:val="24"/>
          <w:szCs w:val="24"/>
        </w:rPr>
      </w:pPr>
      <w:r w:rsidRPr="00C63901">
        <w:rPr>
          <w:rFonts w:ascii="Times New Roman" w:hAnsi="Times New Roman"/>
          <w:sz w:val="24"/>
          <w:szCs w:val="24"/>
        </w:rPr>
        <w:t>А.Г.Мордкович. Алгебра-8. Учебник для классов с углубленным изучением математики. Мнемозина, 2002, 2004.</w:t>
      </w:r>
    </w:p>
    <w:p w:rsidR="00C63901" w:rsidRPr="00C63901" w:rsidRDefault="00C63901" w:rsidP="00C63901">
      <w:pPr>
        <w:numPr>
          <w:ilvl w:val="0"/>
          <w:numId w:val="1"/>
        </w:numPr>
        <w:spacing w:after="0" w:line="360" w:lineRule="auto"/>
        <w:ind w:right="715"/>
        <w:rPr>
          <w:rFonts w:ascii="Times New Roman" w:hAnsi="Times New Roman"/>
          <w:sz w:val="24"/>
          <w:szCs w:val="24"/>
        </w:rPr>
      </w:pPr>
      <w:r w:rsidRPr="00C63901">
        <w:rPr>
          <w:rFonts w:ascii="Times New Roman" w:hAnsi="Times New Roman"/>
          <w:sz w:val="24"/>
          <w:szCs w:val="24"/>
        </w:rPr>
        <w:t xml:space="preserve">Л.И. </w:t>
      </w:r>
      <w:proofErr w:type="spellStart"/>
      <w:r w:rsidRPr="00C63901">
        <w:rPr>
          <w:rFonts w:ascii="Times New Roman" w:hAnsi="Times New Roman"/>
          <w:sz w:val="24"/>
          <w:szCs w:val="24"/>
        </w:rPr>
        <w:t>Звавич</w:t>
      </w:r>
      <w:proofErr w:type="spellEnd"/>
      <w:r w:rsidRPr="00C63901">
        <w:rPr>
          <w:rFonts w:ascii="Times New Roman" w:hAnsi="Times New Roman"/>
          <w:sz w:val="24"/>
          <w:szCs w:val="24"/>
        </w:rPr>
        <w:t>, А.Р.Рязановский. Алгебра-8. Задачник для классов с углубленным изучением математики. Мнемозина, 2002, 2004.</w:t>
      </w:r>
    </w:p>
    <w:p w:rsidR="00C63901" w:rsidRPr="00C63901" w:rsidRDefault="00C63901" w:rsidP="00C63901">
      <w:pPr>
        <w:spacing w:line="360" w:lineRule="auto"/>
        <w:ind w:left="705" w:right="715"/>
        <w:rPr>
          <w:rFonts w:ascii="Times New Roman" w:hAnsi="Times New Roman"/>
          <w:sz w:val="24"/>
          <w:szCs w:val="24"/>
        </w:rPr>
      </w:pPr>
    </w:p>
    <w:p w:rsidR="00C63901" w:rsidRPr="00C63901" w:rsidRDefault="00C63901" w:rsidP="00C63901">
      <w:pPr>
        <w:spacing w:line="360" w:lineRule="auto"/>
        <w:ind w:right="895" w:firstLine="705"/>
        <w:rPr>
          <w:rFonts w:ascii="Times New Roman" w:hAnsi="Times New Roman"/>
          <w:sz w:val="24"/>
          <w:szCs w:val="24"/>
        </w:rPr>
      </w:pPr>
      <w:r w:rsidRPr="00C63901">
        <w:rPr>
          <w:rFonts w:ascii="Times New Roman" w:hAnsi="Times New Roman"/>
          <w:b/>
          <w:bCs/>
          <w:sz w:val="24"/>
          <w:szCs w:val="24"/>
          <w:u w:val="single"/>
        </w:rPr>
        <w:t xml:space="preserve">Примечание. </w:t>
      </w:r>
      <w:r w:rsidRPr="00C63901">
        <w:rPr>
          <w:rFonts w:ascii="Times New Roman" w:hAnsi="Times New Roman"/>
          <w:sz w:val="24"/>
          <w:szCs w:val="24"/>
        </w:rPr>
        <w:t>Обе книги имеют гриф «Допущено Министерством образования Российской Федерации.</w:t>
      </w:r>
    </w:p>
    <w:p w:rsidR="00C63901" w:rsidRPr="00C63901" w:rsidRDefault="00C63901" w:rsidP="00C63901">
      <w:pPr>
        <w:spacing w:line="360" w:lineRule="auto"/>
        <w:ind w:right="895" w:firstLine="705"/>
        <w:rPr>
          <w:rFonts w:ascii="Times New Roman" w:hAnsi="Times New Roman"/>
          <w:sz w:val="24"/>
          <w:szCs w:val="24"/>
        </w:rPr>
      </w:pPr>
    </w:p>
    <w:p w:rsidR="00C63901" w:rsidRPr="00C63901" w:rsidRDefault="00C63901" w:rsidP="00C63901">
      <w:pPr>
        <w:spacing w:line="360" w:lineRule="auto"/>
        <w:ind w:right="895" w:firstLine="705"/>
        <w:jc w:val="center"/>
        <w:rPr>
          <w:rFonts w:ascii="Times New Roman" w:hAnsi="Times New Roman"/>
          <w:b/>
          <w:bCs/>
          <w:sz w:val="24"/>
          <w:szCs w:val="24"/>
        </w:rPr>
      </w:pPr>
      <w:r w:rsidRPr="00C63901">
        <w:rPr>
          <w:rFonts w:ascii="Times New Roman" w:hAnsi="Times New Roman"/>
          <w:b/>
          <w:bCs/>
          <w:sz w:val="24"/>
          <w:szCs w:val="24"/>
        </w:rPr>
        <w:t>Примерное поурочное планирование</w:t>
      </w:r>
    </w:p>
    <w:p w:rsidR="00C63901" w:rsidRPr="00C63901" w:rsidRDefault="00C63901" w:rsidP="00C63901">
      <w:pPr>
        <w:spacing w:line="360" w:lineRule="auto"/>
        <w:ind w:right="895" w:firstLine="705"/>
        <w:jc w:val="center"/>
        <w:rPr>
          <w:rFonts w:ascii="Times New Roman" w:hAnsi="Times New Roman"/>
          <w:b/>
          <w:bCs/>
          <w:sz w:val="24"/>
          <w:szCs w:val="24"/>
        </w:rPr>
      </w:pPr>
      <w:r w:rsidRPr="00C63901">
        <w:rPr>
          <w:rFonts w:ascii="Times New Roman" w:hAnsi="Times New Roman"/>
          <w:b/>
          <w:bCs/>
          <w:sz w:val="24"/>
          <w:szCs w:val="24"/>
        </w:rPr>
        <w:t>(из расчета – 5 ч. в неделю)</w:t>
      </w:r>
    </w:p>
    <w:p w:rsidR="00C63901" w:rsidRPr="00C63901" w:rsidRDefault="00C63901" w:rsidP="00C63901">
      <w:pPr>
        <w:spacing w:line="360" w:lineRule="auto"/>
        <w:ind w:right="895" w:firstLine="705"/>
        <w:jc w:val="center"/>
        <w:rPr>
          <w:rFonts w:ascii="Times New Roman" w:hAnsi="Times New Roman"/>
          <w:b/>
          <w:bCs/>
          <w:sz w:val="24"/>
          <w:szCs w:val="24"/>
        </w:rPr>
      </w:pPr>
    </w:p>
    <w:p w:rsidR="00C63901" w:rsidRPr="00C63901" w:rsidRDefault="00C63901" w:rsidP="00C63901">
      <w:pPr>
        <w:pStyle w:val="3"/>
        <w:rPr>
          <w:i w:val="0"/>
          <w:iCs w:val="0"/>
        </w:rPr>
      </w:pPr>
      <w:r w:rsidRPr="00C63901">
        <w:t>Повторение курса алгебры 7 класса</w:t>
      </w:r>
      <w:r w:rsidRPr="00C63901">
        <w:rPr>
          <w:i w:val="0"/>
          <w:iCs w:val="0"/>
        </w:rPr>
        <w:tab/>
      </w:r>
      <w:r w:rsidRPr="00C63901">
        <w:rPr>
          <w:i w:val="0"/>
          <w:iCs w:val="0"/>
        </w:rPr>
        <w:tab/>
      </w:r>
      <w:r w:rsidRPr="00C63901">
        <w:rPr>
          <w:i w:val="0"/>
          <w:iCs w:val="0"/>
        </w:rPr>
        <w:tab/>
      </w:r>
      <w:r w:rsidRPr="00C63901">
        <w:rPr>
          <w:i w:val="0"/>
          <w:iCs w:val="0"/>
        </w:rPr>
        <w:tab/>
      </w:r>
      <w:r w:rsidRPr="00C63901">
        <w:rPr>
          <w:i w:val="0"/>
          <w:iCs w:val="0"/>
        </w:rPr>
        <w:tab/>
        <w:t>5 ч</w:t>
      </w:r>
    </w:p>
    <w:p w:rsidR="00C63901" w:rsidRPr="00C63901" w:rsidRDefault="00C63901" w:rsidP="00C63901">
      <w:pPr>
        <w:rPr>
          <w:rFonts w:ascii="Times New Roman" w:hAnsi="Times New Roman"/>
          <w:sz w:val="24"/>
          <w:szCs w:val="24"/>
        </w:rPr>
      </w:pPr>
    </w:p>
    <w:p w:rsidR="00C63901" w:rsidRPr="00C63901" w:rsidRDefault="00C63901" w:rsidP="00C63901">
      <w:pPr>
        <w:spacing w:line="360" w:lineRule="auto"/>
        <w:ind w:right="896"/>
        <w:jc w:val="center"/>
        <w:rPr>
          <w:rFonts w:ascii="Times New Roman" w:hAnsi="Times New Roman"/>
          <w:sz w:val="24"/>
          <w:szCs w:val="24"/>
        </w:rPr>
      </w:pPr>
      <w:r w:rsidRPr="00C63901">
        <w:rPr>
          <w:rFonts w:ascii="Times New Roman" w:hAnsi="Times New Roman"/>
          <w:b/>
          <w:bCs/>
          <w:sz w:val="24"/>
          <w:szCs w:val="24"/>
        </w:rPr>
        <w:t xml:space="preserve">Глава 1. </w:t>
      </w:r>
      <w:r w:rsidRPr="00C63901">
        <w:rPr>
          <w:rFonts w:ascii="Times New Roman" w:hAnsi="Times New Roman"/>
          <w:sz w:val="24"/>
          <w:szCs w:val="24"/>
        </w:rPr>
        <w:t xml:space="preserve">ПРЕОБРАЗОВАНИЕ РАЦИОНАЛЬНЫХ ВЫРАЖЕНИЙ </w:t>
      </w:r>
      <w:proofErr w:type="gramStart"/>
      <w:r w:rsidRPr="00C63901">
        <w:rPr>
          <w:rFonts w:ascii="Times New Roman" w:hAnsi="Times New Roman"/>
          <w:sz w:val="24"/>
          <w:szCs w:val="24"/>
        </w:rPr>
        <w:t xml:space="preserve">( </w:t>
      </w:r>
      <w:proofErr w:type="gramEnd"/>
      <w:r w:rsidRPr="00C63901">
        <w:rPr>
          <w:rFonts w:ascii="Times New Roman" w:hAnsi="Times New Roman"/>
          <w:sz w:val="24"/>
          <w:szCs w:val="24"/>
        </w:rPr>
        <w:t>24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Многочлены от одной переменной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5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Алгебраические дроби – основные понятия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Сложение и вычитание алгебраических дробей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Умножение и деление алгебраических дробей. Возведение</w:t>
      </w:r>
    </w:p>
    <w:p w:rsidR="00C63901" w:rsidRPr="00C63901" w:rsidRDefault="00C63901" w:rsidP="00C63901">
      <w:pPr>
        <w:spacing w:line="360" w:lineRule="auto"/>
        <w:ind w:right="896"/>
        <w:rPr>
          <w:rFonts w:ascii="Times New Roman" w:hAnsi="Times New Roman"/>
          <w:sz w:val="24"/>
          <w:szCs w:val="24"/>
        </w:rPr>
      </w:pPr>
      <w:r>
        <w:rPr>
          <w:rFonts w:ascii="Times New Roman" w:hAnsi="Times New Roman"/>
          <w:sz w:val="24"/>
          <w:szCs w:val="24"/>
        </w:rPr>
        <w:t>а</w:t>
      </w:r>
      <w:r w:rsidRPr="00C63901">
        <w:rPr>
          <w:rFonts w:ascii="Times New Roman" w:hAnsi="Times New Roman"/>
          <w:sz w:val="24"/>
          <w:szCs w:val="24"/>
        </w:rPr>
        <w:t>лгебраической дроби в степень</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pStyle w:val="4"/>
        <w:rPr>
          <w:i w:val="0"/>
          <w:iCs w:val="0"/>
        </w:rPr>
      </w:pPr>
      <w:r w:rsidRPr="00C63901">
        <w:t>Контрольная работа № 1</w:t>
      </w:r>
      <w:r w:rsidRPr="00C63901">
        <w:tab/>
      </w:r>
      <w:r w:rsidRPr="00C63901">
        <w:tab/>
      </w:r>
      <w:r w:rsidRPr="00C63901">
        <w:tab/>
      </w:r>
      <w:r w:rsidRPr="00C63901">
        <w:tab/>
      </w:r>
      <w:r w:rsidRPr="00C63901">
        <w:tab/>
      </w:r>
      <w:r w:rsidRPr="00C63901">
        <w:tab/>
      </w:r>
      <w:r w:rsidRPr="00C63901">
        <w:rPr>
          <w:i w:val="0"/>
          <w:iCs w:val="0"/>
        </w:rPr>
        <w:t>1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Преобразование рациональных выражений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Первые представления о решении рациональных уравнений</w:t>
      </w:r>
      <w:r w:rsidRPr="00C63901">
        <w:rPr>
          <w:rFonts w:ascii="Times New Roman" w:hAnsi="Times New Roman"/>
          <w:sz w:val="24"/>
          <w:szCs w:val="24"/>
        </w:rPr>
        <w:tab/>
        <w:t>2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lastRenderedPageBreak/>
        <w:t>Представление рациональной дроби</w:t>
      </w:r>
      <w:r w:rsidRPr="00C63901">
        <w:rPr>
          <w:rFonts w:ascii="Times New Roman" w:hAnsi="Times New Roman"/>
          <w:position w:val="-28"/>
          <w:sz w:val="24"/>
          <w:szCs w:val="24"/>
        </w:rPr>
        <w:object w:dxaOrig="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pt" o:ole="">
            <v:imagedata r:id="rId8" o:title=""/>
          </v:shape>
          <o:OLEObject Type="Embed" ProgID="Equation.3" ShapeID="_x0000_i1025" DrawAspect="Content" ObjectID="_1328984942" r:id="rId9"/>
        </w:object>
      </w:r>
      <w:r w:rsidRPr="00C63901">
        <w:rPr>
          <w:rFonts w:ascii="Times New Roman" w:hAnsi="Times New Roman"/>
          <w:sz w:val="24"/>
          <w:szCs w:val="24"/>
        </w:rPr>
        <w:t xml:space="preserve"> в виде суммы</w:t>
      </w:r>
    </w:p>
    <w:p w:rsidR="00C63901" w:rsidRPr="00C63901" w:rsidRDefault="00C63901" w:rsidP="00C63901">
      <w:pPr>
        <w:spacing w:line="360" w:lineRule="auto"/>
        <w:ind w:right="896"/>
        <w:rPr>
          <w:rFonts w:ascii="Times New Roman" w:hAnsi="Times New Roman"/>
          <w:sz w:val="24"/>
          <w:szCs w:val="24"/>
        </w:rPr>
      </w:pPr>
      <w:r w:rsidRPr="00C63901">
        <w:rPr>
          <w:rFonts w:ascii="Times New Roman" w:hAnsi="Times New Roman"/>
          <w:sz w:val="24"/>
          <w:szCs w:val="24"/>
        </w:rPr>
        <w:t>простейших дробей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2 ч</w:t>
      </w:r>
    </w:p>
    <w:p w:rsidR="00C63901" w:rsidRPr="00C63901" w:rsidRDefault="00C63901" w:rsidP="00C63901">
      <w:pPr>
        <w:ind w:right="895"/>
        <w:jc w:val="center"/>
        <w:rPr>
          <w:rFonts w:ascii="Times New Roman" w:hAnsi="Times New Roman"/>
          <w:sz w:val="24"/>
          <w:szCs w:val="24"/>
        </w:rPr>
      </w:pPr>
    </w:p>
    <w:p w:rsidR="00C63901" w:rsidRPr="00C63901" w:rsidRDefault="00C63901" w:rsidP="00C63901">
      <w:pPr>
        <w:ind w:right="895"/>
        <w:jc w:val="center"/>
        <w:rPr>
          <w:rFonts w:ascii="Times New Roman" w:hAnsi="Times New Roman"/>
          <w:sz w:val="24"/>
          <w:szCs w:val="24"/>
        </w:rPr>
      </w:pPr>
      <w:r w:rsidRPr="00C63901">
        <w:rPr>
          <w:rFonts w:ascii="Times New Roman" w:hAnsi="Times New Roman"/>
          <w:b/>
          <w:bCs/>
          <w:sz w:val="24"/>
          <w:szCs w:val="24"/>
        </w:rPr>
        <w:t xml:space="preserve">Глава 2. </w:t>
      </w:r>
      <w:r w:rsidRPr="00C63901">
        <w:rPr>
          <w:rFonts w:ascii="Times New Roman" w:hAnsi="Times New Roman"/>
          <w:sz w:val="24"/>
          <w:szCs w:val="24"/>
        </w:rPr>
        <w:t xml:space="preserve">КВАДРАТИЧНАЯ ФУНКЦИЯ. ФУНКЦИЯ </w:t>
      </w:r>
      <w:r w:rsidRPr="00C63901">
        <w:rPr>
          <w:rFonts w:ascii="Times New Roman" w:hAnsi="Times New Roman"/>
          <w:position w:val="-24"/>
          <w:sz w:val="24"/>
          <w:szCs w:val="24"/>
        </w:rPr>
        <w:object w:dxaOrig="639" w:dyaOrig="620">
          <v:shape id="_x0000_i1026" type="#_x0000_t75" style="width:32.25pt;height:30.75pt" o:ole="">
            <v:imagedata r:id="rId10" o:title=""/>
          </v:shape>
          <o:OLEObject Type="Embed" ProgID="Equation.3" ShapeID="_x0000_i1026" DrawAspect="Content" ObjectID="_1328984943" r:id="rId11"/>
        </w:object>
      </w:r>
      <w:r w:rsidRPr="00C63901">
        <w:rPr>
          <w:rFonts w:ascii="Times New Roman" w:hAnsi="Times New Roman"/>
          <w:sz w:val="24"/>
          <w:szCs w:val="24"/>
        </w:rPr>
        <w:t xml:space="preserve"> (22 ч)</w:t>
      </w:r>
    </w:p>
    <w:p w:rsidR="00C63901" w:rsidRPr="00C63901" w:rsidRDefault="00C63901" w:rsidP="00C63901">
      <w:pPr>
        <w:numPr>
          <w:ilvl w:val="0"/>
          <w:numId w:val="2"/>
        </w:numPr>
        <w:spacing w:after="0" w:line="360" w:lineRule="auto"/>
        <w:ind w:left="1060" w:right="896" w:hanging="357"/>
        <w:rPr>
          <w:rFonts w:ascii="Times New Roman" w:hAnsi="Times New Roman"/>
          <w:sz w:val="24"/>
          <w:szCs w:val="24"/>
        </w:rPr>
      </w:pPr>
      <w:r w:rsidRPr="00C63901">
        <w:rPr>
          <w:rFonts w:ascii="Times New Roman" w:hAnsi="Times New Roman"/>
          <w:sz w:val="24"/>
          <w:szCs w:val="24"/>
        </w:rPr>
        <w:t xml:space="preserve">Функция </w:t>
      </w:r>
      <w:r w:rsidRPr="00C63901">
        <w:rPr>
          <w:rFonts w:ascii="Times New Roman" w:hAnsi="Times New Roman"/>
          <w:position w:val="-10"/>
          <w:sz w:val="24"/>
          <w:szCs w:val="24"/>
        </w:rPr>
        <w:object w:dxaOrig="780" w:dyaOrig="360">
          <v:shape id="_x0000_i1027" type="#_x0000_t75" style="width:39pt;height:18pt" o:ole="">
            <v:imagedata r:id="rId12" o:title=""/>
          </v:shape>
          <o:OLEObject Type="Embed" ProgID="Equation.3" ShapeID="_x0000_i1027" DrawAspect="Content" ObjectID="_1328984944" r:id="rId13"/>
        </w:object>
      </w:r>
      <w:r w:rsidRPr="00C63901">
        <w:rPr>
          <w:rFonts w:ascii="Times New Roman" w:hAnsi="Times New Roman"/>
          <w:sz w:val="24"/>
          <w:szCs w:val="24"/>
        </w:rPr>
        <w:t>, ее свойства и график</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2"/>
        </w:numPr>
        <w:spacing w:after="0" w:line="360" w:lineRule="auto"/>
        <w:ind w:left="1060" w:right="896" w:hanging="357"/>
        <w:rPr>
          <w:rFonts w:ascii="Times New Roman" w:hAnsi="Times New Roman"/>
          <w:i/>
          <w:iCs/>
          <w:sz w:val="24"/>
          <w:szCs w:val="24"/>
        </w:rPr>
      </w:pPr>
      <w:r w:rsidRPr="00C63901">
        <w:rPr>
          <w:rFonts w:ascii="Times New Roman" w:hAnsi="Times New Roman"/>
          <w:sz w:val="24"/>
          <w:szCs w:val="24"/>
        </w:rPr>
        <w:t xml:space="preserve">Функция </w:t>
      </w:r>
      <w:r w:rsidRPr="00C63901">
        <w:rPr>
          <w:rFonts w:ascii="Times New Roman" w:hAnsi="Times New Roman"/>
          <w:position w:val="-24"/>
          <w:sz w:val="24"/>
          <w:szCs w:val="24"/>
        </w:rPr>
        <w:object w:dxaOrig="639" w:dyaOrig="620">
          <v:shape id="_x0000_i1028" type="#_x0000_t75" style="width:32.25pt;height:30.75pt" o:ole="">
            <v:imagedata r:id="rId14" o:title=""/>
          </v:shape>
          <o:OLEObject Type="Embed" ProgID="Equation.3" ShapeID="_x0000_i1028" DrawAspect="Content" ObjectID="_1328984945" r:id="rId15"/>
        </w:object>
      </w:r>
      <w:r w:rsidRPr="00C63901">
        <w:rPr>
          <w:rFonts w:ascii="Times New Roman" w:hAnsi="Times New Roman"/>
          <w:sz w:val="24"/>
          <w:szCs w:val="24"/>
        </w:rPr>
        <w:t>, ее свойства и график</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 xml:space="preserve">3 ч </w:t>
      </w:r>
      <w:r w:rsidRPr="00C63901">
        <w:rPr>
          <w:rFonts w:ascii="Times New Roman" w:hAnsi="Times New Roman"/>
          <w:i/>
          <w:iCs/>
          <w:sz w:val="24"/>
          <w:szCs w:val="24"/>
        </w:rPr>
        <w:t>Контрольная работа № 2</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numPr>
          <w:ilvl w:val="0"/>
          <w:numId w:val="2"/>
        </w:numPr>
        <w:spacing w:after="0" w:line="360" w:lineRule="auto"/>
        <w:ind w:left="1060" w:right="896" w:hanging="357"/>
        <w:rPr>
          <w:rFonts w:ascii="Times New Roman" w:hAnsi="Times New Roman"/>
          <w:sz w:val="24"/>
          <w:szCs w:val="24"/>
        </w:rPr>
      </w:pPr>
      <w:r w:rsidRPr="00C63901">
        <w:rPr>
          <w:rFonts w:ascii="Times New Roman" w:hAnsi="Times New Roman"/>
          <w:sz w:val="24"/>
          <w:szCs w:val="24"/>
        </w:rPr>
        <w:t xml:space="preserve">Как </w:t>
      </w:r>
      <w:proofErr w:type="gramStart"/>
      <w:r w:rsidRPr="00C63901">
        <w:rPr>
          <w:rFonts w:ascii="Times New Roman" w:hAnsi="Times New Roman"/>
          <w:sz w:val="24"/>
          <w:szCs w:val="24"/>
        </w:rPr>
        <w:t xml:space="preserve">построить график функции </w:t>
      </w:r>
      <w:r w:rsidRPr="00C63901">
        <w:rPr>
          <w:rFonts w:ascii="Times New Roman" w:hAnsi="Times New Roman"/>
          <w:position w:val="-10"/>
          <w:sz w:val="24"/>
          <w:szCs w:val="24"/>
        </w:rPr>
        <w:object w:dxaOrig="1700" w:dyaOrig="320">
          <v:shape id="_x0000_i1029" type="#_x0000_t75" style="width:84.75pt;height:15.75pt" o:ole="">
            <v:imagedata r:id="rId16" o:title=""/>
          </v:shape>
          <o:OLEObject Type="Embed" ProgID="Equation.3" ShapeID="_x0000_i1029" DrawAspect="Content" ObjectID="_1328984946" r:id="rId17"/>
        </w:object>
      </w:r>
      <w:r w:rsidRPr="00C63901">
        <w:rPr>
          <w:rFonts w:ascii="Times New Roman" w:hAnsi="Times New Roman"/>
          <w:sz w:val="24"/>
          <w:szCs w:val="24"/>
        </w:rPr>
        <w:t xml:space="preserve"> если известен</w:t>
      </w:r>
      <w:proofErr w:type="gramEnd"/>
    </w:p>
    <w:p w:rsidR="00C63901" w:rsidRPr="00C63901" w:rsidRDefault="00C63901" w:rsidP="00C63901">
      <w:pPr>
        <w:spacing w:line="360" w:lineRule="auto"/>
        <w:ind w:right="896"/>
        <w:rPr>
          <w:rFonts w:ascii="Times New Roman" w:hAnsi="Times New Roman"/>
          <w:sz w:val="24"/>
          <w:szCs w:val="24"/>
        </w:rPr>
      </w:pPr>
      <w:r w:rsidRPr="00C63901">
        <w:rPr>
          <w:rFonts w:ascii="Times New Roman" w:hAnsi="Times New Roman"/>
          <w:sz w:val="24"/>
          <w:szCs w:val="24"/>
        </w:rPr>
        <w:t xml:space="preserve">график функции </w:t>
      </w:r>
      <w:r w:rsidRPr="00C63901">
        <w:rPr>
          <w:rFonts w:ascii="Times New Roman" w:hAnsi="Times New Roman"/>
          <w:position w:val="-10"/>
          <w:sz w:val="24"/>
          <w:szCs w:val="24"/>
        </w:rPr>
        <w:object w:dxaOrig="920" w:dyaOrig="320">
          <v:shape id="_x0000_i1030" type="#_x0000_t75" style="width:45.75pt;height:15.75pt" o:ole="">
            <v:imagedata r:id="rId18" o:title=""/>
          </v:shape>
          <o:OLEObject Type="Embed" ProgID="Equation.3" ShapeID="_x0000_i1030" DrawAspect="Content" ObjectID="_1328984947" r:id="rId19"/>
        </w:objec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 xml:space="preserve">Функция </w:t>
      </w:r>
      <w:r w:rsidRPr="00C63901">
        <w:rPr>
          <w:rFonts w:ascii="Times New Roman" w:hAnsi="Times New Roman"/>
          <w:position w:val="-10"/>
          <w:sz w:val="24"/>
          <w:szCs w:val="24"/>
        </w:rPr>
        <w:object w:dxaOrig="1620" w:dyaOrig="360">
          <v:shape id="_x0000_i1031" type="#_x0000_t75" style="width:81pt;height:18pt" o:ole="">
            <v:imagedata r:id="rId20" o:title=""/>
          </v:shape>
          <o:OLEObject Type="Embed" ProgID="Equation.3" ShapeID="_x0000_i1031" DrawAspect="Content" ObjectID="_1328984948" r:id="rId21"/>
        </w:object>
      </w:r>
      <w:r w:rsidRPr="00C63901">
        <w:rPr>
          <w:rFonts w:ascii="Times New Roman" w:hAnsi="Times New Roman"/>
          <w:sz w:val="24"/>
          <w:szCs w:val="24"/>
        </w:rPr>
        <w:t>, ее свойства и график</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5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Графическое решение квадратных уравнений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2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Дробно-линейная функция и ее график</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 3</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spacing w:line="360" w:lineRule="auto"/>
        <w:ind w:left="1060" w:right="896" w:firstLine="5"/>
        <w:rPr>
          <w:rFonts w:ascii="Times New Roman" w:hAnsi="Times New Roman"/>
          <w:i/>
          <w:iCs/>
          <w:sz w:val="24"/>
          <w:szCs w:val="24"/>
        </w:rPr>
      </w:pPr>
    </w:p>
    <w:p w:rsidR="00C63901" w:rsidRPr="00C63901" w:rsidRDefault="00C63901" w:rsidP="00C63901">
      <w:pPr>
        <w:spacing w:line="360" w:lineRule="auto"/>
        <w:ind w:right="896" w:firstLine="5"/>
        <w:jc w:val="center"/>
        <w:rPr>
          <w:rFonts w:ascii="Times New Roman" w:hAnsi="Times New Roman"/>
          <w:sz w:val="24"/>
          <w:szCs w:val="24"/>
        </w:rPr>
      </w:pPr>
      <w:r w:rsidRPr="00C63901">
        <w:rPr>
          <w:rFonts w:ascii="Times New Roman" w:hAnsi="Times New Roman"/>
          <w:b/>
          <w:bCs/>
          <w:sz w:val="24"/>
          <w:szCs w:val="24"/>
        </w:rPr>
        <w:t xml:space="preserve">Глава 3. </w:t>
      </w:r>
      <w:r w:rsidRPr="00C63901">
        <w:rPr>
          <w:rFonts w:ascii="Times New Roman" w:hAnsi="Times New Roman"/>
          <w:sz w:val="24"/>
          <w:szCs w:val="24"/>
        </w:rPr>
        <w:t xml:space="preserve">ФУНКЦИЯ </w:t>
      </w:r>
      <w:r w:rsidRPr="00C63901">
        <w:rPr>
          <w:rFonts w:ascii="Times New Roman" w:hAnsi="Times New Roman"/>
          <w:position w:val="-10"/>
          <w:sz w:val="24"/>
          <w:szCs w:val="24"/>
        </w:rPr>
        <w:object w:dxaOrig="780" w:dyaOrig="380">
          <v:shape id="_x0000_i1032" type="#_x0000_t75" style="width:39pt;height:18.75pt" o:ole="">
            <v:imagedata r:id="rId22" o:title=""/>
          </v:shape>
          <o:OLEObject Type="Embed" ProgID="Equation.3" ShapeID="_x0000_i1032" DrawAspect="Content" ObjectID="_1328984949" r:id="rId23"/>
        </w:object>
      </w:r>
      <w:r w:rsidRPr="00C63901">
        <w:rPr>
          <w:rFonts w:ascii="Times New Roman" w:hAnsi="Times New Roman"/>
          <w:sz w:val="24"/>
          <w:szCs w:val="24"/>
        </w:rPr>
        <w:t>. СВОЙСТВА КВАДРАТНОГО КОРНЯ (15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Понятие квадратного корня из неотрицательного числа</w:t>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 xml:space="preserve">Функция </w:t>
      </w:r>
      <w:r w:rsidRPr="00C63901">
        <w:rPr>
          <w:rFonts w:ascii="Times New Roman" w:hAnsi="Times New Roman"/>
          <w:position w:val="-10"/>
          <w:sz w:val="24"/>
          <w:szCs w:val="24"/>
        </w:rPr>
        <w:object w:dxaOrig="780" w:dyaOrig="380">
          <v:shape id="_x0000_i1033" type="#_x0000_t75" style="width:39pt;height:18.75pt" o:ole="">
            <v:imagedata r:id="rId22" o:title=""/>
          </v:shape>
          <o:OLEObject Type="Embed" ProgID="Equation.3" ShapeID="_x0000_i1033" DrawAspect="Content" ObjectID="_1328984950" r:id="rId24"/>
        </w:object>
      </w:r>
      <w:r w:rsidRPr="00C63901">
        <w:rPr>
          <w:rFonts w:ascii="Times New Roman" w:hAnsi="Times New Roman"/>
          <w:sz w:val="24"/>
          <w:szCs w:val="24"/>
        </w:rPr>
        <w:t>, ее свойства и график</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Свойства квадратных корней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2"/>
        </w:numPr>
        <w:spacing w:after="0" w:line="360" w:lineRule="auto"/>
        <w:ind w:right="896"/>
        <w:rPr>
          <w:rFonts w:ascii="Times New Roman" w:hAnsi="Times New Roman"/>
          <w:sz w:val="24"/>
          <w:szCs w:val="24"/>
        </w:rPr>
      </w:pPr>
      <w:r w:rsidRPr="00C63901">
        <w:rPr>
          <w:rFonts w:ascii="Times New Roman" w:hAnsi="Times New Roman"/>
          <w:sz w:val="24"/>
          <w:szCs w:val="24"/>
        </w:rPr>
        <w:t>Преобразование выражений, содержащих операцию извлечения</w:t>
      </w:r>
    </w:p>
    <w:p w:rsidR="00C63901" w:rsidRPr="00C63901" w:rsidRDefault="00C63901" w:rsidP="00C63901">
      <w:pPr>
        <w:spacing w:line="360" w:lineRule="auto"/>
        <w:ind w:right="896"/>
        <w:rPr>
          <w:rFonts w:ascii="Times New Roman" w:hAnsi="Times New Roman"/>
          <w:sz w:val="24"/>
          <w:szCs w:val="24"/>
        </w:rPr>
      </w:pPr>
      <w:r w:rsidRPr="00C63901">
        <w:rPr>
          <w:rFonts w:ascii="Times New Roman" w:hAnsi="Times New Roman"/>
          <w:sz w:val="24"/>
          <w:szCs w:val="24"/>
        </w:rPr>
        <w:t>квадратного корня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spacing w:line="360" w:lineRule="auto"/>
        <w:ind w:right="896"/>
        <w:rPr>
          <w:rFonts w:ascii="Times New Roman" w:hAnsi="Times New Roman"/>
          <w:sz w:val="24"/>
          <w:szCs w:val="24"/>
        </w:rPr>
      </w:pPr>
      <w:r w:rsidRPr="00C63901">
        <w:rPr>
          <w:rFonts w:ascii="Times New Roman" w:hAnsi="Times New Roman"/>
          <w:sz w:val="24"/>
          <w:szCs w:val="24"/>
        </w:rPr>
        <w:tab/>
        <w:t>18. Алгоритм извлечения квадратного корня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1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 4</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spacing w:line="360" w:lineRule="auto"/>
        <w:ind w:left="1060" w:right="896" w:firstLine="5"/>
        <w:rPr>
          <w:rFonts w:ascii="Times New Roman" w:hAnsi="Times New Roman"/>
          <w:sz w:val="24"/>
          <w:szCs w:val="24"/>
        </w:rPr>
      </w:pPr>
    </w:p>
    <w:p w:rsidR="00C63901" w:rsidRPr="00C63901" w:rsidRDefault="00C63901" w:rsidP="00C63901">
      <w:pPr>
        <w:spacing w:line="360" w:lineRule="auto"/>
        <w:ind w:left="1060" w:right="896" w:firstLine="5"/>
        <w:jc w:val="center"/>
        <w:rPr>
          <w:rFonts w:ascii="Times New Roman" w:hAnsi="Times New Roman"/>
          <w:sz w:val="24"/>
          <w:szCs w:val="24"/>
        </w:rPr>
      </w:pPr>
      <w:r w:rsidRPr="00C63901">
        <w:rPr>
          <w:rFonts w:ascii="Times New Roman" w:hAnsi="Times New Roman"/>
          <w:b/>
          <w:bCs/>
          <w:sz w:val="24"/>
          <w:szCs w:val="24"/>
        </w:rPr>
        <w:t xml:space="preserve">Глава 4. </w:t>
      </w:r>
      <w:r w:rsidRPr="00C63901">
        <w:rPr>
          <w:rFonts w:ascii="Times New Roman" w:hAnsi="Times New Roman"/>
          <w:sz w:val="24"/>
          <w:szCs w:val="24"/>
        </w:rPr>
        <w:t>КВАДРАТНЫЕ УРАВНЕНИЯ (19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Основные понятия, связанные с квадратными уравнениями</w:t>
      </w:r>
      <w:r w:rsidRPr="00C63901">
        <w:rPr>
          <w:rFonts w:ascii="Times New Roman" w:hAnsi="Times New Roman"/>
          <w:sz w:val="24"/>
          <w:szCs w:val="24"/>
        </w:rPr>
        <w:tab/>
        <w:t>2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Формулы корней квадратного уравнения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lastRenderedPageBreak/>
        <w:t>Теорема Виета</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Разложение квадратного трехчлена на линейные множители</w:t>
      </w:r>
      <w:r w:rsidRPr="00C63901">
        <w:rPr>
          <w:rFonts w:ascii="Times New Roman" w:hAnsi="Times New Roman"/>
          <w:sz w:val="24"/>
          <w:szCs w:val="24"/>
        </w:rPr>
        <w:tab/>
        <w:t>2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 xml:space="preserve">Рациональные уравнения как математические модели </w:t>
      </w:r>
    </w:p>
    <w:p w:rsidR="00C63901" w:rsidRPr="00C63901" w:rsidRDefault="00C63901" w:rsidP="00C63901">
      <w:pPr>
        <w:spacing w:line="360" w:lineRule="auto"/>
        <w:ind w:right="896"/>
        <w:rPr>
          <w:rFonts w:ascii="Times New Roman" w:hAnsi="Times New Roman"/>
          <w:sz w:val="24"/>
          <w:szCs w:val="24"/>
        </w:rPr>
      </w:pPr>
      <w:r w:rsidRPr="00C63901">
        <w:rPr>
          <w:rFonts w:ascii="Times New Roman" w:hAnsi="Times New Roman"/>
          <w:sz w:val="24"/>
          <w:szCs w:val="24"/>
        </w:rPr>
        <w:t>реальных ситуаций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6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№5</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2 ч</w:t>
      </w:r>
    </w:p>
    <w:p w:rsidR="00C63901" w:rsidRPr="00C63901" w:rsidRDefault="00C63901" w:rsidP="00C63901">
      <w:pPr>
        <w:spacing w:line="360" w:lineRule="auto"/>
        <w:ind w:left="1060" w:right="896" w:firstLine="5"/>
        <w:rPr>
          <w:rFonts w:ascii="Times New Roman" w:hAnsi="Times New Roman"/>
          <w:sz w:val="24"/>
          <w:szCs w:val="24"/>
        </w:rPr>
      </w:pPr>
    </w:p>
    <w:p w:rsidR="00C63901" w:rsidRPr="00C63901" w:rsidRDefault="00C63901" w:rsidP="00C63901">
      <w:pPr>
        <w:spacing w:line="360" w:lineRule="auto"/>
        <w:ind w:right="896" w:firstLine="5"/>
        <w:jc w:val="center"/>
        <w:rPr>
          <w:rFonts w:ascii="Times New Roman" w:hAnsi="Times New Roman"/>
          <w:sz w:val="24"/>
          <w:szCs w:val="24"/>
        </w:rPr>
      </w:pPr>
      <w:r w:rsidRPr="00C63901">
        <w:rPr>
          <w:rFonts w:ascii="Times New Roman" w:hAnsi="Times New Roman"/>
          <w:b/>
          <w:bCs/>
          <w:sz w:val="24"/>
          <w:szCs w:val="24"/>
        </w:rPr>
        <w:t xml:space="preserve">Глава 5. </w:t>
      </w:r>
      <w:r w:rsidRPr="00C63901">
        <w:rPr>
          <w:rFonts w:ascii="Times New Roman" w:hAnsi="Times New Roman"/>
          <w:sz w:val="24"/>
          <w:szCs w:val="24"/>
        </w:rPr>
        <w:t>ДЕЙСТВИТЕЛЬНЫЕ ЧИСЛА. НЕРАВЕНСТВА (49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Натуральные и целые числа. Делимость чисел</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6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Основная теорема арифметики натуральных чисел</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2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Множество рациональных чисел</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Иррациональные числа</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Множество действительных чисел</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№6</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Свойства числовых неравенств</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Доказательство неравенств</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Исследование функций на монотонность</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Решение линейных неравенств</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№7</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Решение квадратных неравенств</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Модуль действительного числа</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 xml:space="preserve">Функция </w:t>
      </w:r>
      <w:r w:rsidRPr="00C63901">
        <w:rPr>
          <w:rFonts w:ascii="Times New Roman" w:hAnsi="Times New Roman"/>
          <w:position w:val="-14"/>
          <w:sz w:val="24"/>
          <w:szCs w:val="24"/>
        </w:rPr>
        <w:object w:dxaOrig="660" w:dyaOrig="400">
          <v:shape id="_x0000_i1034" type="#_x0000_t75" style="width:33pt;height:20.25pt" o:ole="">
            <v:imagedata r:id="rId25" o:title=""/>
          </v:shape>
          <o:OLEObject Type="Embed" ProgID="Equation.3" ShapeID="_x0000_i1034" DrawAspect="Content" ObjectID="_1328984951" r:id="rId26"/>
        </w:object>
      </w:r>
      <w:r w:rsidRPr="00C63901">
        <w:rPr>
          <w:rFonts w:ascii="Times New Roman" w:hAnsi="Times New Roman"/>
          <w:sz w:val="24"/>
          <w:szCs w:val="24"/>
        </w:rPr>
        <w:t>. Графики с модулями</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 xml:space="preserve">           5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Приближенные вычисления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 8</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spacing w:line="360" w:lineRule="auto"/>
        <w:ind w:left="1060" w:right="896" w:firstLine="5"/>
        <w:rPr>
          <w:rFonts w:ascii="Times New Roman" w:hAnsi="Times New Roman"/>
          <w:sz w:val="24"/>
          <w:szCs w:val="24"/>
        </w:rPr>
      </w:pPr>
    </w:p>
    <w:p w:rsidR="00C63901" w:rsidRPr="00C63901" w:rsidRDefault="00C63901" w:rsidP="00C63901">
      <w:pPr>
        <w:spacing w:line="360" w:lineRule="auto"/>
        <w:ind w:right="896"/>
        <w:jc w:val="center"/>
        <w:rPr>
          <w:rFonts w:ascii="Times New Roman" w:hAnsi="Times New Roman"/>
          <w:sz w:val="24"/>
          <w:szCs w:val="24"/>
        </w:rPr>
      </w:pPr>
      <w:r w:rsidRPr="00C63901">
        <w:rPr>
          <w:rFonts w:ascii="Times New Roman" w:hAnsi="Times New Roman"/>
          <w:b/>
          <w:bCs/>
          <w:sz w:val="24"/>
          <w:szCs w:val="24"/>
        </w:rPr>
        <w:t xml:space="preserve">Глава 6. </w:t>
      </w:r>
      <w:r w:rsidRPr="00C63901">
        <w:rPr>
          <w:rFonts w:ascii="Times New Roman" w:hAnsi="Times New Roman"/>
          <w:sz w:val="24"/>
          <w:szCs w:val="24"/>
        </w:rPr>
        <w:t>АЛГЕБРАИЧЕСКИЕ УРАВНЕНИЯ (21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Уравнения высших степеней</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Рациональные уравнения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Уравнения с модулями</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3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t>Иррациональные уравнения</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4 ч</w:t>
      </w:r>
    </w:p>
    <w:p w:rsidR="00C63901" w:rsidRPr="00C63901" w:rsidRDefault="00C63901" w:rsidP="00C63901">
      <w:pPr>
        <w:spacing w:line="360" w:lineRule="auto"/>
        <w:ind w:left="1060" w:right="896" w:firstLine="5"/>
        <w:rPr>
          <w:rFonts w:ascii="Times New Roman" w:hAnsi="Times New Roman"/>
          <w:sz w:val="24"/>
          <w:szCs w:val="24"/>
        </w:rPr>
      </w:pPr>
      <w:r w:rsidRPr="00C63901">
        <w:rPr>
          <w:rFonts w:ascii="Times New Roman" w:hAnsi="Times New Roman"/>
          <w:i/>
          <w:iCs/>
          <w:sz w:val="24"/>
          <w:szCs w:val="24"/>
        </w:rPr>
        <w:t>Контрольная работа № 9</w:t>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i/>
          <w:iCs/>
          <w:sz w:val="24"/>
          <w:szCs w:val="24"/>
        </w:rPr>
        <w:tab/>
      </w:r>
      <w:r w:rsidRPr="00C63901">
        <w:rPr>
          <w:rFonts w:ascii="Times New Roman" w:hAnsi="Times New Roman"/>
          <w:sz w:val="24"/>
          <w:szCs w:val="24"/>
        </w:rPr>
        <w:t>1 ч</w:t>
      </w:r>
    </w:p>
    <w:p w:rsidR="00C63901" w:rsidRPr="00C63901" w:rsidRDefault="00C63901" w:rsidP="00C63901">
      <w:pPr>
        <w:numPr>
          <w:ilvl w:val="0"/>
          <w:numId w:val="3"/>
        </w:numPr>
        <w:spacing w:after="0" w:line="360" w:lineRule="auto"/>
        <w:ind w:right="896"/>
        <w:rPr>
          <w:rFonts w:ascii="Times New Roman" w:hAnsi="Times New Roman"/>
          <w:sz w:val="24"/>
          <w:szCs w:val="24"/>
        </w:rPr>
      </w:pPr>
      <w:r w:rsidRPr="00C63901">
        <w:rPr>
          <w:rFonts w:ascii="Times New Roman" w:hAnsi="Times New Roman"/>
          <w:sz w:val="24"/>
          <w:szCs w:val="24"/>
        </w:rPr>
        <w:lastRenderedPageBreak/>
        <w:t>Задачи с параметрами</w:t>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r>
      <w:r w:rsidRPr="00C63901">
        <w:rPr>
          <w:rFonts w:ascii="Times New Roman" w:hAnsi="Times New Roman"/>
          <w:sz w:val="24"/>
          <w:szCs w:val="24"/>
        </w:rPr>
        <w:tab/>
        <w:t>6 ч</w:t>
      </w:r>
    </w:p>
    <w:p w:rsidR="00C63901" w:rsidRPr="00C63901" w:rsidRDefault="00C63901" w:rsidP="00C63901">
      <w:pPr>
        <w:pStyle w:val="4"/>
        <w:rPr>
          <w:i w:val="0"/>
          <w:iCs w:val="0"/>
        </w:rPr>
      </w:pPr>
      <w:r>
        <w:t>Повторение</w:t>
      </w:r>
      <w:r>
        <w:tab/>
      </w:r>
      <w:r>
        <w:tab/>
      </w:r>
      <w:r>
        <w:tab/>
      </w:r>
      <w:r>
        <w:tab/>
      </w:r>
      <w:r>
        <w:tab/>
      </w:r>
      <w:r>
        <w:tab/>
      </w:r>
      <w:r>
        <w:tab/>
      </w:r>
      <w:r w:rsidRPr="00C63901">
        <w:rPr>
          <w:i w:val="0"/>
          <w:iCs w:val="0"/>
        </w:rPr>
        <w:t>15 ч</w:t>
      </w:r>
    </w:p>
    <w:p w:rsidR="00952F74" w:rsidRPr="00952F74" w:rsidRDefault="00952F74" w:rsidP="00AA67BB">
      <w:pPr>
        <w:jc w:val="both"/>
        <w:rPr>
          <w:rFonts w:ascii="Times New Roman" w:hAnsi="Times New Roman"/>
          <w:sz w:val="28"/>
          <w:szCs w:val="28"/>
        </w:rPr>
      </w:pPr>
      <w:r>
        <w:rPr>
          <w:rFonts w:ascii="Times New Roman" w:hAnsi="Times New Roman"/>
          <w:sz w:val="28"/>
          <w:szCs w:val="28"/>
        </w:rPr>
        <w:t xml:space="preserve">       </w:t>
      </w:r>
    </w:p>
    <w:sectPr w:rsidR="00952F74" w:rsidRPr="00952F74" w:rsidSect="00AA67BB">
      <w:footerReference w:type="default" r:id="rId27"/>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C9" w:rsidRDefault="00A873C9" w:rsidP="0059037A">
      <w:pPr>
        <w:spacing w:after="0" w:line="240" w:lineRule="auto"/>
      </w:pPr>
      <w:r>
        <w:separator/>
      </w:r>
    </w:p>
  </w:endnote>
  <w:endnote w:type="continuationSeparator" w:id="1">
    <w:p w:rsidR="00A873C9" w:rsidRDefault="00A873C9" w:rsidP="0059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7A" w:rsidRDefault="009F5001">
    <w:pPr>
      <w:pStyle w:val="a5"/>
      <w:jc w:val="center"/>
    </w:pPr>
    <w:fldSimple w:instr=" PAGE   \* MERGEFORMAT ">
      <w:r w:rsidR="00EC7773">
        <w:rPr>
          <w:noProof/>
        </w:rPr>
        <w:t>1</w:t>
      </w:r>
    </w:fldSimple>
  </w:p>
  <w:p w:rsidR="0059037A" w:rsidRDefault="005903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C9" w:rsidRDefault="00A873C9" w:rsidP="0059037A">
      <w:pPr>
        <w:spacing w:after="0" w:line="240" w:lineRule="auto"/>
      </w:pPr>
      <w:r>
        <w:separator/>
      </w:r>
    </w:p>
  </w:footnote>
  <w:footnote w:type="continuationSeparator" w:id="1">
    <w:p w:rsidR="00A873C9" w:rsidRDefault="00A873C9" w:rsidP="00590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0EF"/>
    <w:multiLevelType w:val="hybridMultilevel"/>
    <w:tmpl w:val="C2B657B8"/>
    <w:lvl w:ilvl="0" w:tplc="E11EFE7E">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D9D61AA"/>
    <w:multiLevelType w:val="hybridMultilevel"/>
    <w:tmpl w:val="910C20AE"/>
    <w:lvl w:ilvl="0" w:tplc="0382FE98">
      <w:start w:val="1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843428B"/>
    <w:multiLevelType w:val="hybridMultilevel"/>
    <w:tmpl w:val="051EA32C"/>
    <w:lvl w:ilvl="0" w:tplc="5E10F4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67BB"/>
    <w:rsid w:val="00007807"/>
    <w:rsid w:val="00023EC0"/>
    <w:rsid w:val="000432B9"/>
    <w:rsid w:val="00063D74"/>
    <w:rsid w:val="001777D4"/>
    <w:rsid w:val="001E4D42"/>
    <w:rsid w:val="00223E54"/>
    <w:rsid w:val="003607A8"/>
    <w:rsid w:val="003C6AF0"/>
    <w:rsid w:val="003F1029"/>
    <w:rsid w:val="00431A63"/>
    <w:rsid w:val="004422C2"/>
    <w:rsid w:val="004D5FBE"/>
    <w:rsid w:val="0059037A"/>
    <w:rsid w:val="00624F5A"/>
    <w:rsid w:val="00645F9B"/>
    <w:rsid w:val="006F596E"/>
    <w:rsid w:val="0078688A"/>
    <w:rsid w:val="00855DE4"/>
    <w:rsid w:val="008F53DC"/>
    <w:rsid w:val="00952F74"/>
    <w:rsid w:val="0097004F"/>
    <w:rsid w:val="009B3EDD"/>
    <w:rsid w:val="009C3254"/>
    <w:rsid w:val="009F5001"/>
    <w:rsid w:val="00A13203"/>
    <w:rsid w:val="00A873C9"/>
    <w:rsid w:val="00AA1B66"/>
    <w:rsid w:val="00AA67BB"/>
    <w:rsid w:val="00AB5E29"/>
    <w:rsid w:val="00B45BC7"/>
    <w:rsid w:val="00B941A4"/>
    <w:rsid w:val="00BB590B"/>
    <w:rsid w:val="00C11AF0"/>
    <w:rsid w:val="00C25F1B"/>
    <w:rsid w:val="00C63901"/>
    <w:rsid w:val="00C93772"/>
    <w:rsid w:val="00DD08A5"/>
    <w:rsid w:val="00EC7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772"/>
    <w:pPr>
      <w:spacing w:after="200" w:line="276" w:lineRule="auto"/>
    </w:pPr>
    <w:rPr>
      <w:sz w:val="22"/>
      <w:szCs w:val="22"/>
    </w:rPr>
  </w:style>
  <w:style w:type="paragraph" w:styleId="1">
    <w:name w:val="heading 1"/>
    <w:basedOn w:val="a"/>
    <w:next w:val="a"/>
    <w:link w:val="10"/>
    <w:qFormat/>
    <w:rsid w:val="00C63901"/>
    <w:pPr>
      <w:keepNext/>
      <w:spacing w:after="0" w:line="360" w:lineRule="auto"/>
      <w:outlineLvl w:val="0"/>
    </w:pPr>
    <w:rPr>
      <w:rFonts w:ascii="Times New Roman" w:hAnsi="Times New Roman"/>
      <w:b/>
      <w:bCs/>
      <w:sz w:val="24"/>
      <w:szCs w:val="24"/>
    </w:rPr>
  </w:style>
  <w:style w:type="paragraph" w:styleId="2">
    <w:name w:val="heading 2"/>
    <w:basedOn w:val="a"/>
    <w:next w:val="a"/>
    <w:link w:val="20"/>
    <w:qFormat/>
    <w:rsid w:val="00C63901"/>
    <w:pPr>
      <w:keepNext/>
      <w:spacing w:after="0" w:line="360" w:lineRule="auto"/>
      <w:ind w:right="895"/>
      <w:outlineLvl w:val="1"/>
    </w:pPr>
    <w:rPr>
      <w:rFonts w:ascii="Times New Roman" w:hAnsi="Times New Roman"/>
      <w:b/>
      <w:bCs/>
      <w:sz w:val="24"/>
      <w:szCs w:val="24"/>
    </w:rPr>
  </w:style>
  <w:style w:type="paragraph" w:styleId="3">
    <w:name w:val="heading 3"/>
    <w:basedOn w:val="a"/>
    <w:next w:val="a"/>
    <w:link w:val="30"/>
    <w:qFormat/>
    <w:rsid w:val="00C63901"/>
    <w:pPr>
      <w:keepNext/>
      <w:spacing w:after="0" w:line="360" w:lineRule="auto"/>
      <w:ind w:right="895" w:firstLine="705"/>
      <w:outlineLvl w:val="2"/>
    </w:pPr>
    <w:rPr>
      <w:rFonts w:ascii="Times New Roman" w:hAnsi="Times New Roman"/>
      <w:i/>
      <w:iCs/>
      <w:sz w:val="24"/>
      <w:szCs w:val="24"/>
    </w:rPr>
  </w:style>
  <w:style w:type="paragraph" w:styleId="4">
    <w:name w:val="heading 4"/>
    <w:basedOn w:val="a"/>
    <w:next w:val="a"/>
    <w:link w:val="40"/>
    <w:qFormat/>
    <w:rsid w:val="00C63901"/>
    <w:pPr>
      <w:keepNext/>
      <w:spacing w:after="0" w:line="360" w:lineRule="auto"/>
      <w:ind w:left="1065" w:right="896"/>
      <w:outlineLvl w:val="3"/>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037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037A"/>
  </w:style>
  <w:style w:type="paragraph" w:styleId="a5">
    <w:name w:val="footer"/>
    <w:basedOn w:val="a"/>
    <w:link w:val="a6"/>
    <w:uiPriority w:val="99"/>
    <w:unhideWhenUsed/>
    <w:rsid w:val="005903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37A"/>
  </w:style>
  <w:style w:type="character" w:customStyle="1" w:styleId="10">
    <w:name w:val="Заголовок 1 Знак"/>
    <w:basedOn w:val="a0"/>
    <w:link w:val="1"/>
    <w:rsid w:val="00C63901"/>
    <w:rPr>
      <w:rFonts w:ascii="Times New Roman" w:hAnsi="Times New Roman"/>
      <w:b/>
      <w:bCs/>
      <w:sz w:val="24"/>
      <w:szCs w:val="24"/>
    </w:rPr>
  </w:style>
  <w:style w:type="character" w:customStyle="1" w:styleId="20">
    <w:name w:val="Заголовок 2 Знак"/>
    <w:basedOn w:val="a0"/>
    <w:link w:val="2"/>
    <w:rsid w:val="00C63901"/>
    <w:rPr>
      <w:rFonts w:ascii="Times New Roman" w:hAnsi="Times New Roman"/>
      <w:b/>
      <w:bCs/>
      <w:sz w:val="24"/>
      <w:szCs w:val="24"/>
    </w:rPr>
  </w:style>
  <w:style w:type="character" w:customStyle="1" w:styleId="30">
    <w:name w:val="Заголовок 3 Знак"/>
    <w:basedOn w:val="a0"/>
    <w:link w:val="3"/>
    <w:rsid w:val="00C63901"/>
    <w:rPr>
      <w:rFonts w:ascii="Times New Roman" w:hAnsi="Times New Roman"/>
      <w:i/>
      <w:iCs/>
      <w:sz w:val="24"/>
      <w:szCs w:val="24"/>
    </w:rPr>
  </w:style>
  <w:style w:type="character" w:customStyle="1" w:styleId="40">
    <w:name w:val="Заголовок 4 Знак"/>
    <w:basedOn w:val="a0"/>
    <w:link w:val="4"/>
    <w:rsid w:val="00C63901"/>
    <w:rPr>
      <w:rFonts w:ascii="Times New Roman" w:hAnsi="Times New Roman"/>
      <w:i/>
      <w:iCs/>
      <w:sz w:val="24"/>
      <w:szCs w:val="24"/>
    </w:rPr>
  </w:style>
  <w:style w:type="character" w:styleId="a7">
    <w:name w:val="Placeholder Text"/>
    <w:basedOn w:val="a0"/>
    <w:uiPriority w:val="99"/>
    <w:semiHidden/>
    <w:rsid w:val="00431A63"/>
    <w:rPr>
      <w:color w:val="808080"/>
    </w:rPr>
  </w:style>
  <w:style w:type="paragraph" w:styleId="a8">
    <w:name w:val="Balloon Text"/>
    <w:basedOn w:val="a"/>
    <w:link w:val="a9"/>
    <w:uiPriority w:val="99"/>
    <w:semiHidden/>
    <w:unhideWhenUsed/>
    <w:rsid w:val="00431A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1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EF28-D274-4276-9881-D0732F4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2224</Words>
  <Characters>13991</Characters>
  <Application>Microsoft Office Word</Application>
  <DocSecurity>0</DocSecurity>
  <Lines>325</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HOMECOMP</cp:lastModifiedBy>
  <cp:revision>5</cp:revision>
  <dcterms:created xsi:type="dcterms:W3CDTF">2009-05-10T18:55:00Z</dcterms:created>
  <dcterms:modified xsi:type="dcterms:W3CDTF">2010-03-01T18:43:00Z</dcterms:modified>
</cp:coreProperties>
</file>