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BB" w:rsidRPr="00E965BB" w:rsidRDefault="00E965BB" w:rsidP="00E965BB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65B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ПО РАБОТЕ С РОДИТЕЛЯМИ В ГРУППЕ ПРОДЛЁННОГО ДНЯ.</w:t>
      </w:r>
    </w:p>
    <w:p w:rsidR="00E965BB" w:rsidRDefault="00E965BB" w:rsidP="00545F6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965BB" w:rsidRDefault="00E965BB" w:rsidP="00545F6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ребенка».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рассчитана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учащихся 2-х,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3-х,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4-х классов (7-11) лет воспитанников ГПД.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реализации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1 год.</w:t>
      </w:r>
    </w:p>
    <w:p w:rsidR="00545F62" w:rsidRPr="00333498" w:rsidRDefault="00545F62" w:rsidP="00545F62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5F62" w:rsidRPr="00333498" w:rsidRDefault="00545F62" w:rsidP="00545F62">
      <w:pPr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Цели:</w:t>
      </w:r>
    </w:p>
    <w:p w:rsidR="00545F62" w:rsidRPr="00333498" w:rsidRDefault="00545F62" w:rsidP="00545F62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383838"/>
          <w:sz w:val="24"/>
          <w:szCs w:val="24"/>
          <w:lang w:eastAsia="ru-RU"/>
        </w:rPr>
        <w:t>1.     Создание условий для благоприятного климата взаимодействия с  родителями.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383838"/>
          <w:sz w:val="24"/>
          <w:szCs w:val="24"/>
          <w:lang w:eastAsia="ru-RU"/>
        </w:rPr>
        <w:t>2.     Установление доверительных и партнерских отношений с родителями.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383838"/>
          <w:sz w:val="24"/>
          <w:szCs w:val="24"/>
          <w:lang w:eastAsia="ru-RU"/>
        </w:rPr>
        <w:t xml:space="preserve">3.     Вовлечение семьи в единое образовательное пространство. 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383838"/>
          <w:sz w:val="24"/>
          <w:szCs w:val="24"/>
          <w:lang w:eastAsia="ru-RU"/>
        </w:rPr>
        <w:t>4.     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активной педагогической позиции родителей.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545F62" w:rsidRPr="00333498" w:rsidRDefault="00545F62" w:rsidP="00545F6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383838"/>
          <w:sz w:val="24"/>
          <w:szCs w:val="24"/>
          <w:lang w:eastAsia="ru-RU"/>
        </w:rPr>
        <w:t>1.     Психолого-педагогическое просвещение родителей.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383838"/>
          <w:sz w:val="24"/>
          <w:szCs w:val="24"/>
          <w:lang w:eastAsia="ru-RU"/>
        </w:rPr>
        <w:t>2.     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в тесном контакте с семьями воспитанников. 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Направления работы: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1     Изучение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2.     Наглядно-информационное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3.     Просвещение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4.     Консультирование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5.     Совместная деятельность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Предполагаемый результат</w:t>
      </w: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воспитательно-образовательной деятельности родителей.</w:t>
      </w:r>
    </w:p>
    <w:p w:rsidR="00545F62" w:rsidRPr="00333498" w:rsidRDefault="00545F62" w:rsidP="00545F6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>Развитие их творческой инициативы.</w:t>
      </w: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5F62" w:rsidRPr="00333498" w:rsidRDefault="00545F62" w:rsidP="00545F62">
      <w:pPr>
        <w:jc w:val="both"/>
        <w:rPr>
          <w:rFonts w:ascii="Times New Roman" w:hAnsi="Times New Roman"/>
          <w:sz w:val="24"/>
          <w:szCs w:val="24"/>
        </w:rPr>
      </w:pPr>
      <w:r w:rsidRPr="00333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498">
        <w:rPr>
          <w:rFonts w:ascii="Times New Roman" w:hAnsi="Times New Roman"/>
          <w:sz w:val="24"/>
          <w:szCs w:val="24"/>
        </w:rPr>
        <w:t>План работы с родителями в группе продлённого дня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62"/>
        <w:gridCol w:w="2450"/>
        <w:gridCol w:w="2046"/>
        <w:gridCol w:w="2713"/>
      </w:tblGrid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Работа с коллективом </w:t>
            </w: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Групповые взаимодействия с </w:t>
            </w: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Наглядно-информационное </w:t>
            </w: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 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Родительское собрание «Взаимоотношения в семье и нравственное воспитание»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Анкета «Знакомство с родителями»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Заседание родительского комитета группы. Выборы родительского комитета группы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 Консультация педагога – психолога «Физическое и психическое развитие ребенка 7-11 лет»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3 Беседа «Одарённый ребёнок в семье»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Подготовка к празднику города «Наш любимый Саратов»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«Ярмарка фантастических идей»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 «Федеральный государственный образовательный стандарт начального общего образования как система обязательных требований»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Октябрь   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Круглый стол «Наказания в семье»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Анкета «Знаете ли вы своего ребёнка»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3 Анкета «Перспективы обучения и воспитания ребёнка»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Практикум «Духовная жизнь семьи и развитие ребёнка младшего школьного возраста»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Беседа « Права и обязанности ребёнка»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Подготовка к празднику «День пожилого человека»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«Ярмарка семейных поделок»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«Попечительский совет как средство повышения статуса общеобразовательного учреждения»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Ноябрь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Родительское собрание «Как ребёнку защитить своё достоинство»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Анкетирование родителей по методике «Незаконченное предложение»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Беседа «Как избежать конфликтов в семье»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Консультация врача-педиатра «Компьютер, телевизор в жизни ребёнка»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Конкурс «Семейные традиции»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Конкурс поделок к празднику « День матери»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«Сохранение и укрепление здоровья детей»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Декабрь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Круглый стол «Система воспитательной работы в школе глазами родителей»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Тест «Я – родитель, я – приятель»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Заседание родительского комитета группы «О подготовке к новогодним праздникам»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Консультация врача – педиатра «Здоровье наших детей в наших руках»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3 Беседа «Права и </w:t>
            </w: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ребёнка в семье, в школе, в социуме».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>1 Конкурс на лучшее новогоднее поздравление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«Ярмарка поделок Деду Морозу»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«Профилактика детского травматизма»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Родительское собрание «Детская дружба и отношение к ней родителей»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Анкета для изучения характера отношений между воспитателем и родителями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Заседание родительского комитета «Итоги первого учебного полугодия»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Консультация педагога-психолога «Поведение и воспитание ребёнка 7-11 лет. Хочу, можно, нельзя, надо»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«Конкурс снежных скульптур»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Подготовка к проекту «Зелёная школьная клумба»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«Книга в семье и духовное развитие ребёнка»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Февраль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Круглый стол «Суждение родителей о своих детях. Возможные варианты и их последствия»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Анкета «Общественная оценка и поддержка лицея родителями»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3 Тест «Меры заботы о ребёнке»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1 Практикум «Роль правил </w:t>
            </w:r>
            <w:proofErr w:type="spellStart"/>
            <w:r w:rsidRPr="00333498">
              <w:rPr>
                <w:rFonts w:ascii="Times New Roman" w:hAnsi="Times New Roman"/>
                <w:sz w:val="24"/>
                <w:szCs w:val="24"/>
              </w:rPr>
              <w:t>вжизни</w:t>
            </w:r>
            <w:proofErr w:type="spellEnd"/>
            <w:r w:rsidRPr="00333498">
              <w:rPr>
                <w:rFonts w:ascii="Times New Roman" w:hAnsi="Times New Roman"/>
                <w:sz w:val="24"/>
                <w:szCs w:val="24"/>
              </w:rPr>
              <w:t xml:space="preserve"> человека и общества»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Беседа социального педагога «Профилактика правонарушений»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Спортивный праздник «Папа, мама, я – спортивная семья»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«Конкурс юных джентльменов»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«Права ребёнка и их гарантия. Семейный кодекс»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Март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Круглый стол Влияние личности родителей на воспитание детей»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Социологическое исследование «Взаимоотношения членов семьи»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Практикум «Воспитание трудолюбия ребёнка в семье и школе»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Беседа «Когда родители в разводе»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Конкурс «Для милых мам»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Выставка «Наша дружная семья»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«Сохранение и укрепление здоровья детей»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Родительский ринг «Семейные проблемы. Как их решать»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Круглый стол «Принуждение. Может ли оно быть эффективным?»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Беседа «Осторожно – жестокость»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Консультация педагога-психолога «Как наладить общение с ребёнком в семье»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Подготовка к проекту «Ничто не забыто, никто не забыт»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Конкурс на лучшую сказку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«Профилактика детского дорожно-транспортного травматизма»</w:t>
            </w:r>
          </w:p>
        </w:tc>
      </w:tr>
      <w:tr w:rsidR="00545F62" w:rsidRPr="00333498" w:rsidTr="007E28F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Май    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62" w:rsidRPr="00333498" w:rsidTr="007E28F2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33498">
              <w:rPr>
                <w:rFonts w:ascii="Times New Roman" w:hAnsi="Times New Roman"/>
                <w:sz w:val="24"/>
                <w:szCs w:val="24"/>
              </w:rPr>
              <w:t>Родительско-ученическое</w:t>
            </w:r>
            <w:proofErr w:type="spellEnd"/>
            <w:r w:rsidRPr="00333498">
              <w:rPr>
                <w:rFonts w:ascii="Times New Roman" w:hAnsi="Times New Roman"/>
                <w:sz w:val="24"/>
                <w:szCs w:val="24"/>
              </w:rPr>
              <w:t xml:space="preserve"> собрание «Здравствуй лето»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 xml:space="preserve">1 Практикум «Роль отца в воспитании ребёнка»» 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Беседа «Значение слов «моё» и «наше»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1 Праздник «9 мая – День Победы»</w:t>
            </w:r>
          </w:p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2 Конкурс на лучшее сочинение о лицее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62" w:rsidRPr="00333498" w:rsidRDefault="00545F62" w:rsidP="007E2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498">
              <w:rPr>
                <w:rFonts w:ascii="Times New Roman" w:hAnsi="Times New Roman"/>
                <w:sz w:val="24"/>
                <w:szCs w:val="24"/>
              </w:rPr>
              <w:t>Книжная выставка «Здоровое питание школьников»</w:t>
            </w:r>
          </w:p>
        </w:tc>
      </w:tr>
    </w:tbl>
    <w:p w:rsidR="00545F62" w:rsidRPr="00333498" w:rsidRDefault="00545F62" w:rsidP="00545F62">
      <w:pPr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  <w:r w:rsidRPr="00333498">
        <w:rPr>
          <w:rFonts w:ascii="Times New Roman" w:hAnsi="Times New Roman"/>
          <w:b/>
          <w:sz w:val="24"/>
          <w:szCs w:val="24"/>
        </w:rPr>
        <w:t>Критерий оценки и диагностический инструментарий</w:t>
      </w:r>
      <w:r w:rsidRPr="00333498">
        <w:rPr>
          <w:rFonts w:ascii="Times New Roman" w:hAnsi="Times New Roman"/>
          <w:sz w:val="24"/>
          <w:szCs w:val="24"/>
        </w:rPr>
        <w:t>: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  <w:r w:rsidRPr="00333498">
        <w:rPr>
          <w:rFonts w:ascii="Times New Roman" w:hAnsi="Times New Roman"/>
          <w:sz w:val="24"/>
          <w:szCs w:val="24"/>
        </w:rPr>
        <w:t xml:space="preserve"> Анкетирование родителей и учащихся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  <w:r w:rsidRPr="00333498">
        <w:rPr>
          <w:rFonts w:ascii="Times New Roman" w:hAnsi="Times New Roman"/>
          <w:sz w:val="24"/>
          <w:szCs w:val="24"/>
        </w:rPr>
        <w:t>Мониторинг воспитательного процесса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  <w:r w:rsidRPr="00333498">
        <w:rPr>
          <w:rFonts w:ascii="Times New Roman" w:hAnsi="Times New Roman"/>
          <w:sz w:val="24"/>
          <w:szCs w:val="24"/>
        </w:rPr>
        <w:t xml:space="preserve"> 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  <w:r w:rsidRPr="00333498">
        <w:rPr>
          <w:rFonts w:ascii="Times New Roman" w:hAnsi="Times New Roman"/>
          <w:b/>
          <w:sz w:val="24"/>
          <w:szCs w:val="24"/>
        </w:rPr>
        <w:t>Литература</w:t>
      </w:r>
      <w:r w:rsidRPr="00333498">
        <w:rPr>
          <w:rFonts w:ascii="Times New Roman" w:hAnsi="Times New Roman"/>
          <w:sz w:val="24"/>
          <w:szCs w:val="24"/>
        </w:rPr>
        <w:t>: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</w:p>
    <w:p w:rsidR="00545F62" w:rsidRPr="00333498" w:rsidRDefault="00545F62" w:rsidP="00545F62">
      <w:pPr>
        <w:numPr>
          <w:ilvl w:val="0"/>
          <w:numId w:val="1"/>
        </w:numPr>
        <w:spacing w:line="270" w:lineRule="atLeast"/>
        <w:ind w:left="0"/>
        <w:jc w:val="lef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Конституция РФ;</w:t>
      </w:r>
    </w:p>
    <w:p w:rsidR="00545F62" w:rsidRPr="00333498" w:rsidRDefault="00545F62" w:rsidP="00545F62">
      <w:pPr>
        <w:numPr>
          <w:ilvl w:val="0"/>
          <w:numId w:val="1"/>
        </w:numPr>
        <w:spacing w:line="270" w:lineRule="atLeast"/>
        <w:ind w:left="0"/>
        <w:jc w:val="lef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Закон РФ от 10.07.1992 № 3266-1 “Об образовании”;</w:t>
      </w:r>
    </w:p>
    <w:p w:rsidR="00545F62" w:rsidRPr="00333498" w:rsidRDefault="00545F62" w:rsidP="00545F62">
      <w:pPr>
        <w:numPr>
          <w:ilvl w:val="0"/>
          <w:numId w:val="1"/>
        </w:numPr>
        <w:spacing w:line="270" w:lineRule="atLeast"/>
        <w:ind w:left="0"/>
        <w:jc w:val="lef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Конвенция о правах ребенка;</w:t>
      </w:r>
    </w:p>
    <w:p w:rsidR="00545F62" w:rsidRPr="00333498" w:rsidRDefault="00545F62" w:rsidP="00545F62">
      <w:pPr>
        <w:numPr>
          <w:ilvl w:val="0"/>
          <w:numId w:val="1"/>
        </w:numPr>
        <w:spacing w:line="270" w:lineRule="atLeast"/>
        <w:ind w:left="0"/>
        <w:jc w:val="lef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Семейный кодекс РФ от 29.12.1995 № 223-ФЗ;</w:t>
      </w:r>
    </w:p>
    <w:p w:rsidR="00545F62" w:rsidRPr="00333498" w:rsidRDefault="00545F62" w:rsidP="00545F62">
      <w:pPr>
        <w:numPr>
          <w:ilvl w:val="0"/>
          <w:numId w:val="1"/>
        </w:numPr>
        <w:spacing w:line="270" w:lineRule="atLeast"/>
        <w:ind w:left="0"/>
        <w:jc w:val="lef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Федеральные законы: от 21.12.1996 № 159-ФЗ “О дополнительных гарантиях по социальной поддержке детей-сирот и детей, оставшихся без попечения родителей”; от 24.07.1998 № 124-ФЗ “Об основных гарантиях прав ребенка в Российской Федерации”; от 24.06.1999 № 120-ФЗ “Об основах профилактики безнадзорности и правонарушений несовершеннолетних”;</w:t>
      </w:r>
    </w:p>
    <w:p w:rsidR="00545F62" w:rsidRPr="00333498" w:rsidRDefault="00545F62" w:rsidP="00545F62">
      <w:pPr>
        <w:numPr>
          <w:ilvl w:val="0"/>
          <w:numId w:val="1"/>
        </w:numPr>
        <w:spacing w:line="270" w:lineRule="atLeast"/>
        <w:ind w:left="0"/>
        <w:jc w:val="lef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СанПиН</w:t>
      </w:r>
      <w:proofErr w:type="spellEnd"/>
      <w:r w:rsidRPr="0033349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учреждениях”»</w:t>
      </w:r>
    </w:p>
    <w:p w:rsidR="00545F62" w:rsidRPr="00333498" w:rsidRDefault="00545F62" w:rsidP="00545F62">
      <w:pPr>
        <w:jc w:val="left"/>
        <w:rPr>
          <w:rFonts w:ascii="Times New Roman" w:hAnsi="Times New Roman"/>
          <w:sz w:val="24"/>
          <w:szCs w:val="24"/>
        </w:rPr>
      </w:pPr>
    </w:p>
    <w:p w:rsidR="000345AF" w:rsidRDefault="000345AF"/>
    <w:sectPr w:rsidR="000345AF" w:rsidSect="0003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6D17"/>
    <w:multiLevelType w:val="hybridMultilevel"/>
    <w:tmpl w:val="C09CA7DA"/>
    <w:lvl w:ilvl="0" w:tplc="B68A7A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E063E55"/>
    <w:multiLevelType w:val="multilevel"/>
    <w:tmpl w:val="B910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62"/>
    <w:rsid w:val="000345AF"/>
    <w:rsid w:val="00545F62"/>
    <w:rsid w:val="00BF4011"/>
    <w:rsid w:val="00E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5622</Characters>
  <Application>Microsoft Office Word</Application>
  <DocSecurity>0</DocSecurity>
  <Lines>46</Lines>
  <Paragraphs>13</Paragraphs>
  <ScaleCrop>false</ScaleCrop>
  <Company>Grizli777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2012-08-26T09:05:00Z</dcterms:created>
  <dcterms:modified xsi:type="dcterms:W3CDTF">2012-08-26T09:11:00Z</dcterms:modified>
</cp:coreProperties>
</file>