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4D" w:rsidRDefault="00FE5C4D" w:rsidP="00FE5C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C4D">
        <w:rPr>
          <w:rFonts w:ascii="Times New Roman" w:hAnsi="Times New Roman" w:cs="Times New Roman"/>
          <w:b/>
          <w:sz w:val="32"/>
          <w:szCs w:val="32"/>
        </w:rPr>
        <w:t>Деление на 0,1; 0,01; 0,001 и т.д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5-й класс)</w:t>
      </w:r>
    </w:p>
    <w:p w:rsidR="00FE5C4D" w:rsidRDefault="00FE5C4D" w:rsidP="00FE5C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C4D" w:rsidRDefault="00FE5C4D" w:rsidP="00FE5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 изучения новой темы через игр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вые элементы и заданий на логическое мышление.</w:t>
      </w:r>
    </w:p>
    <w:p w:rsidR="00FE5C4D" w:rsidRPr="00FE5C4D" w:rsidRDefault="00FE5C4D" w:rsidP="00FE5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7065" w:rsidRDefault="00CC5F91" w:rsidP="00CC5F9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5C4D">
        <w:rPr>
          <w:rFonts w:ascii="Times New Roman" w:hAnsi="Times New Roman" w:cs="Times New Roman"/>
          <w:b/>
          <w:i/>
          <w:sz w:val="32"/>
          <w:szCs w:val="32"/>
        </w:rPr>
        <w:t>Девиз урока: Если за день ничему не научился, зря прожил день.</w:t>
      </w:r>
    </w:p>
    <w:p w:rsidR="00FE5C4D" w:rsidRPr="00FE5C4D" w:rsidRDefault="00FE5C4D" w:rsidP="00CC5F9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CC5F91" w:rsidRPr="00FE5C4D" w:rsidRDefault="00CC5F91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Цель урока: Научить формулировать правило деления на 0,1; 0,01; 0,001 и т.д., закрепит пройденные темы умножения, деления, сложения, вычитания, округления десятичных дробей, развитие логич</w:t>
      </w:r>
      <w:r w:rsidRPr="00FE5C4D">
        <w:rPr>
          <w:rFonts w:ascii="Times New Roman" w:hAnsi="Times New Roman" w:cs="Times New Roman"/>
          <w:sz w:val="28"/>
          <w:szCs w:val="28"/>
        </w:rPr>
        <w:t>е</w:t>
      </w:r>
      <w:r w:rsidRPr="00FE5C4D">
        <w:rPr>
          <w:rFonts w:ascii="Times New Roman" w:hAnsi="Times New Roman" w:cs="Times New Roman"/>
          <w:sz w:val="28"/>
          <w:szCs w:val="28"/>
        </w:rPr>
        <w:t>ского мышления и навыков устного сч</w:t>
      </w:r>
      <w:r w:rsidRPr="00FE5C4D">
        <w:rPr>
          <w:rFonts w:ascii="Times New Roman" w:hAnsi="Times New Roman" w:cs="Times New Roman"/>
          <w:sz w:val="28"/>
          <w:szCs w:val="28"/>
        </w:rPr>
        <w:t>е</w:t>
      </w:r>
      <w:r w:rsidRPr="00FE5C4D">
        <w:rPr>
          <w:rFonts w:ascii="Times New Roman" w:hAnsi="Times New Roman" w:cs="Times New Roman"/>
          <w:sz w:val="28"/>
          <w:szCs w:val="28"/>
        </w:rPr>
        <w:t>та, призыв к ответственности в учении.</w:t>
      </w:r>
    </w:p>
    <w:p w:rsidR="00CC5F91" w:rsidRPr="00FE5C4D" w:rsidRDefault="00CC5F91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Оборудование – тетради, учебники, дневники, письменные принадлежности, плакаты высказывания.</w:t>
      </w:r>
    </w:p>
    <w:p w:rsidR="00CC5F91" w:rsidRPr="00FE5C4D" w:rsidRDefault="00CC5F91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Ход урока:</w:t>
      </w:r>
    </w:p>
    <w:p w:rsidR="00CC5F91" w:rsidRPr="00FE5C4D" w:rsidRDefault="00CC5F91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5C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E5C4D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FE5C4D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E5C4D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FE5C4D">
        <w:rPr>
          <w:rFonts w:ascii="Times New Roman" w:hAnsi="Times New Roman" w:cs="Times New Roman"/>
          <w:sz w:val="28"/>
          <w:szCs w:val="28"/>
          <w:u w:val="single"/>
        </w:rPr>
        <w:t xml:space="preserve"> проверяются</w:t>
      </w:r>
      <w:r w:rsidRPr="00FE5C4D">
        <w:rPr>
          <w:rFonts w:ascii="Times New Roman" w:hAnsi="Times New Roman" w:cs="Times New Roman"/>
          <w:sz w:val="28"/>
          <w:szCs w:val="28"/>
        </w:rPr>
        <w:t xml:space="preserve"> во время перемены – проверяют:</w:t>
      </w:r>
      <w:proofErr w:type="gramEnd"/>
      <w:r w:rsidRPr="00FE5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5C4D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FE5C4D">
        <w:rPr>
          <w:rFonts w:ascii="Times New Roman" w:hAnsi="Times New Roman" w:cs="Times New Roman"/>
          <w:sz w:val="28"/>
          <w:szCs w:val="28"/>
        </w:rPr>
        <w:t xml:space="preserve">, Дина, Вова, </w:t>
      </w:r>
      <w:proofErr w:type="spellStart"/>
      <w:r w:rsidRPr="00FE5C4D">
        <w:rPr>
          <w:rFonts w:ascii="Times New Roman" w:hAnsi="Times New Roman" w:cs="Times New Roman"/>
          <w:sz w:val="28"/>
          <w:szCs w:val="28"/>
        </w:rPr>
        <w:t>Зульфат</w:t>
      </w:r>
      <w:proofErr w:type="spellEnd"/>
      <w:r w:rsidRPr="00FE5C4D">
        <w:rPr>
          <w:rFonts w:ascii="Times New Roman" w:hAnsi="Times New Roman" w:cs="Times New Roman"/>
          <w:sz w:val="28"/>
          <w:szCs w:val="28"/>
        </w:rPr>
        <w:t>, Лиля, обмен тетрадями)</w:t>
      </w:r>
      <w:proofErr w:type="gramEnd"/>
    </w:p>
    <w:p w:rsidR="00CC5F91" w:rsidRPr="00FE5C4D" w:rsidRDefault="00CC5F91" w:rsidP="00CC5F91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E5C4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1.  Организационный момент.</w:t>
      </w:r>
    </w:p>
    <w:p w:rsidR="00CC5F91" w:rsidRPr="00FE5C4D" w:rsidRDefault="00CC5F91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1) устный счет</w:t>
      </w:r>
    </w:p>
    <w:p w:rsidR="00CC5F91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</w:t>
      </w:r>
      <w:r w:rsidR="00CC5F91" w:rsidRPr="00FE5C4D">
        <w:rPr>
          <w:rFonts w:ascii="Times New Roman" w:hAnsi="Times New Roman" w:cs="Times New Roman"/>
          <w:sz w:val="28"/>
          <w:szCs w:val="28"/>
        </w:rPr>
        <w:t>Задание №1</w:t>
      </w:r>
      <w:r w:rsidRPr="00FE5C4D">
        <w:rPr>
          <w:rFonts w:ascii="Times New Roman" w:hAnsi="Times New Roman" w:cs="Times New Roman"/>
          <w:sz w:val="28"/>
          <w:szCs w:val="28"/>
        </w:rPr>
        <w:t xml:space="preserve"> – ученики держат карточки «Составить выражение» (домашнее и</w:t>
      </w:r>
      <w:r w:rsidRPr="00FE5C4D">
        <w:rPr>
          <w:rFonts w:ascii="Times New Roman" w:hAnsi="Times New Roman" w:cs="Times New Roman"/>
          <w:sz w:val="28"/>
          <w:szCs w:val="28"/>
        </w:rPr>
        <w:t>н</w:t>
      </w:r>
      <w:r w:rsidRPr="00FE5C4D">
        <w:rPr>
          <w:rFonts w:ascii="Times New Roman" w:hAnsi="Times New Roman" w:cs="Times New Roman"/>
          <w:sz w:val="28"/>
          <w:szCs w:val="28"/>
        </w:rPr>
        <w:t>дивидуальное задание)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Задание №2 – «Найти ошибку» - на доске.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а) 190-(18+12)+(17+40)=103</w:t>
      </w:r>
    </w:p>
    <w:p w:rsidR="00D94460" w:rsidRPr="00FE5C4D" w:rsidRDefault="00F175BF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66040</wp:posOffset>
            </wp:positionV>
            <wp:extent cx="2867025" cy="2147570"/>
            <wp:effectExtent l="19050" t="0" r="9525" b="0"/>
            <wp:wrapThrough wrapText="bothSides">
              <wp:wrapPolygon edited="0">
                <wp:start x="-144" y="0"/>
                <wp:lineTo x="-144" y="21459"/>
                <wp:lineTo x="21672" y="21459"/>
                <wp:lineTo x="21672" y="0"/>
                <wp:lineTo x="-144" y="0"/>
              </wp:wrapPolygon>
            </wp:wrapThrough>
            <wp:docPr id="1" name="Рисунок 0" descr="P100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460" w:rsidRPr="00FE5C4D">
        <w:rPr>
          <w:rFonts w:ascii="Times New Roman" w:hAnsi="Times New Roman" w:cs="Times New Roman"/>
          <w:sz w:val="28"/>
          <w:szCs w:val="28"/>
        </w:rPr>
        <w:t>б)160:(18-18)=160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Задание №3 – вычислить удобным способом.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а) 5,3*4,25-5,3*1,25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б) 3,7*1,2+3,7*0,8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в) 4*0,03*0,25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г) 52,35*5*0,2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5C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5C4D">
        <w:rPr>
          <w:rFonts w:ascii="Times New Roman" w:hAnsi="Times New Roman" w:cs="Times New Roman"/>
          <w:sz w:val="28"/>
          <w:szCs w:val="28"/>
        </w:rPr>
        <w:t>) 0,5*3,8*4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Задание №4 – работа на доске (вычисление).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5, 29:0,1;   73,48:0,01;   6,0568:0,001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- после записи следующих примеров деления на 0,1; 0,01; 0,001сначала вычисляем углом, затем записываем в строчку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E5C4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2. С помощью этих примеров объясняется новая тема.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FE5C4D">
        <w:rPr>
          <w:rFonts w:ascii="Times New Roman" w:hAnsi="Times New Roman" w:cs="Times New Roman"/>
          <w:sz w:val="28"/>
          <w:szCs w:val="28"/>
        </w:rPr>
        <w:t>- запись в тетрадях: число, классная работа, тема «Деление на 0,1; 0,01; 0,001 и т.д.».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E5C4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3. Закрепление новой темы.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E5C4D">
        <w:rPr>
          <w:rFonts w:ascii="Times New Roman" w:hAnsi="Times New Roman" w:cs="Times New Roman"/>
          <w:color w:val="FF0000"/>
          <w:sz w:val="28"/>
          <w:szCs w:val="28"/>
        </w:rPr>
        <w:t>№1457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Из а), б), в) – первые 3 примера решаются на доске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- остальные с комментированием с места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color w:val="FF0000"/>
          <w:sz w:val="28"/>
          <w:szCs w:val="28"/>
        </w:rPr>
        <w:t>№1451</w:t>
      </w:r>
      <w:r w:rsidRPr="00FE5C4D">
        <w:rPr>
          <w:rFonts w:ascii="Times New Roman" w:hAnsi="Times New Roman" w:cs="Times New Roman"/>
          <w:sz w:val="28"/>
          <w:szCs w:val="28"/>
        </w:rPr>
        <w:t xml:space="preserve"> – самостоятельно  - 1 у доски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color w:val="FF0000"/>
          <w:sz w:val="28"/>
          <w:szCs w:val="28"/>
        </w:rPr>
        <w:t>№1452</w:t>
      </w:r>
      <w:r w:rsidRPr="00FE5C4D">
        <w:rPr>
          <w:rFonts w:ascii="Times New Roman" w:hAnsi="Times New Roman" w:cs="Times New Roman"/>
          <w:sz w:val="28"/>
          <w:szCs w:val="28"/>
        </w:rPr>
        <w:t xml:space="preserve"> – самостоятельно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color w:val="FF0000"/>
          <w:sz w:val="28"/>
          <w:szCs w:val="28"/>
        </w:rPr>
        <w:t>№1453</w:t>
      </w:r>
      <w:r w:rsidRPr="00FE5C4D">
        <w:rPr>
          <w:rFonts w:ascii="Times New Roman" w:hAnsi="Times New Roman" w:cs="Times New Roman"/>
          <w:sz w:val="28"/>
          <w:szCs w:val="28"/>
        </w:rPr>
        <w:t xml:space="preserve"> – с комментированием на месте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color w:val="FF0000"/>
          <w:sz w:val="28"/>
          <w:szCs w:val="28"/>
        </w:rPr>
        <w:lastRenderedPageBreak/>
        <w:t>№1454</w:t>
      </w:r>
      <w:r w:rsidRPr="00FE5C4D">
        <w:rPr>
          <w:rFonts w:ascii="Times New Roman" w:hAnsi="Times New Roman" w:cs="Times New Roman"/>
          <w:sz w:val="28"/>
          <w:szCs w:val="28"/>
        </w:rPr>
        <w:t xml:space="preserve"> – устно (творческое задание на придумывание задачи)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Решения примеров и задач: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E5C4D">
        <w:rPr>
          <w:rFonts w:ascii="Times New Roman" w:hAnsi="Times New Roman" w:cs="Times New Roman"/>
          <w:color w:val="FF0000"/>
          <w:sz w:val="28"/>
          <w:szCs w:val="28"/>
        </w:rPr>
        <w:t>№1457</w:t>
      </w: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а) 4,9:0,1=49                                                                                б) 5, 453:0,01=545,3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 7,54:0,1=75,4                                                                               25,43:0,01=2543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 0, 8939:0,1=8,939                                                                        0,84:0,01=84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 0,8:0,1=8                                                                                      0,006:0,01=6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0,0001:0,001=0,1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4:0,001=4000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в) 0,00081:0,001=0,81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   7,8:0,001=7800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8D6702" w:rsidP="00CC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174.3pt;margin-top:10.5pt;width:11.25pt;height:28.5pt;z-index:251661312"/>
        </w:pict>
      </w:r>
      <w:r w:rsidR="004F063A" w:rsidRPr="00FE5C4D">
        <w:rPr>
          <w:rFonts w:ascii="Times New Roman" w:hAnsi="Times New Roman" w:cs="Times New Roman"/>
          <w:color w:val="FF0000"/>
          <w:sz w:val="28"/>
          <w:szCs w:val="28"/>
        </w:rPr>
        <w:t>№1451</w:t>
      </w:r>
    </w:p>
    <w:p w:rsidR="004F063A" w:rsidRPr="00FE5C4D" w:rsidRDefault="008D6702" w:rsidP="004F063A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2.55pt;margin-top:3.85pt;width:91.5pt;height:0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54.05pt;margin-top:3.85pt;width:0;height:17.25pt;flip:y;z-index:251659264" o:connectortype="straight"/>
        </w:pict>
      </w:r>
      <w:r w:rsidR="004F063A" w:rsidRPr="00FE5C4D">
        <w:rPr>
          <w:rFonts w:ascii="Times New Roman" w:hAnsi="Times New Roman" w:cs="Times New Roman"/>
          <w:sz w:val="28"/>
          <w:szCs w:val="28"/>
        </w:rPr>
        <w:t>1ч – 3, 25 м</w:t>
      </w:r>
      <w:r w:rsidR="004F063A" w:rsidRPr="00FE5C4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361474648" r:id="rId8"/>
        </w:object>
      </w:r>
      <w:r w:rsidR="004F063A" w:rsidRPr="00FE5C4D">
        <w:rPr>
          <w:rFonts w:ascii="Times New Roman" w:hAnsi="Times New Roman" w:cs="Times New Roman"/>
          <w:sz w:val="28"/>
          <w:szCs w:val="28"/>
        </w:rPr>
        <w:tab/>
        <w:t>? м</w:t>
      </w:r>
    </w:p>
    <w:p w:rsidR="004F063A" w:rsidRPr="00FE5C4D" w:rsidRDefault="008D6702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121.05pt;margin-top:4.1pt;width:33pt;height:0;z-index:251658240" o:connectortype="straight"/>
        </w:pict>
      </w:r>
      <w:r w:rsidR="004F063A" w:rsidRPr="00FE5C4D">
        <w:rPr>
          <w:rFonts w:ascii="Times New Roman" w:hAnsi="Times New Roman" w:cs="Times New Roman"/>
          <w:sz w:val="28"/>
          <w:szCs w:val="28"/>
        </w:rPr>
        <w:t>2ч</w:t>
      </w:r>
      <w:proofErr w:type="gramStart"/>
      <w:r w:rsidR="004F063A" w:rsidRPr="00FE5C4D"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End"/>
      <w:r w:rsidR="004F063A" w:rsidRPr="00FE5C4D">
        <w:rPr>
          <w:rFonts w:ascii="Times New Roman" w:hAnsi="Times New Roman" w:cs="Times New Roman"/>
          <w:sz w:val="28"/>
          <w:szCs w:val="28"/>
        </w:rPr>
        <w:t xml:space="preserve">м в 1,3 р. меньше 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4F063A" w:rsidP="004F0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1) 3,25:1,3= 32,5:13=2,5 (м)</w:t>
      </w:r>
    </w:p>
    <w:p w:rsidR="004F063A" w:rsidRPr="00FE5C4D" w:rsidRDefault="004F063A" w:rsidP="004F0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2) 3 25+2,8=9,52 (кг) – всего</w:t>
      </w:r>
    </w:p>
    <w:p w:rsidR="004F063A" w:rsidRPr="00FE5C4D" w:rsidRDefault="004F063A" w:rsidP="004F0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4F063A" w:rsidP="004F0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4F063A" w:rsidP="004F063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E5C4D">
        <w:rPr>
          <w:rFonts w:ascii="Times New Roman" w:hAnsi="Times New Roman" w:cs="Times New Roman"/>
          <w:color w:val="FF0000"/>
          <w:sz w:val="28"/>
          <w:szCs w:val="28"/>
        </w:rPr>
        <w:t>№1452</w:t>
      </w:r>
    </w:p>
    <w:p w:rsidR="004F063A" w:rsidRPr="00FE5C4D" w:rsidRDefault="004F063A" w:rsidP="004F0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F175BF" w:rsidP="004F0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82550</wp:posOffset>
            </wp:positionV>
            <wp:extent cx="3343275" cy="2505075"/>
            <wp:effectExtent l="19050" t="0" r="9525" b="0"/>
            <wp:wrapThrough wrapText="bothSides">
              <wp:wrapPolygon edited="0">
                <wp:start x="-123" y="0"/>
                <wp:lineTo x="-123" y="21518"/>
                <wp:lineTo x="21662" y="21518"/>
                <wp:lineTo x="21662" y="0"/>
                <wp:lineTo x="-123" y="0"/>
              </wp:wrapPolygon>
            </wp:wrapThrough>
            <wp:docPr id="2" name="Рисунок 1" descr="P100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9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7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88" style="position:absolute;margin-left:157.8pt;margin-top:2.75pt;width:8.25pt;height:24pt;z-index:251665408;mso-position-horizontal-relative:text;mso-position-vertical-relative:text"/>
        </w:pict>
      </w:r>
      <w:r w:rsidR="008D67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73.05pt;margin-top:2.75pt;width:69.75pt;height:0;flip:x;z-index:251664384;mso-position-horizontal-relative:text;mso-position-vertical-relative:text" o:connectortype="straight">
            <v:stroke endarrow="block"/>
          </v:shape>
        </w:pict>
      </w:r>
      <w:r w:rsidR="008D67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42.8pt;margin-top:2.75pt;width:0;height:16.5pt;z-index:251663360;mso-position-horizontal-relative:text;mso-position-vertical-relative:text" o:connectortype="straight"/>
        </w:pict>
      </w:r>
      <w:r w:rsidR="004F063A" w:rsidRPr="00FE5C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="004F063A" w:rsidRPr="00FE5C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F063A" w:rsidRPr="00FE5C4D">
        <w:rPr>
          <w:rFonts w:ascii="Times New Roman" w:hAnsi="Times New Roman" w:cs="Times New Roman"/>
          <w:sz w:val="28"/>
          <w:szCs w:val="28"/>
        </w:rPr>
        <w:t xml:space="preserve"> – 6,72 кг</w:t>
      </w:r>
    </w:p>
    <w:p w:rsidR="004F063A" w:rsidRPr="00FE5C4D" w:rsidRDefault="008D6702" w:rsidP="00D34189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08.3pt;margin-top:6.6pt;width:34.5pt;height:0;z-index:251662336" o:connectortype="straight"/>
        </w:pict>
      </w:r>
      <w:r w:rsidR="004F063A" w:rsidRPr="00FE5C4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="004F063A" w:rsidRPr="00FE5C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F063A" w:rsidRPr="00FE5C4D">
        <w:rPr>
          <w:rFonts w:ascii="Times New Roman" w:hAnsi="Times New Roman" w:cs="Times New Roman"/>
          <w:sz w:val="28"/>
          <w:szCs w:val="28"/>
        </w:rPr>
        <w:t xml:space="preserve"> - ? м в 2,4 раза </w:t>
      </w:r>
      <w:r w:rsidR="00D34189" w:rsidRPr="00FE5C4D">
        <w:rPr>
          <w:rFonts w:ascii="Times New Roman" w:hAnsi="Times New Roman" w:cs="Times New Roman"/>
          <w:sz w:val="28"/>
          <w:szCs w:val="28"/>
        </w:rPr>
        <w:t xml:space="preserve">&lt; </w:t>
      </w:r>
      <w:r w:rsidR="00D34189" w:rsidRPr="00FE5C4D">
        <w:rPr>
          <w:rFonts w:ascii="Times New Roman" w:hAnsi="Times New Roman" w:cs="Times New Roman"/>
          <w:sz w:val="28"/>
          <w:szCs w:val="28"/>
        </w:rPr>
        <w:tab/>
        <w:t>? кг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D34189" w:rsidP="00D34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1) 6,72:2,4=67,2:24=2,8 (кг)</w:t>
      </w:r>
    </w:p>
    <w:p w:rsidR="00D34189" w:rsidRPr="00FE5C4D" w:rsidRDefault="00D34189" w:rsidP="00D34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2) 6,72+2,8=9,52 (кг) – всего</w:t>
      </w:r>
    </w:p>
    <w:p w:rsidR="00D34189" w:rsidRPr="00FE5C4D" w:rsidRDefault="00D34189" w:rsidP="00D34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189" w:rsidRPr="00FE5C4D" w:rsidRDefault="00D34189" w:rsidP="00D3418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E5C4D">
        <w:rPr>
          <w:rFonts w:ascii="Times New Roman" w:hAnsi="Times New Roman" w:cs="Times New Roman"/>
          <w:color w:val="FF0000"/>
          <w:sz w:val="28"/>
          <w:szCs w:val="28"/>
        </w:rPr>
        <w:t>№1453</w:t>
      </w:r>
    </w:p>
    <w:p w:rsidR="00D34189" w:rsidRPr="00FE5C4D" w:rsidRDefault="00D34189" w:rsidP="00D3418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34189" w:rsidRPr="00FE5C4D" w:rsidRDefault="008D6702" w:rsidP="00D34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88" style="position:absolute;margin-left:157.8pt;margin-top:1.3pt;width:8.25pt;height:25.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42.8pt;margin-top:5.8pt;width:0;height:1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117.3pt;margin-top:5.8pt;width:25.5pt;height:0;z-index:251666432" o:connectortype="straight"/>
        </w:pict>
      </w:r>
      <w:r w:rsidR="00D34189" w:rsidRPr="00FE5C4D">
        <w:rPr>
          <w:rFonts w:ascii="Times New Roman" w:hAnsi="Times New Roman" w:cs="Times New Roman"/>
          <w:sz w:val="28"/>
          <w:szCs w:val="28"/>
        </w:rPr>
        <w:t xml:space="preserve">Уроки - ? </w:t>
      </w:r>
      <w:proofErr w:type="gramStart"/>
      <w:r w:rsidR="00D34189" w:rsidRPr="00FE5C4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34189" w:rsidRPr="00FE5C4D">
        <w:rPr>
          <w:rFonts w:ascii="Times New Roman" w:hAnsi="Times New Roman" w:cs="Times New Roman"/>
          <w:sz w:val="28"/>
          <w:szCs w:val="28"/>
        </w:rPr>
        <w:t xml:space="preserve"> в з,5 раза &lt;</w:t>
      </w:r>
    </w:p>
    <w:p w:rsidR="00D34189" w:rsidRPr="00FE5C4D" w:rsidRDefault="008D6702" w:rsidP="00D3418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91.05pt;margin-top:8.15pt;width:51.75pt;height:0;flip:x;z-index:251668480" o:connectortype="straight">
            <v:stroke endarrow="block"/>
          </v:shape>
        </w:pict>
      </w:r>
      <w:r w:rsidR="00D34189" w:rsidRPr="00FE5C4D">
        <w:rPr>
          <w:rFonts w:ascii="Times New Roman" w:hAnsi="Times New Roman" w:cs="Times New Roman"/>
          <w:sz w:val="28"/>
          <w:szCs w:val="28"/>
        </w:rPr>
        <w:t xml:space="preserve">Прогулка – 2,8 ч </w:t>
      </w:r>
      <w:r w:rsidR="00D34189" w:rsidRPr="00FE5C4D">
        <w:rPr>
          <w:rFonts w:ascii="Times New Roman" w:hAnsi="Times New Roman" w:cs="Times New Roman"/>
          <w:sz w:val="28"/>
          <w:szCs w:val="28"/>
        </w:rPr>
        <w:tab/>
        <w:t>? ч</w:t>
      </w:r>
    </w:p>
    <w:p w:rsidR="00D34189" w:rsidRPr="00FE5C4D" w:rsidRDefault="00D34189" w:rsidP="00D3418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189" w:rsidRPr="00FE5C4D" w:rsidRDefault="00D34189" w:rsidP="00D3418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1) 2,8:3,5=0,8 (ч)</w:t>
      </w:r>
    </w:p>
    <w:p w:rsidR="00D34189" w:rsidRPr="00FE5C4D" w:rsidRDefault="00D34189" w:rsidP="00D3418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2) 2,8+0,8=3,6 (ч) – всего</w:t>
      </w:r>
    </w:p>
    <w:p w:rsidR="00D34189" w:rsidRPr="00FE5C4D" w:rsidRDefault="00D34189" w:rsidP="00D34189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5BF" w:rsidRDefault="00F175BF" w:rsidP="00CC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75BF" w:rsidRDefault="00F175BF" w:rsidP="00CC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75BF" w:rsidRDefault="00F175BF" w:rsidP="00CC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75BF" w:rsidRDefault="00F175BF" w:rsidP="00CC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75BF" w:rsidRDefault="00F175BF" w:rsidP="00CC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063A" w:rsidRPr="00FE5C4D" w:rsidRDefault="00601B79" w:rsidP="00CC5F91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E5C4D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4. «Награда за хорошую раб</w:t>
      </w:r>
      <w:r w:rsidRPr="00FE5C4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</w:t>
      </w:r>
      <w:r w:rsidRPr="00FE5C4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ту»</w:t>
      </w:r>
    </w:p>
    <w:p w:rsidR="00601B79" w:rsidRPr="00FE5C4D" w:rsidRDefault="00601B79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- зачёркивать отв</w:t>
      </w:r>
      <w:r w:rsidRPr="00FE5C4D">
        <w:rPr>
          <w:rFonts w:ascii="Times New Roman" w:hAnsi="Times New Roman" w:cs="Times New Roman"/>
          <w:sz w:val="28"/>
          <w:szCs w:val="28"/>
        </w:rPr>
        <w:t>е</w:t>
      </w:r>
      <w:r w:rsidRPr="00FE5C4D">
        <w:rPr>
          <w:rFonts w:ascii="Times New Roman" w:hAnsi="Times New Roman" w:cs="Times New Roman"/>
          <w:sz w:val="28"/>
          <w:szCs w:val="28"/>
        </w:rPr>
        <w:t>ты и букву, соотве</w:t>
      </w:r>
      <w:r w:rsidRPr="00FE5C4D">
        <w:rPr>
          <w:rFonts w:ascii="Times New Roman" w:hAnsi="Times New Roman" w:cs="Times New Roman"/>
          <w:sz w:val="28"/>
          <w:szCs w:val="28"/>
        </w:rPr>
        <w:t>т</w:t>
      </w:r>
      <w:r w:rsidRPr="00FE5C4D">
        <w:rPr>
          <w:rFonts w:ascii="Times New Roman" w:hAnsi="Times New Roman" w:cs="Times New Roman"/>
          <w:sz w:val="28"/>
          <w:szCs w:val="28"/>
        </w:rPr>
        <w:t>ствующие найде</w:t>
      </w:r>
      <w:r w:rsidRPr="00FE5C4D">
        <w:rPr>
          <w:rFonts w:ascii="Times New Roman" w:hAnsi="Times New Roman" w:cs="Times New Roman"/>
          <w:sz w:val="28"/>
          <w:szCs w:val="28"/>
        </w:rPr>
        <w:t>н</w:t>
      </w:r>
      <w:r w:rsidRPr="00FE5C4D">
        <w:rPr>
          <w:rFonts w:ascii="Times New Roman" w:hAnsi="Times New Roman" w:cs="Times New Roman"/>
          <w:sz w:val="28"/>
          <w:szCs w:val="28"/>
        </w:rPr>
        <w:t>ным ответам. О</w:t>
      </w:r>
      <w:r w:rsidRPr="00FE5C4D">
        <w:rPr>
          <w:rFonts w:ascii="Times New Roman" w:hAnsi="Times New Roman" w:cs="Times New Roman"/>
          <w:sz w:val="28"/>
          <w:szCs w:val="28"/>
        </w:rPr>
        <w:t>с</w:t>
      </w:r>
      <w:r w:rsidRPr="00FE5C4D">
        <w:rPr>
          <w:rFonts w:ascii="Times New Roman" w:hAnsi="Times New Roman" w:cs="Times New Roman"/>
          <w:sz w:val="28"/>
          <w:szCs w:val="28"/>
        </w:rPr>
        <w:t>тавшиеся буквы п</w:t>
      </w:r>
      <w:r w:rsidRPr="00FE5C4D">
        <w:rPr>
          <w:rFonts w:ascii="Times New Roman" w:hAnsi="Times New Roman" w:cs="Times New Roman"/>
          <w:sz w:val="28"/>
          <w:szCs w:val="28"/>
        </w:rPr>
        <w:t>о</w:t>
      </w:r>
      <w:r w:rsidRPr="00FE5C4D">
        <w:rPr>
          <w:rFonts w:ascii="Times New Roman" w:hAnsi="Times New Roman" w:cs="Times New Roman"/>
          <w:sz w:val="28"/>
          <w:szCs w:val="28"/>
        </w:rPr>
        <w:t>зволят вам проч</w:t>
      </w:r>
      <w:r w:rsidRPr="00FE5C4D">
        <w:rPr>
          <w:rFonts w:ascii="Times New Roman" w:hAnsi="Times New Roman" w:cs="Times New Roman"/>
          <w:sz w:val="28"/>
          <w:szCs w:val="28"/>
        </w:rPr>
        <w:t>и</w:t>
      </w:r>
      <w:r w:rsidRPr="00FE5C4D">
        <w:rPr>
          <w:rFonts w:ascii="Times New Roman" w:hAnsi="Times New Roman" w:cs="Times New Roman"/>
          <w:sz w:val="28"/>
          <w:szCs w:val="28"/>
        </w:rPr>
        <w:t>тать слово, которое вам будет наградой</w:t>
      </w:r>
    </w:p>
    <w:p w:rsidR="00601B79" w:rsidRPr="00FE5C4D" w:rsidRDefault="00601B79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79" w:rsidRPr="00FE5C4D" w:rsidRDefault="00601B79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37,85:0,1                                              37,85:0,01                                     37,85:0,001</w:t>
      </w:r>
    </w:p>
    <w:p w:rsidR="00601B79" w:rsidRPr="00FE5C4D" w:rsidRDefault="00601B79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3,875:0,001                                          42,396:0,001</w:t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448"/>
        <w:gridCol w:w="1448"/>
        <w:gridCol w:w="1448"/>
        <w:gridCol w:w="1448"/>
        <w:gridCol w:w="1448"/>
        <w:gridCol w:w="1449"/>
        <w:gridCol w:w="1449"/>
      </w:tblGrid>
      <w:tr w:rsidR="00601B79" w:rsidRPr="00FE5C4D" w:rsidTr="00601B79"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3,785</w:t>
            </w:r>
          </w:p>
        </w:tc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37850</w:t>
            </w:r>
          </w:p>
        </w:tc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3875</w:t>
            </w:r>
          </w:p>
        </w:tc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0,3875</w:t>
            </w:r>
          </w:p>
        </w:tc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42396</w:t>
            </w:r>
          </w:p>
        </w:tc>
        <w:tc>
          <w:tcPr>
            <w:tcW w:w="1449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378,41</w:t>
            </w:r>
          </w:p>
        </w:tc>
        <w:tc>
          <w:tcPr>
            <w:tcW w:w="1449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378,5</w:t>
            </w:r>
          </w:p>
        </w:tc>
      </w:tr>
      <w:tr w:rsidR="00601B79" w:rsidRPr="00FE5C4D" w:rsidTr="00601B79"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48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49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449" w:type="dxa"/>
          </w:tcPr>
          <w:p w:rsidR="00601B79" w:rsidRPr="00FE5C4D" w:rsidRDefault="00601B79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F4427" w:rsidRPr="00FE5C4D" w:rsidTr="00601B79">
        <w:trPr>
          <w:gridAfter w:val="1"/>
          <w:wAfter w:w="1449" w:type="dxa"/>
        </w:trPr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3,7851</w:t>
            </w:r>
          </w:p>
        </w:tc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449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47,81</w:t>
            </w:r>
          </w:p>
        </w:tc>
      </w:tr>
      <w:tr w:rsidR="000F4427" w:rsidRPr="00FE5C4D" w:rsidTr="00601B79">
        <w:trPr>
          <w:gridAfter w:val="1"/>
          <w:wAfter w:w="1449" w:type="dxa"/>
        </w:trPr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48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49" w:type="dxa"/>
          </w:tcPr>
          <w:p w:rsidR="000F4427" w:rsidRPr="00FE5C4D" w:rsidRDefault="000F4427" w:rsidP="00CC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5C4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</w:tbl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27" w:rsidRPr="00FE5C4D" w:rsidRDefault="000F4427" w:rsidP="00CC5F91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E5C4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5. Заключительная часть: </w:t>
      </w:r>
    </w:p>
    <w:p w:rsidR="000F4427" w:rsidRPr="00FE5C4D" w:rsidRDefault="000F4427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- итог урока                                                                </w:t>
      </w:r>
      <w:proofErr w:type="spellStart"/>
      <w:r w:rsidRPr="00FE5C4D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spellEnd"/>
      <w:r w:rsidRPr="00FE5C4D">
        <w:rPr>
          <w:rFonts w:ascii="Times New Roman" w:hAnsi="Times New Roman" w:cs="Times New Roman"/>
          <w:color w:val="FF0000"/>
          <w:sz w:val="28"/>
          <w:szCs w:val="28"/>
        </w:rPr>
        <w:t>/з: №1492 (</w:t>
      </w:r>
      <w:proofErr w:type="spellStart"/>
      <w:r w:rsidRPr="00FE5C4D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gramStart"/>
      <w:r w:rsidRPr="00FE5C4D">
        <w:rPr>
          <w:rFonts w:ascii="Times New Roman" w:hAnsi="Times New Roman" w:cs="Times New Roman"/>
          <w:color w:val="FF0000"/>
          <w:sz w:val="28"/>
          <w:szCs w:val="28"/>
        </w:rPr>
        <w:t>,б</w:t>
      </w:r>
      <w:proofErr w:type="spellEnd"/>
      <w:proofErr w:type="gramEnd"/>
      <w:r w:rsidRPr="00FE5C4D">
        <w:rPr>
          <w:rFonts w:ascii="Times New Roman" w:hAnsi="Times New Roman" w:cs="Times New Roman"/>
          <w:color w:val="FF0000"/>
          <w:sz w:val="28"/>
          <w:szCs w:val="28"/>
        </w:rPr>
        <w:t>), 1493</w:t>
      </w:r>
    </w:p>
    <w:p w:rsidR="000F4427" w:rsidRPr="00FE5C4D" w:rsidRDefault="000F4427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-  что нового узнали?</w:t>
      </w:r>
    </w:p>
    <w:p w:rsidR="000F4427" w:rsidRPr="00FE5C4D" w:rsidRDefault="000F4427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>-  выставление оценок</w:t>
      </w:r>
    </w:p>
    <w:p w:rsidR="000F4427" w:rsidRPr="00FE5C4D" w:rsidRDefault="000F4427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- решение олимпиадной задачи про стрекозу (Вова)</w:t>
      </w:r>
    </w:p>
    <w:p w:rsidR="000F4427" w:rsidRPr="00FE5C4D" w:rsidRDefault="000F4427" w:rsidP="00CC5F9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E5C4D">
        <w:rPr>
          <w:rFonts w:ascii="Times New Roman" w:hAnsi="Times New Roman" w:cs="Times New Roman"/>
          <w:color w:val="FF0000"/>
          <w:sz w:val="28"/>
          <w:szCs w:val="28"/>
        </w:rPr>
        <w:t xml:space="preserve">   Попрыгунья Стрекоза половину времени каждых суток красного лета спала, третью часть времени каждых суток танцевала, шестую часть – пела. Остальное время она решила посвятить подготовке к зиме. Сколько часов в стуки Стрекоза готовилась к зиме?</w:t>
      </w:r>
    </w:p>
    <w:p w:rsidR="000F4427" w:rsidRPr="00FE5C4D" w:rsidRDefault="000F4427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C4D">
        <w:rPr>
          <w:rFonts w:ascii="Times New Roman" w:hAnsi="Times New Roman" w:cs="Times New Roman"/>
          <w:sz w:val="28"/>
          <w:szCs w:val="28"/>
        </w:rPr>
        <w:t xml:space="preserve"> - связь между задачей и девизом урока - обсуждение</w:t>
      </w:r>
    </w:p>
    <w:p w:rsidR="000F4427" w:rsidRPr="00FE5C4D" w:rsidRDefault="000F4427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427" w:rsidRPr="00FE5C4D" w:rsidRDefault="000F4427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3A" w:rsidRPr="00FE5C4D" w:rsidRDefault="00F175BF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94615</wp:posOffset>
            </wp:positionV>
            <wp:extent cx="4562475" cy="3419475"/>
            <wp:effectExtent l="19050" t="0" r="9525" b="0"/>
            <wp:wrapThrough wrapText="bothSides">
              <wp:wrapPolygon edited="0">
                <wp:start x="-90" y="0"/>
                <wp:lineTo x="-90" y="21540"/>
                <wp:lineTo x="21645" y="21540"/>
                <wp:lineTo x="21645" y="0"/>
                <wp:lineTo x="-90" y="0"/>
              </wp:wrapPolygon>
            </wp:wrapThrough>
            <wp:docPr id="3" name="Рисунок 2" descr="P100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9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63A" w:rsidRPr="00FE5C4D" w:rsidRDefault="004F063A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60" w:rsidRPr="00FE5C4D" w:rsidRDefault="00D94460" w:rsidP="00CC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F91" w:rsidRPr="00FE5C4D" w:rsidRDefault="00CC5F91">
      <w:pPr>
        <w:rPr>
          <w:rFonts w:ascii="Times New Roman" w:hAnsi="Times New Roman" w:cs="Times New Roman"/>
          <w:sz w:val="28"/>
          <w:szCs w:val="28"/>
        </w:rPr>
      </w:pPr>
    </w:p>
    <w:p w:rsidR="00CC5F91" w:rsidRPr="00FE5C4D" w:rsidRDefault="00CC5F91">
      <w:pPr>
        <w:rPr>
          <w:rFonts w:ascii="Times New Roman" w:hAnsi="Times New Roman" w:cs="Times New Roman"/>
          <w:sz w:val="28"/>
          <w:szCs w:val="28"/>
        </w:rPr>
      </w:pPr>
    </w:p>
    <w:sectPr w:rsidR="00CC5F91" w:rsidRPr="00FE5C4D" w:rsidSect="00CC5F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F8D"/>
    <w:multiLevelType w:val="hybridMultilevel"/>
    <w:tmpl w:val="68E2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26A12"/>
    <w:multiLevelType w:val="hybridMultilevel"/>
    <w:tmpl w:val="7E260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F68C8"/>
    <w:multiLevelType w:val="hybridMultilevel"/>
    <w:tmpl w:val="A5145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CC5F91"/>
    <w:rsid w:val="000F4427"/>
    <w:rsid w:val="004771BF"/>
    <w:rsid w:val="004F063A"/>
    <w:rsid w:val="00601B79"/>
    <w:rsid w:val="007F7065"/>
    <w:rsid w:val="008D6702"/>
    <w:rsid w:val="00C6256C"/>
    <w:rsid w:val="00CC5F91"/>
    <w:rsid w:val="00D34189"/>
    <w:rsid w:val="00D94460"/>
    <w:rsid w:val="00F175BF"/>
    <w:rsid w:val="00FE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4"/>
        <o:r id="V:Rule11" type="connector" idref="#_x0000_s1026"/>
        <o:r id="V:Rule12" type="connector" idref="#_x0000_s1037"/>
        <o:r id="V:Rule13" type="connector" idref="#_x0000_s1032"/>
        <o:r id="V:Rule14" type="connector" idref="#_x0000_s1027"/>
        <o:r id="V:Rule15" type="connector" idref="#_x0000_s1036"/>
        <o:r id="V:Rule16" type="connector" idref="#_x0000_s1029"/>
        <o:r id="V:Rule17" type="connector" idref="#_x0000_s1038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1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AE61-83F3-4108-A301-93C79A40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2011-03-06T16:19:00Z</dcterms:created>
  <dcterms:modified xsi:type="dcterms:W3CDTF">2011-03-12T19:38:00Z</dcterms:modified>
</cp:coreProperties>
</file>