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5B3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6D55B3">
        <w:rPr>
          <w:rFonts w:ascii="Times New Roman" w:hAnsi="Times New Roman" w:cs="Times New Roman"/>
          <w:sz w:val="28"/>
          <w:szCs w:val="28"/>
        </w:rPr>
        <w:t xml:space="preserve">  формирование знаний по правилам пожарной безопасности.</w:t>
      </w:r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5B3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 w:rsidRPr="006D55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5B3">
        <w:rPr>
          <w:rFonts w:ascii="Times New Roman" w:hAnsi="Times New Roman" w:cs="Times New Roman"/>
          <w:sz w:val="28"/>
          <w:szCs w:val="28"/>
        </w:rPr>
        <w:t xml:space="preserve"> -   научить учащихся действовать во время  пожара; </w:t>
      </w:r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5B3">
        <w:rPr>
          <w:rFonts w:ascii="Times New Roman" w:hAnsi="Times New Roman" w:cs="Times New Roman"/>
          <w:sz w:val="28"/>
          <w:szCs w:val="28"/>
        </w:rPr>
        <w:t xml:space="preserve"> -  закрепить знания  в обращении с электрическими приборами и спичками;                                                                                                -  повторить единый номер службы спасения  «01». </w:t>
      </w:r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5B3">
        <w:rPr>
          <w:rFonts w:ascii="Times New Roman" w:hAnsi="Times New Roman" w:cs="Times New Roman"/>
          <w:b/>
          <w:i/>
          <w:sz w:val="28"/>
          <w:szCs w:val="28"/>
        </w:rPr>
        <w:t xml:space="preserve">Оборудование:  </w:t>
      </w:r>
      <w:r w:rsidRPr="006D55B3">
        <w:rPr>
          <w:rFonts w:ascii="Times New Roman" w:hAnsi="Times New Roman" w:cs="Times New Roman"/>
          <w:sz w:val="28"/>
          <w:szCs w:val="28"/>
        </w:rPr>
        <w:t>выставка детских рисунков  и  плакатов; компьютер,  презентации,  костюмы ребят,  выставка  книг:</w:t>
      </w:r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5B3">
        <w:rPr>
          <w:rFonts w:ascii="Times New Roman" w:hAnsi="Times New Roman" w:cs="Times New Roman"/>
          <w:sz w:val="28"/>
          <w:szCs w:val="28"/>
        </w:rPr>
        <w:t>С. Маршак "Рассказ о неизвестном герое", "Кошкин дом", "Пожар";</w:t>
      </w:r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5B3">
        <w:rPr>
          <w:rFonts w:ascii="Times New Roman" w:hAnsi="Times New Roman" w:cs="Times New Roman"/>
          <w:sz w:val="28"/>
          <w:szCs w:val="28"/>
        </w:rPr>
        <w:t xml:space="preserve">Л. Толстой "Пожарные собаки", "Пожар"; </w:t>
      </w:r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5B3">
        <w:rPr>
          <w:rFonts w:ascii="Times New Roman" w:hAnsi="Times New Roman" w:cs="Times New Roman"/>
          <w:sz w:val="28"/>
          <w:szCs w:val="28"/>
        </w:rPr>
        <w:t xml:space="preserve">Б. Житков "Пожар в море", "Дым", "Пожар"; </w:t>
      </w:r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5B3">
        <w:rPr>
          <w:rFonts w:ascii="Times New Roman" w:hAnsi="Times New Roman" w:cs="Times New Roman"/>
          <w:sz w:val="28"/>
          <w:szCs w:val="28"/>
        </w:rPr>
        <w:t xml:space="preserve">Е. Пермяк "Как огонь воду замуж взял". </w:t>
      </w:r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C5C02" w:rsidRPr="006D55B3" w:rsidRDefault="000C5C02" w:rsidP="000C5C02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6D55B3">
        <w:rPr>
          <w:rFonts w:ascii="Times New Roman" w:hAnsi="Times New Roman" w:cs="Times New Roman"/>
          <w:sz w:val="28"/>
          <w:szCs w:val="28"/>
        </w:rPr>
        <w:t>Ход  мероприятия</w:t>
      </w:r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55B3">
        <w:rPr>
          <w:rFonts w:ascii="Times New Roman" w:hAnsi="Times New Roman" w:cs="Times New Roman"/>
          <w:b/>
          <w:i/>
          <w:sz w:val="28"/>
          <w:szCs w:val="28"/>
        </w:rPr>
        <w:t>I. Сообщение  темы и целей.</w:t>
      </w:r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5B3">
        <w:rPr>
          <w:rFonts w:ascii="Times New Roman" w:hAnsi="Times New Roman" w:cs="Times New Roman"/>
          <w:sz w:val="28"/>
          <w:szCs w:val="28"/>
        </w:rPr>
        <w:t xml:space="preserve">      – Значительную часть своей жизни вы проводите в своём доме или квартире, в школе. Нам кажется, что дома мы в полной безопасности,    зачастую пренебрегаем самыми элементарными правилами предосторожности: забываем выключать утюги и телевизоры, ленимся проверять выключены ли электрические приборы, играем спичками, пока нет взрослых дома. Сегодня мы поговорим о правилах пожарной безопасности. </w:t>
      </w:r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55B3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6D55B3">
        <w:rPr>
          <w:rFonts w:ascii="Times New Roman" w:hAnsi="Times New Roman" w:cs="Times New Roman"/>
          <w:b/>
          <w:i/>
          <w:sz w:val="28"/>
          <w:szCs w:val="28"/>
        </w:rPr>
        <w:t>. Беседа.</w:t>
      </w:r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5B3">
        <w:rPr>
          <w:rFonts w:ascii="Times New Roman" w:hAnsi="Times New Roman" w:cs="Times New Roman"/>
          <w:sz w:val="28"/>
          <w:szCs w:val="28"/>
        </w:rPr>
        <w:t xml:space="preserve">       Миллионы лет назад люди научились добывать огонь. В руках человека, при условии соблюдения правил пожарной безопасности, он послушен. Но если дать ему волю, то добро превращается </w:t>
      </w:r>
      <w:proofErr w:type="gramStart"/>
      <w:r w:rsidRPr="006D55B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D55B3">
        <w:rPr>
          <w:rFonts w:ascii="Times New Roman" w:hAnsi="Times New Roman" w:cs="Times New Roman"/>
          <w:sz w:val="28"/>
          <w:szCs w:val="28"/>
        </w:rPr>
        <w:t xml:space="preserve"> зло. Большая часть пожаров происходит по вине людей из-за их беспечности.</w:t>
      </w:r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5B3">
        <w:rPr>
          <w:rFonts w:ascii="Times New Roman" w:hAnsi="Times New Roman" w:cs="Times New Roman"/>
          <w:sz w:val="28"/>
          <w:szCs w:val="28"/>
        </w:rPr>
        <w:t xml:space="preserve">                                    Говорим – огонь нам друг</w:t>
      </w:r>
      <w:proofErr w:type="gramStart"/>
      <w:r w:rsidRPr="006D55B3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5B3">
        <w:rPr>
          <w:rFonts w:ascii="Times New Roman" w:hAnsi="Times New Roman" w:cs="Times New Roman"/>
          <w:sz w:val="28"/>
          <w:szCs w:val="28"/>
        </w:rPr>
        <w:t xml:space="preserve">                                    Но врагом он станет вдруг,</w:t>
      </w:r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5B3">
        <w:rPr>
          <w:rFonts w:ascii="Times New Roman" w:hAnsi="Times New Roman" w:cs="Times New Roman"/>
          <w:sz w:val="28"/>
          <w:szCs w:val="28"/>
        </w:rPr>
        <w:t xml:space="preserve">                                    Если мы забудем,</w:t>
      </w:r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5B3">
        <w:rPr>
          <w:rFonts w:ascii="Times New Roman" w:hAnsi="Times New Roman" w:cs="Times New Roman"/>
          <w:sz w:val="28"/>
          <w:szCs w:val="28"/>
        </w:rPr>
        <w:t xml:space="preserve">                                    Отомстит он сразу людям.</w:t>
      </w:r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5B3">
        <w:rPr>
          <w:rFonts w:ascii="Times New Roman" w:hAnsi="Times New Roman" w:cs="Times New Roman"/>
          <w:sz w:val="28"/>
          <w:szCs w:val="28"/>
        </w:rPr>
        <w:lastRenderedPageBreak/>
        <w:t xml:space="preserve">        Огонь – друг человека. Без него невозможна жизнь на земле.</w:t>
      </w:r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5B3">
        <w:rPr>
          <w:rFonts w:ascii="Times New Roman" w:hAnsi="Times New Roman" w:cs="Times New Roman"/>
          <w:sz w:val="28"/>
          <w:szCs w:val="28"/>
        </w:rPr>
        <w:t xml:space="preserve">         Огонь – нам враг. Это зависит от того, как правильно используется огонь. </w:t>
      </w:r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55B3">
        <w:rPr>
          <w:rFonts w:ascii="Times New Roman" w:hAnsi="Times New Roman" w:cs="Times New Roman"/>
          <w:sz w:val="28"/>
          <w:szCs w:val="28"/>
        </w:rPr>
        <w:t xml:space="preserve">        Выбегают в костюмах девочки, в центре мальчик и танцуют </w:t>
      </w:r>
      <w:r w:rsidRPr="006D55B3">
        <w:rPr>
          <w:rFonts w:ascii="Times New Roman" w:hAnsi="Times New Roman" w:cs="Times New Roman"/>
          <w:i/>
          <w:sz w:val="28"/>
          <w:szCs w:val="28"/>
        </w:rPr>
        <w:t>танец «Огня»</w:t>
      </w:r>
      <w:r w:rsidRPr="006D55B3">
        <w:rPr>
          <w:rFonts w:ascii="Times New Roman" w:hAnsi="Times New Roman" w:cs="Times New Roman"/>
          <w:sz w:val="28"/>
          <w:szCs w:val="28"/>
        </w:rPr>
        <w:t>.</w:t>
      </w:r>
      <w:r w:rsidRPr="006D55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55B3">
        <w:rPr>
          <w:rFonts w:ascii="Times New Roman" w:hAnsi="Times New Roman" w:cs="Times New Roman"/>
          <w:sz w:val="28"/>
          <w:szCs w:val="28"/>
        </w:rPr>
        <w:t>После исполнения мальчик - Огонь остаётся.</w:t>
      </w:r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5B3">
        <w:rPr>
          <w:rFonts w:ascii="Times New Roman" w:hAnsi="Times New Roman" w:cs="Times New Roman"/>
          <w:sz w:val="28"/>
          <w:szCs w:val="28"/>
        </w:rPr>
        <w:t xml:space="preserve">        -  Здравствуйте, ребята!  Я – коварный и опасный Огонь. Подумайте, от чего возникают пожары</w:t>
      </w:r>
      <w:proofErr w:type="gramStart"/>
      <w:r w:rsidRPr="006D55B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6D55B3">
        <w:rPr>
          <w:rFonts w:ascii="Times New Roman" w:hAnsi="Times New Roman" w:cs="Times New Roman"/>
          <w:sz w:val="28"/>
          <w:szCs w:val="28"/>
        </w:rPr>
        <w:t xml:space="preserve"> (ответы детей).</w:t>
      </w:r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55B3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proofErr w:type="gramStart"/>
      <w:r w:rsidRPr="006D55B3">
        <w:rPr>
          <w:rFonts w:ascii="Times New Roman" w:hAnsi="Times New Roman" w:cs="Times New Roman"/>
          <w:b/>
          <w:i/>
          <w:sz w:val="28"/>
          <w:szCs w:val="28"/>
        </w:rPr>
        <w:t>.  Кроссворд</w:t>
      </w:r>
      <w:proofErr w:type="gramEnd"/>
      <w:r w:rsidRPr="006D55B3">
        <w:rPr>
          <w:rFonts w:ascii="Times New Roman" w:hAnsi="Times New Roman" w:cs="Times New Roman"/>
          <w:b/>
          <w:i/>
          <w:sz w:val="28"/>
          <w:szCs w:val="28"/>
        </w:rPr>
        <w:t xml:space="preserve"> «Пожарный»</w:t>
      </w:r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5B3">
        <w:rPr>
          <w:rFonts w:ascii="Times New Roman" w:hAnsi="Times New Roman" w:cs="Times New Roman"/>
          <w:sz w:val="28"/>
          <w:szCs w:val="28"/>
        </w:rPr>
        <w:t xml:space="preserve">         –  Сегодня в гостях у нас человек  рискованной и трудной  профессии.  Эти люди  первыми  приходят к нам на помощь при пожаре. Кто они, вы узнаете, если разгадаете кроссворд.</w:t>
      </w:r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5B3">
        <w:rPr>
          <w:rFonts w:ascii="Times New Roman" w:hAnsi="Times New Roman" w:cs="Times New Roman"/>
          <w:sz w:val="28"/>
          <w:szCs w:val="28"/>
        </w:rPr>
        <w:t>1. В маленьком амбаре лежат сто пожаров (Спички)</w:t>
      </w:r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5B3">
        <w:rPr>
          <w:rFonts w:ascii="Times New Roman" w:hAnsi="Times New Roman" w:cs="Times New Roman"/>
          <w:sz w:val="28"/>
          <w:szCs w:val="28"/>
        </w:rPr>
        <w:t>2. Распространенное и эффективное средство пожаротушения. (Огнетушитель)</w:t>
      </w:r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5B3">
        <w:rPr>
          <w:rFonts w:ascii="Times New Roman" w:hAnsi="Times New Roman" w:cs="Times New Roman"/>
          <w:sz w:val="28"/>
          <w:szCs w:val="28"/>
        </w:rPr>
        <w:t>3. Повреждение тканей тела из-за высокой температуры (Ожог)</w:t>
      </w:r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5B3">
        <w:rPr>
          <w:rFonts w:ascii="Times New Roman" w:hAnsi="Times New Roman" w:cs="Times New Roman"/>
          <w:sz w:val="28"/>
          <w:szCs w:val="28"/>
        </w:rPr>
        <w:t>4. Что самое страшное при пожаре для людей? (Паника)</w:t>
      </w:r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5B3">
        <w:rPr>
          <w:rFonts w:ascii="Times New Roman" w:hAnsi="Times New Roman" w:cs="Times New Roman"/>
          <w:sz w:val="28"/>
          <w:szCs w:val="28"/>
        </w:rPr>
        <w:t>5. Красненький петушок по улице бежит. (Пожар)</w:t>
      </w:r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5B3">
        <w:rPr>
          <w:rFonts w:ascii="Times New Roman" w:hAnsi="Times New Roman" w:cs="Times New Roman"/>
          <w:sz w:val="28"/>
          <w:szCs w:val="28"/>
        </w:rPr>
        <w:t>6. По деревне прошел – ничего не оставил. (Огонь)</w:t>
      </w:r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5B3">
        <w:rPr>
          <w:rFonts w:ascii="Times New Roman" w:hAnsi="Times New Roman" w:cs="Times New Roman"/>
          <w:sz w:val="28"/>
          <w:szCs w:val="28"/>
        </w:rPr>
        <w:t>7. Что поднимается к небу без крыльев и без лестницы</w:t>
      </w:r>
      <w:proofErr w:type="gramStart"/>
      <w:r w:rsidRPr="006D55B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6D55B3">
        <w:rPr>
          <w:rFonts w:ascii="Times New Roman" w:hAnsi="Times New Roman" w:cs="Times New Roman"/>
          <w:sz w:val="28"/>
          <w:szCs w:val="28"/>
        </w:rPr>
        <w:t xml:space="preserve"> (Дым)</w:t>
      </w:r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5B3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6D55B3">
        <w:rPr>
          <w:rFonts w:ascii="Times New Roman" w:hAnsi="Times New Roman" w:cs="Times New Roman"/>
          <w:sz w:val="28"/>
          <w:szCs w:val="28"/>
        </w:rPr>
        <w:t>Пузатый</w:t>
      </w:r>
      <w:proofErr w:type="gramEnd"/>
      <w:r w:rsidRPr="006D55B3">
        <w:rPr>
          <w:rFonts w:ascii="Times New Roman" w:hAnsi="Times New Roman" w:cs="Times New Roman"/>
          <w:sz w:val="28"/>
          <w:szCs w:val="28"/>
        </w:rPr>
        <w:t>, носатый  на плите сопел.</w:t>
      </w:r>
    </w:p>
    <w:p w:rsidR="000C5C02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5B3">
        <w:rPr>
          <w:rFonts w:ascii="Times New Roman" w:hAnsi="Times New Roman" w:cs="Times New Roman"/>
          <w:sz w:val="28"/>
          <w:szCs w:val="28"/>
        </w:rPr>
        <w:t xml:space="preserve">    Потом вдруг  песню запел. (Чайник)</w:t>
      </w:r>
    </w:p>
    <w:p w:rsidR="000C5C02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C5C02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C5C02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C5C02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C5C02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C5C02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C5C02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486" w:type="dxa"/>
        <w:tblInd w:w="1053" w:type="dxa"/>
        <w:tblLook w:val="04A0"/>
      </w:tblPr>
      <w:tblGrid>
        <w:gridCol w:w="480"/>
        <w:gridCol w:w="500"/>
        <w:gridCol w:w="500"/>
        <w:gridCol w:w="460"/>
        <w:gridCol w:w="466"/>
        <w:gridCol w:w="480"/>
        <w:gridCol w:w="460"/>
        <w:gridCol w:w="440"/>
        <w:gridCol w:w="460"/>
        <w:gridCol w:w="460"/>
        <w:gridCol w:w="440"/>
        <w:gridCol w:w="460"/>
        <w:gridCol w:w="460"/>
        <w:gridCol w:w="460"/>
        <w:gridCol w:w="480"/>
        <w:gridCol w:w="480"/>
      </w:tblGrid>
      <w:tr w:rsidR="000C5C02" w:rsidRPr="006772B3" w:rsidTr="004678D6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0C5C02" w:rsidRPr="006772B3" w:rsidRDefault="000C5C02" w:rsidP="004678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C02" w:rsidRPr="006772B3" w:rsidRDefault="000C5C02" w:rsidP="004678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0C5C02" w:rsidRPr="006772B3" w:rsidRDefault="000C5C02" w:rsidP="004678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0C5C02" w:rsidRPr="006772B3" w:rsidRDefault="000C5C02" w:rsidP="004678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772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0C5C02" w:rsidRPr="006772B3" w:rsidRDefault="000C5C02" w:rsidP="004678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0C5C02" w:rsidRPr="006772B3" w:rsidRDefault="000C5C02" w:rsidP="004678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0C5C02" w:rsidRPr="006772B3" w:rsidRDefault="000C5C02" w:rsidP="004678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0C5C02" w:rsidRPr="006772B3" w:rsidRDefault="000C5C02" w:rsidP="004678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3240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C02" w:rsidRPr="006772B3" w:rsidRDefault="000C5C02" w:rsidP="004678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C5C02" w:rsidRPr="006772B3" w:rsidTr="004678D6">
        <w:trPr>
          <w:trHeight w:val="300"/>
        </w:trPr>
        <w:tc>
          <w:tcPr>
            <w:tcW w:w="480" w:type="dxa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0C5C02" w:rsidRPr="006772B3" w:rsidRDefault="000C5C02" w:rsidP="004678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gridSpan w:val="2"/>
            <w:vMerge/>
            <w:shd w:val="clear" w:color="auto" w:fill="auto"/>
            <w:noWrap/>
            <w:vAlign w:val="bottom"/>
            <w:hideMark/>
          </w:tcPr>
          <w:p w:rsidR="000C5C02" w:rsidRPr="006772B3" w:rsidRDefault="000C5C02" w:rsidP="004678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C02" w:rsidRPr="006772B3" w:rsidRDefault="000C5C02" w:rsidP="004678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0C5C02" w:rsidRPr="006772B3" w:rsidRDefault="000C5C02" w:rsidP="004678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772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0C5C02" w:rsidRPr="006772B3" w:rsidRDefault="000C5C02" w:rsidP="004678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0C5C02" w:rsidRPr="006772B3" w:rsidRDefault="000C5C02" w:rsidP="004678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7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0C5C02" w:rsidRPr="006772B3" w:rsidRDefault="000C5C02" w:rsidP="004678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0C5C02" w:rsidRPr="006772B3" w:rsidRDefault="000C5C02" w:rsidP="004678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0C5C02" w:rsidRPr="006772B3" w:rsidRDefault="000C5C02" w:rsidP="004678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0C5C02" w:rsidRPr="006772B3" w:rsidRDefault="000C5C02" w:rsidP="004678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7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0C5C02" w:rsidRPr="006772B3" w:rsidRDefault="000C5C02" w:rsidP="004678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0C5C02" w:rsidRPr="006772B3" w:rsidRDefault="000C5C02" w:rsidP="004678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0C5C02" w:rsidRPr="006772B3" w:rsidRDefault="000C5C02" w:rsidP="004678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0C5C02" w:rsidRPr="006772B3" w:rsidRDefault="000C5C02" w:rsidP="004678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0C5C02" w:rsidRPr="006772B3" w:rsidRDefault="000C5C02" w:rsidP="004678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7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proofErr w:type="spellEnd"/>
          </w:p>
        </w:tc>
      </w:tr>
      <w:tr w:rsidR="000C5C02" w:rsidRPr="006772B3" w:rsidTr="004678D6">
        <w:trPr>
          <w:trHeight w:val="300"/>
        </w:trPr>
        <w:tc>
          <w:tcPr>
            <w:tcW w:w="480" w:type="dxa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0C5C02" w:rsidRPr="006772B3" w:rsidRDefault="000C5C02" w:rsidP="004678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C02" w:rsidRPr="006772B3" w:rsidRDefault="000C5C02" w:rsidP="004678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0C5C02" w:rsidRPr="006772B3" w:rsidRDefault="000C5C02" w:rsidP="004678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0C5C02" w:rsidRPr="006772B3" w:rsidRDefault="000C5C02" w:rsidP="004678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772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0C5C02" w:rsidRPr="006772B3" w:rsidRDefault="000C5C02" w:rsidP="004678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0C5C02" w:rsidRPr="006772B3" w:rsidRDefault="000C5C02" w:rsidP="004678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4140" w:type="dxa"/>
            <w:gridSpan w:val="9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0C5C02" w:rsidRPr="006772B3" w:rsidRDefault="000C5C02" w:rsidP="004678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C5C02" w:rsidRPr="006772B3" w:rsidTr="004678D6">
        <w:trPr>
          <w:gridAfter w:val="7"/>
          <w:wAfter w:w="3240" w:type="dxa"/>
          <w:trHeight w:val="300"/>
        </w:trPr>
        <w:tc>
          <w:tcPr>
            <w:tcW w:w="480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C02" w:rsidRPr="006772B3" w:rsidRDefault="000C5C02" w:rsidP="004678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C02" w:rsidRPr="006772B3" w:rsidRDefault="000C5C02" w:rsidP="004678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0C5C02" w:rsidRPr="006772B3" w:rsidRDefault="000C5C02" w:rsidP="004678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77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0C5C02" w:rsidRPr="006772B3" w:rsidRDefault="000C5C02" w:rsidP="004678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772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0C5C02" w:rsidRPr="006772B3" w:rsidRDefault="000C5C02" w:rsidP="004678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7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proofErr w:type="spellEnd"/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0C5C02" w:rsidRPr="006772B3" w:rsidRDefault="000C5C02" w:rsidP="004678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0C5C02" w:rsidRPr="006772B3" w:rsidRDefault="000C5C02" w:rsidP="004678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0C5C02" w:rsidRPr="006772B3" w:rsidRDefault="000C5C02" w:rsidP="004678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0C5C02" w:rsidRPr="006772B3" w:rsidTr="004678D6">
        <w:trPr>
          <w:gridAfter w:val="11"/>
          <w:wAfter w:w="5080" w:type="dxa"/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0C5C02" w:rsidRPr="006772B3" w:rsidRDefault="000C5C02" w:rsidP="004678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77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0C5C02" w:rsidRPr="006772B3" w:rsidRDefault="000C5C02" w:rsidP="004678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0C5C02" w:rsidRPr="006772B3" w:rsidRDefault="000C5C02" w:rsidP="004678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0C5C02" w:rsidRPr="006772B3" w:rsidRDefault="000C5C02" w:rsidP="004678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0C5C02" w:rsidRPr="006772B3" w:rsidRDefault="000C5C02" w:rsidP="004678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772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</w:p>
        </w:tc>
      </w:tr>
      <w:tr w:rsidR="000C5C02" w:rsidRPr="006772B3" w:rsidTr="004678D6">
        <w:trPr>
          <w:gridAfter w:val="7"/>
          <w:wAfter w:w="3240" w:type="dxa"/>
          <w:trHeight w:val="300"/>
        </w:trPr>
        <w:tc>
          <w:tcPr>
            <w:tcW w:w="4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C02" w:rsidRPr="006772B3" w:rsidRDefault="000C5C02" w:rsidP="004678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0C5C02" w:rsidRPr="006772B3" w:rsidRDefault="000C5C02" w:rsidP="004678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0C5C02" w:rsidRPr="006772B3" w:rsidRDefault="000C5C02" w:rsidP="004678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0C5C02" w:rsidRPr="006772B3" w:rsidRDefault="000C5C02" w:rsidP="004678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0C5C02" w:rsidRPr="006772B3" w:rsidRDefault="000C5C02" w:rsidP="004678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72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</w:t>
            </w:r>
            <w:proofErr w:type="spellEnd"/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0C5C02" w:rsidRPr="006772B3" w:rsidRDefault="000C5C02" w:rsidP="004678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7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proofErr w:type="spellEnd"/>
          </w:p>
        </w:tc>
        <w:tc>
          <w:tcPr>
            <w:tcW w:w="1360" w:type="dxa"/>
            <w:gridSpan w:val="3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0C5C02" w:rsidRPr="006772B3" w:rsidRDefault="000C5C02" w:rsidP="004678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C5C02" w:rsidRPr="006772B3" w:rsidTr="004678D6">
        <w:trPr>
          <w:gridBefore w:val="2"/>
          <w:gridAfter w:val="7"/>
          <w:wBefore w:w="980" w:type="dxa"/>
          <w:wAfter w:w="3240" w:type="dxa"/>
          <w:trHeight w:val="300"/>
        </w:trPr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C02" w:rsidRPr="006772B3" w:rsidRDefault="000C5C02" w:rsidP="004678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0C5C02" w:rsidRPr="006772B3" w:rsidRDefault="000C5C02" w:rsidP="004678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7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spellEnd"/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0C5C02" w:rsidRPr="006772B3" w:rsidRDefault="000C5C02" w:rsidP="004678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72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ы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0C5C02" w:rsidRPr="006772B3" w:rsidRDefault="000C5C02" w:rsidP="004678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360" w:type="dxa"/>
            <w:gridSpan w:val="3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0C5C02" w:rsidRPr="006772B3" w:rsidRDefault="000C5C02" w:rsidP="004678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C5C02" w:rsidRPr="006772B3" w:rsidTr="004678D6">
        <w:trPr>
          <w:gridBefore w:val="2"/>
          <w:gridAfter w:val="8"/>
          <w:wBefore w:w="980" w:type="dxa"/>
          <w:wAfter w:w="3700" w:type="dxa"/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0C5C02" w:rsidRPr="006772B3" w:rsidRDefault="000C5C02" w:rsidP="004678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0C5C02" w:rsidRPr="006772B3" w:rsidRDefault="000C5C02" w:rsidP="004678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0C5C02" w:rsidRPr="006772B3" w:rsidRDefault="000C5C02" w:rsidP="004678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72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й</w:t>
            </w:r>
            <w:proofErr w:type="spellEnd"/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0C5C02" w:rsidRPr="006772B3" w:rsidRDefault="000C5C02" w:rsidP="004678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7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proofErr w:type="spellEnd"/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0C5C02" w:rsidRPr="006772B3" w:rsidRDefault="000C5C02" w:rsidP="004678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0C5C02" w:rsidRPr="006772B3" w:rsidRDefault="000C5C02" w:rsidP="004678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</w:tr>
    </w:tbl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5B3">
        <w:rPr>
          <w:rFonts w:ascii="Times New Roman" w:hAnsi="Times New Roman" w:cs="Times New Roman"/>
          <w:sz w:val="28"/>
          <w:szCs w:val="28"/>
        </w:rPr>
        <w:t xml:space="preserve">        -  Мы приветствуем сотрудника пожарной части (представление).</w:t>
      </w:r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55B3">
        <w:rPr>
          <w:rFonts w:ascii="Times New Roman" w:hAnsi="Times New Roman" w:cs="Times New Roman"/>
          <w:b/>
          <w:i/>
          <w:sz w:val="28"/>
          <w:szCs w:val="28"/>
          <w:lang w:val="en-US"/>
        </w:rPr>
        <w:t>IV</w:t>
      </w:r>
      <w:r w:rsidRPr="006D55B3">
        <w:rPr>
          <w:rFonts w:ascii="Times New Roman" w:hAnsi="Times New Roman" w:cs="Times New Roman"/>
          <w:b/>
          <w:i/>
          <w:sz w:val="28"/>
          <w:szCs w:val="28"/>
        </w:rPr>
        <w:t>. Путешествие в прошлое</w:t>
      </w:r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55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- Ребята, давайте перенесёмся в далёкие времена. </w:t>
      </w:r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История пожарной охраны России начинается 30 апреля 1649 года, когда был принят </w:t>
      </w:r>
      <w:r w:rsidRPr="006D55B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«Наказ о градском благочинии»</w:t>
      </w:r>
      <w:r w:rsidRPr="006D55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устанавливающий строгий порядок при тушении пожаров в Москве</w:t>
      </w:r>
      <w:r w:rsidRPr="006D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заложил основы профессиональной  </w:t>
      </w:r>
      <w:r w:rsidRPr="006D55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пожарной охраны</w:t>
      </w:r>
      <w:r w:rsidRPr="006D55B3">
        <w:rPr>
          <w:rFonts w:ascii="Times New Roman" w:eastAsia="Times New Roman" w:hAnsi="Times New Roman" w:cs="Times New Roman"/>
          <w:sz w:val="28"/>
          <w:szCs w:val="28"/>
          <w:lang w:eastAsia="ru-RU"/>
        </w:rPr>
        <w:t>. Служба по борьбе с пожарами вводится и в других городах Руси.</w:t>
      </w:r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годы правления Петра I создается одна из первых пожарных команд. </w:t>
      </w:r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    Еще в детстве потрясенный зрелищам пожаров во время стрелецких бунтов, почти ребенком, бежавшим из подожженного флигеля Сергиевской лавры, Петр на всю жизнь сохранил в памяти страх перед огненной стихией. А поэтому, затеяв возведение нового стольного города</w:t>
      </w:r>
      <w:proofErr w:type="gramStart"/>
      <w:r w:rsidRPr="006D5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6D5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анкт - Петербурга, он, прежде всего, запретил строить в нем деревянные дома. И до конца своих дней не уставал следить за пожарной безопасностью, издавая указы и постановления, подавая личный пример активного участия в борьбе с огнем. </w:t>
      </w:r>
      <w:r w:rsidRPr="006D55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"Его царское величество бывает обычно на пожаре первым..."</w:t>
      </w:r>
      <w:r w:rsidRPr="006D5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1"/>
      </w:r>
      <w:r w:rsidRPr="006D5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Именно в эти годы была создана профессиональная пожарная команда при Адмиралтействе, закуплены пожарные насосы с кожаными рукавами и медными брандспойтами. </w:t>
      </w:r>
    </w:p>
    <w:p w:rsidR="000C5C02" w:rsidRDefault="000C5C02" w:rsidP="000C5C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И по сию пору остается актуальным один из петровских указов: </w:t>
      </w:r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5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"...и беречь от огня богатства государства Российского..."</w:t>
      </w:r>
      <w:r w:rsidRPr="006D5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2"/>
      </w:r>
      <w:r w:rsidRPr="006D5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Большой интерес вызывают материалы В.А. Гиляровского, известного московского журналиста, прославленного в столице и за ее пределами. </w:t>
      </w:r>
      <w:r w:rsidRPr="006D5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6D5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большим мастерством описывал Гиляровский выезд пожарных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конце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XIX</w:t>
      </w:r>
      <w:r w:rsidRPr="006D5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века: "Вдруг облачко дыма... сверкнул огонек... И зверски рвет часовой пожарную веревку, и звонит сигнальный колокол на столбе посреди двора... Выбегают пожарные, на ходу одеваясь в не успевшее просохнуть платье, выезжает на великолепном коне вестовой в медной каске с медной трубой. Выскакивает брандмейстер... И громыхают по булыжным мостовым на железных шинах пожарные обозы так, что стекла дрожат, шкафы с посудой ходуном ходят, и обыватели бросаются к окнам на улицу поглядеть на каланчу..."</w:t>
      </w:r>
      <w:r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3"/>
      </w:r>
      <w:r w:rsidRPr="006D5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D5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Pr="006D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напряженные годы Великой Отечественной войны пожарные тушили пожары от вражеских бомб и снарядов, помогали эвакуировать людей и оборудование, одними из последних покидали оставляемые города. </w:t>
      </w:r>
      <w:proofErr w:type="gramEnd"/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Сегодня Государственная противопожарная служба (ГПС) - это мощная оперативная служба в составе МЧС России, обладающая квалифицированными кадрами, современной техникой. Подразделения ГПС ежегодно совершают около двух миллионов выездов, при этом спасают от гибели и травм на пожарах более 70 тысяч человек.  </w:t>
      </w:r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 данным статистики, большинство пожаров  случается в жилом и производственном секторе. Основными причинами их возникновения являются неосторожное обращение с огнем, нарушение правил пожарной безопасности при эксплуатации электрооборудования и бытовых приборов, нарушение правил пожарной безопасности и неправильное устройство печного отопления и </w:t>
      </w:r>
      <w:proofErr w:type="spellStart"/>
      <w:r w:rsidRPr="006D55B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 w:rsidRPr="006D55B3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spellEnd"/>
      <w:proofErr w:type="gramEnd"/>
      <w:r w:rsidRPr="006D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(Показ слайдов)</w:t>
      </w:r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6D55B3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6D55B3">
        <w:rPr>
          <w:rFonts w:ascii="Times New Roman" w:hAnsi="Times New Roman" w:cs="Times New Roman"/>
          <w:b/>
          <w:i/>
          <w:sz w:val="28"/>
          <w:szCs w:val="28"/>
        </w:rPr>
        <w:t>. Как надо вести себя при пожаре.</w:t>
      </w:r>
      <w:proofErr w:type="gramEnd"/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5B3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Мальчик - Огонь</w:t>
      </w:r>
      <w:r w:rsidRPr="006D55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55B3">
        <w:rPr>
          <w:rFonts w:ascii="Times New Roman" w:hAnsi="Times New Roman" w:cs="Times New Roman"/>
          <w:sz w:val="28"/>
          <w:szCs w:val="28"/>
        </w:rPr>
        <w:t xml:space="preserve"> – Ребята, какие правила нужно соблюдать, чтобы не допустить пожар?  (Ответы детей).</w:t>
      </w:r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5B3">
        <w:rPr>
          <w:rFonts w:ascii="Times New Roman" w:hAnsi="Times New Roman" w:cs="Times New Roman"/>
          <w:sz w:val="28"/>
          <w:szCs w:val="28"/>
        </w:rPr>
        <w:t xml:space="preserve">     - Самое главное во время пожара – не паниковать, а вспомнить то, чему обучали  вас  ранее. В этом нам поможет  стихотворение  Ю. </w:t>
      </w:r>
      <w:proofErr w:type="spellStart"/>
      <w:r w:rsidRPr="006D55B3">
        <w:rPr>
          <w:rFonts w:ascii="Times New Roman" w:hAnsi="Times New Roman" w:cs="Times New Roman"/>
          <w:sz w:val="28"/>
          <w:szCs w:val="28"/>
        </w:rPr>
        <w:t>Форостенко</w:t>
      </w:r>
      <w:proofErr w:type="spellEnd"/>
      <w:r w:rsidRPr="006D55B3">
        <w:rPr>
          <w:rFonts w:ascii="Times New Roman" w:hAnsi="Times New Roman" w:cs="Times New Roman"/>
          <w:sz w:val="28"/>
          <w:szCs w:val="28"/>
        </w:rPr>
        <w:t>.</w:t>
      </w:r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55B3">
        <w:rPr>
          <w:rFonts w:ascii="Times New Roman" w:hAnsi="Times New Roman" w:cs="Times New Roman"/>
          <w:b/>
          <w:i/>
          <w:sz w:val="28"/>
          <w:szCs w:val="28"/>
        </w:rPr>
        <w:t>Ученик 1.</w:t>
      </w:r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5B3">
        <w:rPr>
          <w:rFonts w:ascii="Times New Roman" w:hAnsi="Times New Roman" w:cs="Times New Roman"/>
          <w:sz w:val="28"/>
          <w:szCs w:val="28"/>
        </w:rPr>
        <w:t>Коль возник пожар в квартире,</w:t>
      </w:r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5B3">
        <w:rPr>
          <w:rFonts w:ascii="Times New Roman" w:hAnsi="Times New Roman" w:cs="Times New Roman"/>
          <w:sz w:val="28"/>
          <w:szCs w:val="28"/>
        </w:rPr>
        <w:t>Набирайте “01”!</w:t>
      </w:r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5B3">
        <w:rPr>
          <w:rFonts w:ascii="Times New Roman" w:hAnsi="Times New Roman" w:cs="Times New Roman"/>
          <w:sz w:val="28"/>
          <w:szCs w:val="28"/>
        </w:rPr>
        <w:t>Помните, что в целом мире</w:t>
      </w:r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5B3">
        <w:rPr>
          <w:rFonts w:ascii="Times New Roman" w:hAnsi="Times New Roman" w:cs="Times New Roman"/>
          <w:sz w:val="28"/>
          <w:szCs w:val="28"/>
        </w:rPr>
        <w:t>Вам поможет он один!</w:t>
      </w:r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55B3">
        <w:rPr>
          <w:rFonts w:ascii="Times New Roman" w:hAnsi="Times New Roman" w:cs="Times New Roman"/>
          <w:b/>
          <w:i/>
          <w:sz w:val="28"/>
          <w:szCs w:val="28"/>
        </w:rPr>
        <w:t>Ученик 2.</w:t>
      </w:r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5B3">
        <w:rPr>
          <w:rFonts w:ascii="Times New Roman" w:hAnsi="Times New Roman" w:cs="Times New Roman"/>
          <w:sz w:val="28"/>
          <w:szCs w:val="28"/>
        </w:rPr>
        <w:t>Четко адрес назовите,</w:t>
      </w:r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5B3">
        <w:rPr>
          <w:rFonts w:ascii="Times New Roman" w:hAnsi="Times New Roman" w:cs="Times New Roman"/>
          <w:sz w:val="28"/>
          <w:szCs w:val="28"/>
        </w:rPr>
        <w:t>Дом, подъезд, этаж и лифт,</w:t>
      </w:r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5B3">
        <w:rPr>
          <w:rFonts w:ascii="Times New Roman" w:hAnsi="Times New Roman" w:cs="Times New Roman"/>
          <w:sz w:val="28"/>
          <w:szCs w:val="28"/>
        </w:rPr>
        <w:t>Также кратко доложите,</w:t>
      </w:r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5B3">
        <w:rPr>
          <w:rFonts w:ascii="Times New Roman" w:hAnsi="Times New Roman" w:cs="Times New Roman"/>
          <w:sz w:val="28"/>
          <w:szCs w:val="28"/>
        </w:rPr>
        <w:t>Есть ли дети, что горит.</w:t>
      </w:r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55B3">
        <w:rPr>
          <w:rFonts w:ascii="Times New Roman" w:hAnsi="Times New Roman" w:cs="Times New Roman"/>
          <w:b/>
          <w:i/>
          <w:sz w:val="28"/>
          <w:szCs w:val="28"/>
        </w:rPr>
        <w:t>Ученик 3.</w:t>
      </w:r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5B3">
        <w:rPr>
          <w:rFonts w:ascii="Times New Roman" w:hAnsi="Times New Roman" w:cs="Times New Roman"/>
          <w:sz w:val="28"/>
          <w:szCs w:val="28"/>
        </w:rPr>
        <w:t>Ну, а если загорятся</w:t>
      </w:r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5B3">
        <w:rPr>
          <w:rFonts w:ascii="Times New Roman" w:hAnsi="Times New Roman" w:cs="Times New Roman"/>
          <w:sz w:val="28"/>
          <w:szCs w:val="28"/>
        </w:rPr>
        <w:t>Вдруг электропровода,</w:t>
      </w:r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5B3">
        <w:rPr>
          <w:rFonts w:ascii="Times New Roman" w:hAnsi="Times New Roman" w:cs="Times New Roman"/>
          <w:sz w:val="28"/>
          <w:szCs w:val="28"/>
        </w:rPr>
        <w:t>Обесточьте сеть! И знайте,</w:t>
      </w:r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5B3">
        <w:rPr>
          <w:rFonts w:ascii="Times New Roman" w:hAnsi="Times New Roman" w:cs="Times New Roman"/>
          <w:sz w:val="28"/>
          <w:szCs w:val="28"/>
        </w:rPr>
        <w:t>Не поможет тут вода!</w:t>
      </w:r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55B3">
        <w:rPr>
          <w:rFonts w:ascii="Times New Roman" w:hAnsi="Times New Roman" w:cs="Times New Roman"/>
          <w:b/>
          <w:i/>
          <w:sz w:val="28"/>
          <w:szCs w:val="28"/>
        </w:rPr>
        <w:t>Ученик 4.</w:t>
      </w:r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5B3">
        <w:rPr>
          <w:rFonts w:ascii="Times New Roman" w:hAnsi="Times New Roman" w:cs="Times New Roman"/>
          <w:sz w:val="28"/>
          <w:szCs w:val="28"/>
        </w:rPr>
        <w:t>Если слышен запах газа,</w:t>
      </w:r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5B3">
        <w:rPr>
          <w:rFonts w:ascii="Times New Roman" w:hAnsi="Times New Roman" w:cs="Times New Roman"/>
          <w:sz w:val="28"/>
          <w:szCs w:val="28"/>
        </w:rPr>
        <w:t>Все зависит лишь от вас.</w:t>
      </w:r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5B3">
        <w:rPr>
          <w:rFonts w:ascii="Times New Roman" w:hAnsi="Times New Roman" w:cs="Times New Roman"/>
          <w:sz w:val="28"/>
          <w:szCs w:val="28"/>
        </w:rPr>
        <w:t>Чтоб не вспыхнуло всё сразу,</w:t>
      </w:r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5B3">
        <w:rPr>
          <w:rFonts w:ascii="Times New Roman" w:hAnsi="Times New Roman" w:cs="Times New Roman"/>
          <w:sz w:val="28"/>
          <w:szCs w:val="28"/>
        </w:rPr>
        <w:t>Перекройте срочно газ!</w:t>
      </w:r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55B3">
        <w:rPr>
          <w:rFonts w:ascii="Times New Roman" w:hAnsi="Times New Roman" w:cs="Times New Roman"/>
          <w:b/>
          <w:i/>
          <w:sz w:val="28"/>
          <w:szCs w:val="28"/>
        </w:rPr>
        <w:t>Ученик 5.</w:t>
      </w:r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5B3">
        <w:rPr>
          <w:rFonts w:ascii="Times New Roman" w:hAnsi="Times New Roman" w:cs="Times New Roman"/>
          <w:sz w:val="28"/>
          <w:szCs w:val="28"/>
        </w:rPr>
        <w:t>Окна, двери затворите,</w:t>
      </w:r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5B3">
        <w:rPr>
          <w:rFonts w:ascii="Times New Roman" w:hAnsi="Times New Roman" w:cs="Times New Roman"/>
          <w:sz w:val="28"/>
          <w:szCs w:val="28"/>
        </w:rPr>
        <w:t>Птиц, животных заберите.</w:t>
      </w:r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5B3">
        <w:rPr>
          <w:rFonts w:ascii="Times New Roman" w:hAnsi="Times New Roman" w:cs="Times New Roman"/>
          <w:sz w:val="28"/>
          <w:szCs w:val="28"/>
        </w:rPr>
        <w:t>Поспешите выйти вон.</w:t>
      </w:r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5B3">
        <w:rPr>
          <w:rFonts w:ascii="Times New Roman" w:hAnsi="Times New Roman" w:cs="Times New Roman"/>
          <w:sz w:val="28"/>
          <w:szCs w:val="28"/>
        </w:rPr>
        <w:t>В подъезд, не на балкон!</w:t>
      </w:r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5B3">
        <w:rPr>
          <w:rFonts w:ascii="Times New Roman" w:hAnsi="Times New Roman" w:cs="Times New Roman"/>
          <w:sz w:val="28"/>
          <w:szCs w:val="28"/>
        </w:rPr>
        <w:lastRenderedPageBreak/>
        <w:t xml:space="preserve">         - Если на лестничной клетке вдруг запахло гарью, то не поленись выяснить, из какой квартиры доносится тревожный запах. Возможно, хозяевам данной квартиры нужна твоя помощь. Как вы сможете помочь?</w:t>
      </w:r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5B3">
        <w:rPr>
          <w:rFonts w:ascii="Times New Roman" w:hAnsi="Times New Roman" w:cs="Times New Roman"/>
          <w:sz w:val="28"/>
          <w:szCs w:val="28"/>
        </w:rPr>
        <w:t>(Вызвать пожарных по телефону “01” и “Скорую помощь” по “03”.)</w:t>
      </w:r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5B3">
        <w:rPr>
          <w:rFonts w:ascii="Times New Roman" w:hAnsi="Times New Roman" w:cs="Times New Roman"/>
          <w:b/>
          <w:i/>
          <w:sz w:val="28"/>
          <w:szCs w:val="28"/>
          <w:lang w:val="en-US"/>
        </w:rPr>
        <w:t>VI</w:t>
      </w:r>
      <w:r w:rsidRPr="006D55B3">
        <w:rPr>
          <w:rFonts w:ascii="Times New Roman" w:hAnsi="Times New Roman" w:cs="Times New Roman"/>
          <w:b/>
          <w:i/>
          <w:sz w:val="28"/>
          <w:szCs w:val="28"/>
        </w:rPr>
        <w:t xml:space="preserve">. Инструктаж сотрудника пожарной части. </w:t>
      </w:r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55B3">
        <w:rPr>
          <w:rFonts w:ascii="Times New Roman" w:hAnsi="Times New Roman" w:cs="Times New Roman"/>
          <w:b/>
          <w:i/>
          <w:sz w:val="28"/>
          <w:szCs w:val="28"/>
          <w:lang w:val="en-US"/>
        </w:rPr>
        <w:t>VII</w:t>
      </w:r>
      <w:r w:rsidRPr="006D55B3">
        <w:rPr>
          <w:rFonts w:ascii="Times New Roman" w:hAnsi="Times New Roman" w:cs="Times New Roman"/>
          <w:b/>
          <w:i/>
          <w:sz w:val="28"/>
          <w:szCs w:val="28"/>
        </w:rPr>
        <w:t>. Игра «01 – примите вызов»</w:t>
      </w:r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5B3">
        <w:rPr>
          <w:rFonts w:ascii="Times New Roman" w:hAnsi="Times New Roman" w:cs="Times New Roman"/>
          <w:sz w:val="28"/>
          <w:szCs w:val="28"/>
        </w:rPr>
        <w:t>Ты о пожаре услыхал –</w:t>
      </w:r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5B3">
        <w:rPr>
          <w:rFonts w:ascii="Times New Roman" w:hAnsi="Times New Roman" w:cs="Times New Roman"/>
          <w:sz w:val="28"/>
          <w:szCs w:val="28"/>
        </w:rPr>
        <w:t>Скорей об этом дай сигнал.</w:t>
      </w:r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5B3">
        <w:rPr>
          <w:rFonts w:ascii="Times New Roman" w:hAnsi="Times New Roman" w:cs="Times New Roman"/>
          <w:sz w:val="28"/>
          <w:szCs w:val="28"/>
        </w:rPr>
        <w:t>Смело трубку в руку взять,</w:t>
      </w:r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5B3">
        <w:rPr>
          <w:rFonts w:ascii="Times New Roman" w:hAnsi="Times New Roman" w:cs="Times New Roman"/>
          <w:sz w:val="28"/>
          <w:szCs w:val="28"/>
        </w:rPr>
        <w:t>«01» сумей набрать.</w:t>
      </w:r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5B3">
        <w:rPr>
          <w:rFonts w:ascii="Times New Roman" w:hAnsi="Times New Roman" w:cs="Times New Roman"/>
          <w:sz w:val="28"/>
          <w:szCs w:val="28"/>
        </w:rPr>
        <w:t>И назвать еще потом</w:t>
      </w:r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5B3">
        <w:rPr>
          <w:rFonts w:ascii="Times New Roman" w:hAnsi="Times New Roman" w:cs="Times New Roman"/>
          <w:sz w:val="28"/>
          <w:szCs w:val="28"/>
        </w:rPr>
        <w:t>Город, улицу и дом,</w:t>
      </w:r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5B3">
        <w:rPr>
          <w:rFonts w:ascii="Times New Roman" w:hAnsi="Times New Roman" w:cs="Times New Roman"/>
          <w:sz w:val="28"/>
          <w:szCs w:val="28"/>
        </w:rPr>
        <w:t>И квартиру, где живете,</w:t>
      </w:r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5B3">
        <w:rPr>
          <w:rFonts w:ascii="Times New Roman" w:hAnsi="Times New Roman" w:cs="Times New Roman"/>
          <w:sz w:val="28"/>
          <w:szCs w:val="28"/>
        </w:rPr>
        <w:t>И с каким она замком,</w:t>
      </w:r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5B3">
        <w:rPr>
          <w:rFonts w:ascii="Times New Roman" w:hAnsi="Times New Roman" w:cs="Times New Roman"/>
          <w:sz w:val="28"/>
          <w:szCs w:val="28"/>
        </w:rPr>
        <w:t>И еще сказать: «Даю</w:t>
      </w:r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5B3">
        <w:rPr>
          <w:rFonts w:ascii="Times New Roman" w:hAnsi="Times New Roman" w:cs="Times New Roman"/>
          <w:sz w:val="28"/>
          <w:szCs w:val="28"/>
        </w:rPr>
        <w:t>Вам фамилию свою,</w:t>
      </w:r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5B3">
        <w:rPr>
          <w:rFonts w:ascii="Times New Roman" w:hAnsi="Times New Roman" w:cs="Times New Roman"/>
          <w:sz w:val="28"/>
          <w:szCs w:val="28"/>
        </w:rPr>
        <w:t>Также номер телефона,</w:t>
      </w:r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5B3">
        <w:rPr>
          <w:rFonts w:ascii="Times New Roman" w:hAnsi="Times New Roman" w:cs="Times New Roman"/>
          <w:sz w:val="28"/>
          <w:szCs w:val="28"/>
        </w:rPr>
        <w:t>У которого стою».</w:t>
      </w:r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5B3">
        <w:rPr>
          <w:rFonts w:ascii="Times New Roman" w:hAnsi="Times New Roman" w:cs="Times New Roman"/>
          <w:sz w:val="28"/>
          <w:szCs w:val="28"/>
        </w:rPr>
        <w:t xml:space="preserve">           Задача игроков</w:t>
      </w:r>
      <w:proofErr w:type="gramStart"/>
      <w:r w:rsidRPr="006D55B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D55B3">
        <w:rPr>
          <w:rFonts w:ascii="Times New Roman" w:hAnsi="Times New Roman" w:cs="Times New Roman"/>
          <w:sz w:val="28"/>
          <w:szCs w:val="28"/>
        </w:rPr>
        <w:t xml:space="preserve"> с завязанными глазами добраться до телефона (стоящего впереди на стуле), набрать «01», снять трубку и сказать быстро свой адрес, имя и фамилию.    Помните: от точности и быстроты вашего сообщения зависит, как скоро прибудут по адресу пожарные.</w:t>
      </w:r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55B3">
        <w:rPr>
          <w:rFonts w:ascii="Times New Roman" w:hAnsi="Times New Roman" w:cs="Times New Roman"/>
          <w:b/>
          <w:i/>
          <w:sz w:val="28"/>
          <w:szCs w:val="28"/>
          <w:lang w:val="en-US"/>
        </w:rPr>
        <w:t>VIII</w:t>
      </w:r>
      <w:r w:rsidRPr="006D55B3">
        <w:rPr>
          <w:rFonts w:ascii="Times New Roman" w:hAnsi="Times New Roman" w:cs="Times New Roman"/>
          <w:b/>
          <w:i/>
          <w:sz w:val="28"/>
          <w:szCs w:val="28"/>
        </w:rPr>
        <w:t xml:space="preserve">. Домашнее задание. Памятка «Как вести себя на пожаре» </w:t>
      </w:r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5B3">
        <w:rPr>
          <w:rFonts w:ascii="Times New Roman" w:hAnsi="Times New Roman" w:cs="Times New Roman"/>
          <w:sz w:val="28"/>
          <w:szCs w:val="28"/>
        </w:rPr>
        <w:t xml:space="preserve">            А сейчас давайте все вместе составим памятку  </w:t>
      </w:r>
      <w:r w:rsidRPr="006D55B3">
        <w:rPr>
          <w:rFonts w:ascii="Times New Roman" w:hAnsi="Times New Roman" w:cs="Times New Roman"/>
          <w:i/>
          <w:sz w:val="28"/>
          <w:szCs w:val="28"/>
        </w:rPr>
        <w:t>«Как вести себя на пожаре»</w:t>
      </w:r>
      <w:r w:rsidRPr="006D55B3">
        <w:rPr>
          <w:rFonts w:ascii="Times New Roman" w:hAnsi="Times New Roman" w:cs="Times New Roman"/>
          <w:sz w:val="28"/>
          <w:szCs w:val="28"/>
        </w:rPr>
        <w:t xml:space="preserve">.  Вы работали по группам, каждая группа оформляла свои  плакаты: </w:t>
      </w:r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5B3">
        <w:rPr>
          <w:rFonts w:ascii="Times New Roman" w:hAnsi="Times New Roman" w:cs="Times New Roman"/>
          <w:sz w:val="28"/>
          <w:szCs w:val="28"/>
        </w:rPr>
        <w:t xml:space="preserve">      - Нельзя играть со спичками.</w:t>
      </w:r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5B3">
        <w:rPr>
          <w:rFonts w:ascii="Times New Roman" w:hAnsi="Times New Roman" w:cs="Times New Roman"/>
          <w:sz w:val="28"/>
          <w:szCs w:val="28"/>
        </w:rPr>
        <w:t xml:space="preserve">      - Не оставляй включёнными электроприборы без присмотра.</w:t>
      </w:r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5B3">
        <w:rPr>
          <w:rFonts w:ascii="Times New Roman" w:hAnsi="Times New Roman" w:cs="Times New Roman"/>
          <w:sz w:val="28"/>
          <w:szCs w:val="28"/>
        </w:rPr>
        <w:t xml:space="preserve">      - Не оставлять не затушенных костров.</w:t>
      </w:r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5B3">
        <w:rPr>
          <w:rFonts w:ascii="Times New Roman" w:hAnsi="Times New Roman" w:cs="Times New Roman"/>
          <w:sz w:val="28"/>
          <w:szCs w:val="28"/>
        </w:rPr>
        <w:t xml:space="preserve">      - Не поджигать сухую траву, тополиный пух, мусор.</w:t>
      </w:r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5B3">
        <w:rPr>
          <w:rFonts w:ascii="Times New Roman" w:hAnsi="Times New Roman" w:cs="Times New Roman"/>
          <w:sz w:val="28"/>
          <w:szCs w:val="28"/>
        </w:rPr>
        <w:lastRenderedPageBreak/>
        <w:t xml:space="preserve">      - Нельзя без взрослых пользоваться пиротехническими изделиями.</w:t>
      </w:r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5B3">
        <w:rPr>
          <w:rFonts w:ascii="Times New Roman" w:hAnsi="Times New Roman" w:cs="Times New Roman"/>
          <w:sz w:val="28"/>
          <w:szCs w:val="28"/>
        </w:rPr>
        <w:t xml:space="preserve">      - Если огонь небольшой, можно попробовать сразу же затушить его, набросив на него плотную ткань, одеяло или вылив кастрюлю воды.</w:t>
      </w:r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5B3">
        <w:rPr>
          <w:rFonts w:ascii="Times New Roman" w:hAnsi="Times New Roman" w:cs="Times New Roman"/>
          <w:sz w:val="28"/>
          <w:szCs w:val="28"/>
        </w:rPr>
        <w:t xml:space="preserve">      - Если огонь сразу не погас, немедленно убегай из дома в безопасное место. И только после этого звони в пожарную охрану по телефону "О</w:t>
      </w:r>
      <w:proofErr w:type="gramStart"/>
      <w:r w:rsidRPr="006D55B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6D55B3">
        <w:rPr>
          <w:rFonts w:ascii="Times New Roman" w:hAnsi="Times New Roman" w:cs="Times New Roman"/>
          <w:sz w:val="28"/>
          <w:szCs w:val="28"/>
        </w:rPr>
        <w:t>" или попроси об этом соседей.</w:t>
      </w:r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5B3">
        <w:rPr>
          <w:rFonts w:ascii="Times New Roman" w:hAnsi="Times New Roman" w:cs="Times New Roman"/>
          <w:sz w:val="28"/>
          <w:szCs w:val="28"/>
        </w:rPr>
        <w:t xml:space="preserve">       - Если не можешь убежать из горящей квартиры, сразу же позвони по телефону "01" и сообщи пожарным точный адрес и номер своей квартиры. После этого из окна зови на помощь соседей и прохожих.</w:t>
      </w:r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55B3">
        <w:rPr>
          <w:rFonts w:ascii="Times New Roman" w:hAnsi="Times New Roman" w:cs="Times New Roman"/>
          <w:b/>
          <w:i/>
          <w:sz w:val="28"/>
          <w:szCs w:val="28"/>
          <w:lang w:val="en-US"/>
        </w:rPr>
        <w:t>IX</w:t>
      </w:r>
      <w:proofErr w:type="gramStart"/>
      <w:r w:rsidRPr="006D55B3">
        <w:rPr>
          <w:rFonts w:ascii="Times New Roman" w:hAnsi="Times New Roman" w:cs="Times New Roman"/>
          <w:b/>
          <w:i/>
          <w:sz w:val="28"/>
          <w:szCs w:val="28"/>
        </w:rPr>
        <w:t>.  Итог</w:t>
      </w:r>
      <w:proofErr w:type="gramEnd"/>
      <w:r w:rsidRPr="006D55B3">
        <w:rPr>
          <w:rFonts w:ascii="Times New Roman" w:hAnsi="Times New Roman" w:cs="Times New Roman"/>
          <w:b/>
          <w:i/>
          <w:sz w:val="28"/>
          <w:szCs w:val="28"/>
        </w:rPr>
        <w:t xml:space="preserve"> занятия</w:t>
      </w:r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5B3">
        <w:rPr>
          <w:rFonts w:ascii="Times New Roman" w:hAnsi="Times New Roman" w:cs="Times New Roman"/>
          <w:sz w:val="28"/>
          <w:szCs w:val="28"/>
        </w:rPr>
        <w:t>Вы запомните, друзья,</w:t>
      </w:r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5B3">
        <w:rPr>
          <w:rFonts w:ascii="Times New Roman" w:hAnsi="Times New Roman" w:cs="Times New Roman"/>
          <w:sz w:val="28"/>
          <w:szCs w:val="28"/>
        </w:rPr>
        <w:t>Детям спички брать….(нельзя)</w:t>
      </w:r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5B3">
        <w:rPr>
          <w:rFonts w:ascii="Times New Roman" w:hAnsi="Times New Roman" w:cs="Times New Roman"/>
          <w:sz w:val="28"/>
          <w:szCs w:val="28"/>
        </w:rPr>
        <w:t>Предупреждаем всех недаром:</w:t>
      </w:r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5B3">
        <w:rPr>
          <w:rFonts w:ascii="Times New Roman" w:hAnsi="Times New Roman" w:cs="Times New Roman"/>
          <w:sz w:val="28"/>
          <w:szCs w:val="28"/>
        </w:rPr>
        <w:t>Трудно справиться с….(пожаром)</w:t>
      </w:r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5B3">
        <w:rPr>
          <w:rFonts w:ascii="Times New Roman" w:hAnsi="Times New Roman" w:cs="Times New Roman"/>
          <w:sz w:val="28"/>
          <w:szCs w:val="28"/>
        </w:rPr>
        <w:t>При пожаре не зевай,</w:t>
      </w:r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5B3">
        <w:rPr>
          <w:rFonts w:ascii="Times New Roman" w:hAnsi="Times New Roman" w:cs="Times New Roman"/>
          <w:sz w:val="28"/>
          <w:szCs w:val="28"/>
        </w:rPr>
        <w:t>Огонь водою….(заливай).</w:t>
      </w:r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5B3">
        <w:rPr>
          <w:rFonts w:ascii="Times New Roman" w:hAnsi="Times New Roman" w:cs="Times New Roman"/>
          <w:sz w:val="28"/>
          <w:szCs w:val="28"/>
        </w:rPr>
        <w:t xml:space="preserve">Легче, чем пожар тушить, </w:t>
      </w:r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5B3">
        <w:rPr>
          <w:rFonts w:ascii="Times New Roman" w:hAnsi="Times New Roman" w:cs="Times New Roman"/>
          <w:sz w:val="28"/>
          <w:szCs w:val="28"/>
        </w:rPr>
        <w:t>Нам его….(предупредить)</w:t>
      </w:r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5B3">
        <w:rPr>
          <w:rFonts w:ascii="Times New Roman" w:hAnsi="Times New Roman" w:cs="Times New Roman"/>
          <w:sz w:val="28"/>
          <w:szCs w:val="28"/>
        </w:rPr>
        <w:t xml:space="preserve">           – Прощаясь с вами, мы говорим всем спасибо и надеемся, что все вы будете соблюдать правила безопасного обращения с огнем. И помните, что пожар легче предупредить, чем погасить. Маленькая спичка может обернуться большой бедой!</w:t>
      </w:r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6D55B3">
        <w:rPr>
          <w:rFonts w:ascii="Times New Roman" w:hAnsi="Times New Roman" w:cs="Times New Roman"/>
          <w:b/>
          <w:i/>
          <w:sz w:val="28"/>
          <w:szCs w:val="28"/>
          <w:lang w:val="en-US"/>
        </w:rPr>
        <w:t>X</w:t>
      </w:r>
      <w:r w:rsidRPr="006D55B3">
        <w:rPr>
          <w:rFonts w:ascii="Times New Roman" w:hAnsi="Times New Roman" w:cs="Times New Roman"/>
          <w:b/>
          <w:i/>
          <w:sz w:val="28"/>
          <w:szCs w:val="28"/>
        </w:rPr>
        <w:t>.  Рефлексия</w:t>
      </w:r>
      <w:proofErr w:type="gramEnd"/>
      <w:r w:rsidRPr="006D55B3">
        <w:rPr>
          <w:rFonts w:ascii="Times New Roman" w:hAnsi="Times New Roman" w:cs="Times New Roman"/>
          <w:b/>
          <w:i/>
          <w:sz w:val="28"/>
          <w:szCs w:val="28"/>
        </w:rPr>
        <w:t>.  Игра «Горелки»</w:t>
      </w:r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5B3">
        <w:rPr>
          <w:rFonts w:ascii="Times New Roman" w:hAnsi="Times New Roman" w:cs="Times New Roman"/>
          <w:sz w:val="28"/>
          <w:szCs w:val="28"/>
        </w:rPr>
        <w:t xml:space="preserve">       -  В экстремальных ситуациях нужно действовать умело, слаженно, не паниковать. Сейчас мы поиграем в народную игру «Горелки», где вы должны проявить быстроту, ловкость. </w:t>
      </w:r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5B3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6D55B3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6D55B3">
        <w:rPr>
          <w:rFonts w:ascii="Times New Roman" w:hAnsi="Times New Roman" w:cs="Times New Roman"/>
          <w:sz w:val="28"/>
          <w:szCs w:val="28"/>
        </w:rPr>
        <w:t xml:space="preserve">  выстраиваются парами друг за другом – в колонну. Впереди, спиной к ним, становится </w:t>
      </w:r>
      <w:proofErr w:type="spellStart"/>
      <w:r w:rsidRPr="006D55B3">
        <w:rPr>
          <w:rFonts w:ascii="Times New Roman" w:hAnsi="Times New Roman" w:cs="Times New Roman"/>
          <w:sz w:val="28"/>
          <w:szCs w:val="28"/>
        </w:rPr>
        <w:t>горельщик</w:t>
      </w:r>
      <w:proofErr w:type="spellEnd"/>
      <w:r w:rsidRPr="006D55B3">
        <w:rPr>
          <w:rFonts w:ascii="Times New Roman" w:hAnsi="Times New Roman" w:cs="Times New Roman"/>
          <w:sz w:val="28"/>
          <w:szCs w:val="28"/>
        </w:rPr>
        <w:t>, ему поют:</w:t>
      </w:r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5B3">
        <w:rPr>
          <w:rFonts w:ascii="Times New Roman" w:hAnsi="Times New Roman" w:cs="Times New Roman"/>
          <w:sz w:val="28"/>
          <w:szCs w:val="28"/>
        </w:rPr>
        <w:t>Гори, гори ясно,</w:t>
      </w:r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5B3">
        <w:rPr>
          <w:rFonts w:ascii="Times New Roman" w:hAnsi="Times New Roman" w:cs="Times New Roman"/>
          <w:sz w:val="28"/>
          <w:szCs w:val="28"/>
        </w:rPr>
        <w:lastRenderedPageBreak/>
        <w:t>Чтобы не погасло!</w:t>
      </w:r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5B3">
        <w:rPr>
          <w:rFonts w:ascii="Times New Roman" w:hAnsi="Times New Roman" w:cs="Times New Roman"/>
          <w:sz w:val="28"/>
          <w:szCs w:val="28"/>
        </w:rPr>
        <w:t>Глянь на небо,</w:t>
      </w:r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5B3">
        <w:rPr>
          <w:rFonts w:ascii="Times New Roman" w:hAnsi="Times New Roman" w:cs="Times New Roman"/>
          <w:sz w:val="28"/>
          <w:szCs w:val="28"/>
        </w:rPr>
        <w:t>Птички летят,</w:t>
      </w:r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5B3">
        <w:rPr>
          <w:rFonts w:ascii="Times New Roman" w:hAnsi="Times New Roman" w:cs="Times New Roman"/>
          <w:sz w:val="28"/>
          <w:szCs w:val="28"/>
        </w:rPr>
        <w:t>Колокольчики звенят:</w:t>
      </w:r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5B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D55B3">
        <w:rPr>
          <w:rFonts w:ascii="Times New Roman" w:hAnsi="Times New Roman" w:cs="Times New Roman"/>
          <w:sz w:val="28"/>
          <w:szCs w:val="28"/>
        </w:rPr>
        <w:t>Диги</w:t>
      </w:r>
      <w:proofErr w:type="spellEnd"/>
      <w:r w:rsidRPr="006D55B3">
        <w:rPr>
          <w:rFonts w:ascii="Times New Roman" w:hAnsi="Times New Roman" w:cs="Times New Roman"/>
          <w:sz w:val="28"/>
          <w:szCs w:val="28"/>
        </w:rPr>
        <w:t xml:space="preserve"> – дон, </w:t>
      </w:r>
      <w:proofErr w:type="spellStart"/>
      <w:r w:rsidRPr="006D55B3">
        <w:rPr>
          <w:rFonts w:ascii="Times New Roman" w:hAnsi="Times New Roman" w:cs="Times New Roman"/>
          <w:sz w:val="28"/>
          <w:szCs w:val="28"/>
        </w:rPr>
        <w:t>диги</w:t>
      </w:r>
      <w:proofErr w:type="spellEnd"/>
      <w:r w:rsidRPr="006D55B3">
        <w:rPr>
          <w:rFonts w:ascii="Times New Roman" w:hAnsi="Times New Roman" w:cs="Times New Roman"/>
          <w:sz w:val="28"/>
          <w:szCs w:val="28"/>
        </w:rPr>
        <w:t xml:space="preserve"> – дон,</w:t>
      </w:r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5B3">
        <w:rPr>
          <w:rFonts w:ascii="Times New Roman" w:hAnsi="Times New Roman" w:cs="Times New Roman"/>
          <w:sz w:val="28"/>
          <w:szCs w:val="28"/>
        </w:rPr>
        <w:t>Выбегай из круга вон!</w:t>
      </w:r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5B3">
        <w:rPr>
          <w:rFonts w:ascii="Times New Roman" w:hAnsi="Times New Roman" w:cs="Times New Roman"/>
          <w:sz w:val="28"/>
          <w:szCs w:val="28"/>
        </w:rPr>
        <w:t xml:space="preserve">       После этих слов игроки, стоящие в последней паре, бегут с двух сторон вдоль колонны. </w:t>
      </w:r>
      <w:proofErr w:type="spellStart"/>
      <w:r w:rsidRPr="006D55B3">
        <w:rPr>
          <w:rFonts w:ascii="Times New Roman" w:hAnsi="Times New Roman" w:cs="Times New Roman"/>
          <w:sz w:val="28"/>
          <w:szCs w:val="28"/>
        </w:rPr>
        <w:t>Горельщик</w:t>
      </w:r>
      <w:proofErr w:type="spellEnd"/>
      <w:r w:rsidRPr="006D55B3">
        <w:rPr>
          <w:rFonts w:ascii="Times New Roman" w:hAnsi="Times New Roman" w:cs="Times New Roman"/>
          <w:sz w:val="28"/>
          <w:szCs w:val="28"/>
        </w:rPr>
        <w:t xml:space="preserve"> старается поймать одного из них. Если бегущим игрокам удаётся взять друг друга за руки, прежде чем одного из них поймает </w:t>
      </w:r>
      <w:proofErr w:type="spellStart"/>
      <w:r w:rsidRPr="006D55B3">
        <w:rPr>
          <w:rFonts w:ascii="Times New Roman" w:hAnsi="Times New Roman" w:cs="Times New Roman"/>
          <w:sz w:val="28"/>
          <w:szCs w:val="28"/>
        </w:rPr>
        <w:t>горельщик</w:t>
      </w:r>
      <w:proofErr w:type="spellEnd"/>
      <w:r w:rsidRPr="006D55B3">
        <w:rPr>
          <w:rFonts w:ascii="Times New Roman" w:hAnsi="Times New Roman" w:cs="Times New Roman"/>
          <w:sz w:val="28"/>
          <w:szCs w:val="28"/>
        </w:rPr>
        <w:t xml:space="preserve">, то они встают впереди колонны, </w:t>
      </w:r>
      <w:proofErr w:type="spellStart"/>
      <w:r w:rsidRPr="006D55B3">
        <w:rPr>
          <w:rFonts w:ascii="Times New Roman" w:hAnsi="Times New Roman" w:cs="Times New Roman"/>
          <w:sz w:val="28"/>
          <w:szCs w:val="28"/>
        </w:rPr>
        <w:t>горельщик</w:t>
      </w:r>
      <w:proofErr w:type="spellEnd"/>
      <w:r w:rsidRPr="006D55B3">
        <w:rPr>
          <w:rFonts w:ascii="Times New Roman" w:hAnsi="Times New Roman" w:cs="Times New Roman"/>
          <w:sz w:val="28"/>
          <w:szCs w:val="28"/>
        </w:rPr>
        <w:t xml:space="preserve"> опять водит. А если поймает </w:t>
      </w:r>
      <w:proofErr w:type="gramStart"/>
      <w:r w:rsidRPr="006D55B3">
        <w:rPr>
          <w:rFonts w:ascii="Times New Roman" w:hAnsi="Times New Roman" w:cs="Times New Roman"/>
          <w:sz w:val="28"/>
          <w:szCs w:val="28"/>
        </w:rPr>
        <w:t>бегущего</w:t>
      </w:r>
      <w:proofErr w:type="gramEnd"/>
      <w:r w:rsidRPr="006D55B3">
        <w:rPr>
          <w:rFonts w:ascii="Times New Roman" w:hAnsi="Times New Roman" w:cs="Times New Roman"/>
          <w:sz w:val="28"/>
          <w:szCs w:val="28"/>
        </w:rPr>
        <w:t>, то он встаёт с ним впереди колонны, а водящий – игрок, оставшийся без пары.</w:t>
      </w:r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C5C02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C5C02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C5C02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C5C02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C5C02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C5C02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C5C02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C5C02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C5C02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C5C02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C5C02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C5C02" w:rsidRPr="00C81E81" w:rsidRDefault="000C5C02" w:rsidP="000C5C02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C81E81">
        <w:rPr>
          <w:rFonts w:ascii="Times New Roman" w:hAnsi="Times New Roman" w:cs="Times New Roman"/>
          <w:b/>
          <w:i/>
          <w:sz w:val="36"/>
          <w:szCs w:val="36"/>
        </w:rPr>
        <w:lastRenderedPageBreak/>
        <w:t>Список использованной литературы</w:t>
      </w:r>
    </w:p>
    <w:p w:rsidR="000C5C02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C5C02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617490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</w:rPr>
        <w:t>Источники</w:t>
      </w:r>
    </w:p>
    <w:p w:rsidR="000C5C02" w:rsidRPr="00617490" w:rsidRDefault="000C5C02" w:rsidP="000C5C02">
      <w:pPr>
        <w:pStyle w:val="a4"/>
        <w:spacing w:line="360" w:lineRule="auto"/>
        <w:ind w:left="567"/>
        <w:jc w:val="both"/>
        <w:rPr>
          <w:sz w:val="28"/>
          <w:szCs w:val="28"/>
        </w:rPr>
      </w:pPr>
      <w:r w:rsidRPr="00617490">
        <w:rPr>
          <w:rFonts w:ascii="Times New Roman" w:hAnsi="Times New Roman" w:cs="Times New Roman"/>
          <w:sz w:val="28"/>
          <w:szCs w:val="28"/>
        </w:rPr>
        <w:t>1. Гиляровский В.А., Собрание в четырех томах. - М.: Правда, 1989 , т. 4,  http://www.lib.ru/RUSSLIT/GILQROWSKIJ/gilqrowskij.txt</w:t>
      </w:r>
      <w:r w:rsidRPr="00617490">
        <w:rPr>
          <w:sz w:val="28"/>
          <w:szCs w:val="28"/>
        </w:rPr>
        <w:t xml:space="preserve">    </w:t>
      </w:r>
    </w:p>
    <w:p w:rsidR="000C5C02" w:rsidRPr="00617490" w:rsidRDefault="000C5C02" w:rsidP="000C5C02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17490">
        <w:rPr>
          <w:rFonts w:ascii="Times New Roman" w:hAnsi="Times New Roman" w:cs="Times New Roman"/>
          <w:sz w:val="28"/>
          <w:szCs w:val="28"/>
        </w:rPr>
        <w:t xml:space="preserve">2. Соловьев С.М. История России с древнейших времен.- М.: </w:t>
      </w:r>
      <w:proofErr w:type="spellStart"/>
      <w:r w:rsidRPr="00617490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617490">
        <w:rPr>
          <w:rFonts w:ascii="Times New Roman" w:hAnsi="Times New Roman" w:cs="Times New Roman"/>
          <w:sz w:val="28"/>
          <w:szCs w:val="28"/>
        </w:rPr>
        <w:t>, 2007</w:t>
      </w:r>
    </w:p>
    <w:p w:rsidR="000C5C02" w:rsidRDefault="000C5C02" w:rsidP="000C5C02">
      <w:pPr>
        <w:spacing w:after="0" w:line="360" w:lineRule="auto"/>
        <w:ind w:left="567"/>
        <w:jc w:val="both"/>
        <w:rPr>
          <w:rFonts w:ascii="Times New Roman" w:hAnsi="Times New Roman" w:cs="Times New Roman"/>
        </w:rPr>
      </w:pPr>
    </w:p>
    <w:p w:rsidR="000C5C02" w:rsidRPr="00617490" w:rsidRDefault="000C5C02" w:rsidP="000C5C02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17490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617490">
        <w:rPr>
          <w:rFonts w:ascii="Times New Roman" w:hAnsi="Times New Roman" w:cs="Times New Roman"/>
          <w:b/>
          <w:i/>
          <w:sz w:val="28"/>
          <w:szCs w:val="28"/>
        </w:rPr>
        <w:t xml:space="preserve">. Литература </w:t>
      </w:r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D55B3">
        <w:rPr>
          <w:rFonts w:ascii="Times New Roman" w:hAnsi="Times New Roman" w:cs="Times New Roman"/>
          <w:sz w:val="28"/>
          <w:szCs w:val="28"/>
        </w:rPr>
        <w:t>Бурдихина</w:t>
      </w:r>
      <w:proofErr w:type="spellEnd"/>
      <w:r w:rsidRPr="006D55B3">
        <w:rPr>
          <w:rFonts w:ascii="Times New Roman" w:hAnsi="Times New Roman" w:cs="Times New Roman"/>
          <w:sz w:val="28"/>
          <w:szCs w:val="28"/>
        </w:rPr>
        <w:t xml:space="preserve"> Н.В., </w:t>
      </w:r>
      <w:proofErr w:type="spellStart"/>
      <w:r w:rsidRPr="006D55B3">
        <w:rPr>
          <w:rFonts w:ascii="Times New Roman" w:hAnsi="Times New Roman" w:cs="Times New Roman"/>
          <w:sz w:val="28"/>
          <w:szCs w:val="28"/>
        </w:rPr>
        <w:t>Матусян</w:t>
      </w:r>
      <w:proofErr w:type="spellEnd"/>
      <w:r w:rsidRPr="006D55B3">
        <w:rPr>
          <w:rFonts w:ascii="Times New Roman" w:hAnsi="Times New Roman" w:cs="Times New Roman"/>
          <w:sz w:val="28"/>
          <w:szCs w:val="28"/>
        </w:rPr>
        <w:t xml:space="preserve"> И.М. 50 игр с залом. Ярославль: Академия развития, 2000.</w:t>
      </w:r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D55B3">
        <w:rPr>
          <w:rFonts w:ascii="Times New Roman" w:hAnsi="Times New Roman" w:cs="Times New Roman"/>
          <w:sz w:val="28"/>
          <w:szCs w:val="28"/>
        </w:rPr>
        <w:t>Горбунова Н.А. ОБЖ 1 класс. Волгоград “Учитель”, 2002.</w:t>
      </w:r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D55B3">
        <w:rPr>
          <w:rFonts w:ascii="Times New Roman" w:hAnsi="Times New Roman" w:cs="Times New Roman"/>
          <w:sz w:val="28"/>
          <w:szCs w:val="28"/>
        </w:rPr>
        <w:t xml:space="preserve">Новицкая М.Ю., </w:t>
      </w:r>
      <w:proofErr w:type="spellStart"/>
      <w:r w:rsidRPr="006D55B3">
        <w:rPr>
          <w:rFonts w:ascii="Times New Roman" w:hAnsi="Times New Roman" w:cs="Times New Roman"/>
          <w:sz w:val="28"/>
          <w:szCs w:val="28"/>
        </w:rPr>
        <w:t>Науменко</w:t>
      </w:r>
      <w:proofErr w:type="spellEnd"/>
      <w:r w:rsidRPr="006D55B3">
        <w:rPr>
          <w:rFonts w:ascii="Times New Roman" w:hAnsi="Times New Roman" w:cs="Times New Roman"/>
          <w:sz w:val="28"/>
          <w:szCs w:val="28"/>
        </w:rPr>
        <w:t xml:space="preserve"> Г.М. </w:t>
      </w:r>
      <w:proofErr w:type="spellStart"/>
      <w:r w:rsidRPr="006D55B3">
        <w:rPr>
          <w:rFonts w:ascii="Times New Roman" w:hAnsi="Times New Roman" w:cs="Times New Roman"/>
          <w:sz w:val="28"/>
          <w:szCs w:val="28"/>
        </w:rPr>
        <w:t>Раз</w:t>
      </w:r>
      <w:proofErr w:type="gramStart"/>
      <w:r w:rsidRPr="006D55B3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6D55B3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6D55B3">
        <w:rPr>
          <w:rFonts w:ascii="Times New Roman" w:hAnsi="Times New Roman" w:cs="Times New Roman"/>
          <w:sz w:val="28"/>
          <w:szCs w:val="28"/>
        </w:rPr>
        <w:t>, три, четыре, пять, мы идём с тобой играть. -  М.: Просвещение, 1995.</w:t>
      </w:r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55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6D55B3">
        <w:rPr>
          <w:rFonts w:ascii="Times New Roman" w:hAnsi="Times New Roman" w:cs="Times New Roman"/>
          <w:sz w:val="28"/>
          <w:szCs w:val="28"/>
        </w:rPr>
        <w:t>Феклушин</w:t>
      </w:r>
      <w:proofErr w:type="spellEnd"/>
      <w:r w:rsidRPr="006D55B3">
        <w:rPr>
          <w:rFonts w:ascii="Times New Roman" w:hAnsi="Times New Roman" w:cs="Times New Roman"/>
          <w:sz w:val="28"/>
          <w:szCs w:val="28"/>
        </w:rPr>
        <w:t xml:space="preserve"> В. Детская энциклопедия. Москва, ЗАО “Аргументы и факты” №8, 2007.</w:t>
      </w:r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6D55B3">
        <w:rPr>
          <w:rFonts w:ascii="Times New Roman" w:hAnsi="Times New Roman" w:cs="Times New Roman"/>
          <w:sz w:val="28"/>
          <w:szCs w:val="28"/>
        </w:rPr>
        <w:t>Форостенко</w:t>
      </w:r>
      <w:proofErr w:type="spellEnd"/>
      <w:r w:rsidRPr="006D55B3">
        <w:rPr>
          <w:rFonts w:ascii="Times New Roman" w:hAnsi="Times New Roman" w:cs="Times New Roman"/>
          <w:sz w:val="28"/>
          <w:szCs w:val="28"/>
        </w:rPr>
        <w:t xml:space="preserve"> Ю.Г. Защити себя сам!!! Санкт-Петербург “Лань”, 1999.</w:t>
      </w:r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6D55B3">
        <w:rPr>
          <w:rFonts w:ascii="Times New Roman" w:hAnsi="Times New Roman" w:cs="Times New Roman"/>
          <w:sz w:val="28"/>
          <w:szCs w:val="28"/>
        </w:rPr>
        <w:t xml:space="preserve">Яровая Л.Н., </w:t>
      </w:r>
      <w:proofErr w:type="spellStart"/>
      <w:r w:rsidRPr="006D55B3">
        <w:rPr>
          <w:rFonts w:ascii="Times New Roman" w:hAnsi="Times New Roman" w:cs="Times New Roman"/>
          <w:sz w:val="28"/>
          <w:szCs w:val="28"/>
        </w:rPr>
        <w:t>Жиренко</w:t>
      </w:r>
      <w:proofErr w:type="spellEnd"/>
      <w:r w:rsidRPr="006D55B3">
        <w:rPr>
          <w:rFonts w:ascii="Times New Roman" w:hAnsi="Times New Roman" w:cs="Times New Roman"/>
          <w:sz w:val="28"/>
          <w:szCs w:val="28"/>
        </w:rPr>
        <w:t xml:space="preserve"> О.Е., </w:t>
      </w:r>
      <w:proofErr w:type="spellStart"/>
      <w:r w:rsidRPr="006D55B3">
        <w:rPr>
          <w:rFonts w:ascii="Times New Roman" w:hAnsi="Times New Roman" w:cs="Times New Roman"/>
          <w:sz w:val="28"/>
          <w:szCs w:val="28"/>
        </w:rPr>
        <w:t>Барылкина</w:t>
      </w:r>
      <w:proofErr w:type="spellEnd"/>
      <w:r w:rsidRPr="006D55B3">
        <w:rPr>
          <w:rFonts w:ascii="Times New Roman" w:hAnsi="Times New Roman" w:cs="Times New Roman"/>
          <w:sz w:val="28"/>
          <w:szCs w:val="28"/>
        </w:rPr>
        <w:t xml:space="preserve"> Л.П., Обухова Л.А. Внеклассные мероприятия. 1 класс. – М.: ВАКО, 2004.</w:t>
      </w:r>
    </w:p>
    <w:p w:rsidR="000C5C02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6D55B3">
        <w:rPr>
          <w:rFonts w:ascii="Times New Roman" w:hAnsi="Times New Roman" w:cs="Times New Roman"/>
          <w:sz w:val="28"/>
          <w:szCs w:val="28"/>
        </w:rPr>
        <w:t xml:space="preserve">Яровая Л.Н., </w:t>
      </w:r>
      <w:proofErr w:type="spellStart"/>
      <w:r w:rsidRPr="006D55B3">
        <w:rPr>
          <w:rFonts w:ascii="Times New Roman" w:hAnsi="Times New Roman" w:cs="Times New Roman"/>
          <w:sz w:val="28"/>
          <w:szCs w:val="28"/>
        </w:rPr>
        <w:t>Жиренко</w:t>
      </w:r>
      <w:proofErr w:type="spellEnd"/>
      <w:r w:rsidRPr="006D55B3">
        <w:rPr>
          <w:rFonts w:ascii="Times New Roman" w:hAnsi="Times New Roman" w:cs="Times New Roman"/>
          <w:sz w:val="28"/>
          <w:szCs w:val="28"/>
        </w:rPr>
        <w:t xml:space="preserve"> О.Е., </w:t>
      </w:r>
      <w:proofErr w:type="spellStart"/>
      <w:r w:rsidRPr="006D55B3">
        <w:rPr>
          <w:rFonts w:ascii="Times New Roman" w:hAnsi="Times New Roman" w:cs="Times New Roman"/>
          <w:sz w:val="28"/>
          <w:szCs w:val="28"/>
        </w:rPr>
        <w:t>Барылкина</w:t>
      </w:r>
      <w:proofErr w:type="spellEnd"/>
      <w:r w:rsidRPr="006D55B3">
        <w:rPr>
          <w:rFonts w:ascii="Times New Roman" w:hAnsi="Times New Roman" w:cs="Times New Roman"/>
          <w:sz w:val="28"/>
          <w:szCs w:val="28"/>
        </w:rPr>
        <w:t xml:space="preserve"> Л.П., Обухова Л.А. Внеклассные мероприятия. 3 класс. – М.: ВАКО, 2004.</w:t>
      </w:r>
    </w:p>
    <w:p w:rsidR="000C5C02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C5C02" w:rsidRPr="00C81E81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1E81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C81E81">
        <w:rPr>
          <w:rFonts w:ascii="Times New Roman" w:hAnsi="Times New Roman" w:cs="Times New Roman"/>
          <w:b/>
          <w:i/>
          <w:sz w:val="28"/>
          <w:szCs w:val="28"/>
        </w:rPr>
        <w:t>. Интернет ресурсы</w:t>
      </w:r>
    </w:p>
    <w:p w:rsidR="000C5C02" w:rsidRPr="006D55B3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proofErr w:type="spellStart"/>
      <w:r w:rsidRPr="006D55B3">
        <w:rPr>
          <w:rFonts w:ascii="Times New Roman" w:hAnsi="Times New Roman" w:cs="Times New Roman"/>
          <w:sz w:val="28"/>
          <w:szCs w:val="28"/>
          <w:shd w:val="clear" w:color="auto" w:fill="FFFFFF"/>
        </w:rPr>
        <w:t>www.fire.mchs.gov.ru</w:t>
      </w:r>
      <w:proofErr w:type="spellEnd"/>
      <w:r w:rsidRPr="006D55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› ... ›</w:t>
      </w:r>
      <w:r w:rsidRPr="006D55B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tgtFrame="_blank" w:history="1">
        <w:r w:rsidRPr="006D55B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История пожарной охраны</w:t>
        </w:r>
      </w:hyperlink>
    </w:p>
    <w:p w:rsidR="000C5C02" w:rsidRPr="000C5C02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5C02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proofErr w:type="spellStart"/>
      <w:r w:rsidRPr="00C81E8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insafety</w:t>
      </w:r>
      <w:proofErr w:type="spellEnd"/>
      <w:r w:rsidRPr="000C5C0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Pr="00C81E8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</w:t>
      </w:r>
      <w:proofErr w:type="spellEnd"/>
      <w:r w:rsidRPr="000C5C02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Pr="00C81E8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top</w:t>
      </w:r>
      <w:r w:rsidRPr="000C5C02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Pr="00C81E8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hi</w:t>
      </w:r>
      <w:r w:rsidRPr="00C81E8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story</w:t>
      </w:r>
      <w:r w:rsidRPr="000C5C0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Pr="00C81E8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php</w:t>
      </w:r>
      <w:proofErr w:type="spellEnd"/>
    </w:p>
    <w:p w:rsidR="000C5C02" w:rsidRPr="000C5C02" w:rsidRDefault="000C5C02" w:rsidP="000C5C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5C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Pr="00C81E8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www</w:t>
      </w:r>
      <w:r w:rsidRPr="000C5C0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Pr="00C81E8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vdpo</w:t>
      </w:r>
      <w:proofErr w:type="spellEnd"/>
      <w:r w:rsidRPr="000C5C0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Pr="00C81E8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</w:t>
      </w:r>
      <w:proofErr w:type="spellEnd"/>
      <w:r w:rsidRPr="000C5C02">
        <w:rPr>
          <w:rFonts w:ascii="Times New Roman" w:hAnsi="Times New Roman" w:cs="Times New Roman"/>
          <w:sz w:val="28"/>
          <w:szCs w:val="28"/>
          <w:shd w:val="clear" w:color="auto" w:fill="FFFFFF"/>
        </w:rPr>
        <w:t>/...</w:t>
      </w:r>
      <w:r w:rsidRPr="00C81E8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Service</w:t>
      </w:r>
      <w:r w:rsidRPr="000C5C02">
        <w:rPr>
          <w:rFonts w:ascii="Times New Roman" w:hAnsi="Times New Roman" w:cs="Times New Roman"/>
          <w:sz w:val="28"/>
          <w:szCs w:val="28"/>
          <w:shd w:val="clear" w:color="auto" w:fill="FFFFFF"/>
        </w:rPr>
        <w:t>.../</w:t>
      </w:r>
      <w:r w:rsidRPr="00C81E8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from</w:t>
      </w:r>
      <w:r w:rsidRPr="000C5C02">
        <w:rPr>
          <w:rFonts w:ascii="Times New Roman" w:hAnsi="Times New Roman" w:cs="Times New Roman"/>
          <w:sz w:val="28"/>
          <w:szCs w:val="28"/>
          <w:shd w:val="clear" w:color="auto" w:fill="FFFFFF"/>
        </w:rPr>
        <w:t>_</w:t>
      </w:r>
      <w:r w:rsidRPr="00C81E8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the</w:t>
      </w:r>
      <w:r w:rsidRPr="000C5C02">
        <w:rPr>
          <w:rFonts w:ascii="Times New Roman" w:hAnsi="Times New Roman" w:cs="Times New Roman"/>
          <w:sz w:val="28"/>
          <w:szCs w:val="28"/>
          <w:shd w:val="clear" w:color="auto" w:fill="FFFFFF"/>
        </w:rPr>
        <w:t>_</w:t>
      </w:r>
      <w:r w:rsidRPr="00C81E8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hi</w:t>
      </w:r>
      <w:r w:rsidRPr="00C81E8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story</w:t>
      </w:r>
      <w:r w:rsidRPr="000C5C02">
        <w:rPr>
          <w:rFonts w:ascii="Times New Roman" w:hAnsi="Times New Roman" w:cs="Times New Roman"/>
          <w:sz w:val="28"/>
          <w:szCs w:val="28"/>
          <w:shd w:val="clear" w:color="auto" w:fill="FFFFFF"/>
        </w:rPr>
        <w:t>_</w:t>
      </w:r>
      <w:r w:rsidRPr="00C81E8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of</w:t>
      </w:r>
      <w:r w:rsidRPr="000C5C02">
        <w:rPr>
          <w:rFonts w:ascii="Times New Roman" w:hAnsi="Times New Roman" w:cs="Times New Roman"/>
          <w:sz w:val="28"/>
          <w:szCs w:val="28"/>
          <w:shd w:val="clear" w:color="auto" w:fill="FFFFFF"/>
        </w:rPr>
        <w:t>_</w:t>
      </w:r>
      <w:r w:rsidRPr="00C81E8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fire</w:t>
      </w:r>
      <w:r w:rsidRPr="000C5C02">
        <w:rPr>
          <w:rFonts w:ascii="Times New Roman" w:hAnsi="Times New Roman" w:cs="Times New Roman"/>
          <w:sz w:val="28"/>
          <w:szCs w:val="28"/>
          <w:shd w:val="clear" w:color="auto" w:fill="FFFFFF"/>
        </w:rPr>
        <w:t>_</w:t>
      </w:r>
      <w:r w:rsidRPr="00C81E8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protection</w:t>
      </w:r>
      <w:r w:rsidRPr="000C5C0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Pr="00C81E8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php</w:t>
      </w:r>
      <w:proofErr w:type="spellEnd"/>
    </w:p>
    <w:p w:rsidR="00691C96" w:rsidRDefault="00691C96"/>
    <w:sectPr w:rsidR="00691C96" w:rsidSect="000C5C02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57E" w:rsidRDefault="00EE257E" w:rsidP="000C5C02">
      <w:pPr>
        <w:spacing w:after="0" w:line="240" w:lineRule="auto"/>
      </w:pPr>
      <w:r>
        <w:separator/>
      </w:r>
    </w:p>
  </w:endnote>
  <w:endnote w:type="continuationSeparator" w:id="0">
    <w:p w:rsidR="00EE257E" w:rsidRDefault="00EE257E" w:rsidP="000C5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57E" w:rsidRDefault="00EE257E" w:rsidP="000C5C02">
      <w:pPr>
        <w:spacing w:after="0" w:line="240" w:lineRule="auto"/>
      </w:pPr>
      <w:r>
        <w:separator/>
      </w:r>
    </w:p>
  </w:footnote>
  <w:footnote w:type="continuationSeparator" w:id="0">
    <w:p w:rsidR="00EE257E" w:rsidRDefault="00EE257E" w:rsidP="000C5C02">
      <w:pPr>
        <w:spacing w:after="0" w:line="240" w:lineRule="auto"/>
      </w:pPr>
      <w:r>
        <w:continuationSeparator/>
      </w:r>
    </w:p>
  </w:footnote>
  <w:footnote w:id="1">
    <w:p w:rsidR="000C5C02" w:rsidRPr="00617490" w:rsidRDefault="000C5C02" w:rsidP="000C5C02">
      <w:pPr>
        <w:pStyle w:val="a4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617490">
        <w:rPr>
          <w:rStyle w:val="a6"/>
          <w:rFonts w:ascii="Times New Roman" w:hAnsi="Times New Roman" w:cs="Times New Roman"/>
          <w:sz w:val="22"/>
          <w:szCs w:val="22"/>
        </w:rPr>
        <w:footnoteRef/>
      </w:r>
      <w:r w:rsidRPr="00617490">
        <w:rPr>
          <w:rFonts w:ascii="Times New Roman" w:hAnsi="Times New Roman" w:cs="Times New Roman"/>
          <w:sz w:val="22"/>
          <w:szCs w:val="22"/>
        </w:rPr>
        <w:t xml:space="preserve"> Соловьев С.М. История России с древнейших времен.- М.: </w:t>
      </w:r>
      <w:proofErr w:type="spellStart"/>
      <w:r w:rsidRPr="00617490">
        <w:rPr>
          <w:rFonts w:ascii="Times New Roman" w:hAnsi="Times New Roman" w:cs="Times New Roman"/>
          <w:sz w:val="22"/>
          <w:szCs w:val="22"/>
        </w:rPr>
        <w:t>Эксмо</w:t>
      </w:r>
      <w:proofErr w:type="spellEnd"/>
      <w:r w:rsidRPr="00617490">
        <w:rPr>
          <w:rFonts w:ascii="Times New Roman" w:hAnsi="Times New Roman" w:cs="Times New Roman"/>
          <w:sz w:val="22"/>
          <w:szCs w:val="22"/>
        </w:rPr>
        <w:t>, 2007, С. 568.</w:t>
      </w:r>
    </w:p>
  </w:footnote>
  <w:footnote w:id="2">
    <w:p w:rsidR="000C5C02" w:rsidRPr="00617490" w:rsidRDefault="000C5C02" w:rsidP="000C5C02">
      <w:pPr>
        <w:pStyle w:val="a4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617490">
        <w:rPr>
          <w:rStyle w:val="a6"/>
          <w:rFonts w:ascii="Times New Roman" w:hAnsi="Times New Roman" w:cs="Times New Roman"/>
          <w:sz w:val="22"/>
          <w:szCs w:val="22"/>
        </w:rPr>
        <w:footnoteRef/>
      </w:r>
      <w:r w:rsidRPr="00617490">
        <w:rPr>
          <w:rFonts w:ascii="Times New Roman" w:hAnsi="Times New Roman" w:cs="Times New Roman"/>
          <w:sz w:val="22"/>
          <w:szCs w:val="22"/>
        </w:rPr>
        <w:t xml:space="preserve"> Там же, с 568.</w:t>
      </w:r>
    </w:p>
  </w:footnote>
  <w:footnote w:id="3">
    <w:p w:rsidR="000C5C02" w:rsidRDefault="000C5C02" w:rsidP="000C5C02">
      <w:pPr>
        <w:pStyle w:val="a4"/>
        <w:ind w:left="567"/>
        <w:jc w:val="both"/>
      </w:pPr>
      <w:r w:rsidRPr="00617490">
        <w:rPr>
          <w:rStyle w:val="a6"/>
          <w:rFonts w:ascii="Times New Roman" w:hAnsi="Times New Roman" w:cs="Times New Roman"/>
          <w:sz w:val="22"/>
          <w:szCs w:val="22"/>
        </w:rPr>
        <w:footnoteRef/>
      </w:r>
      <w:r w:rsidRPr="00617490">
        <w:rPr>
          <w:rFonts w:ascii="Times New Roman" w:hAnsi="Times New Roman" w:cs="Times New Roman"/>
          <w:sz w:val="22"/>
          <w:szCs w:val="22"/>
        </w:rPr>
        <w:t xml:space="preserve">  Гиляровский В.А., Собрание в четырех томах. - М.: Правда, 1989 , т. 4,  http://www.lib.ru/RUSSLIT/GILQROWSKIJ/gilqrowskij.txt</w:t>
      </w:r>
      <w:r>
        <w:t xml:space="preserve">   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C02"/>
    <w:rsid w:val="000C5C02"/>
    <w:rsid w:val="00691C96"/>
    <w:rsid w:val="00EE2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C5C02"/>
  </w:style>
  <w:style w:type="character" w:styleId="a3">
    <w:name w:val="Hyperlink"/>
    <w:basedOn w:val="a0"/>
    <w:uiPriority w:val="99"/>
    <w:semiHidden/>
    <w:unhideWhenUsed/>
    <w:rsid w:val="000C5C02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0C5C0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C5C0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C5C0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ru/url?sa=t&amp;rct=j&amp;q=&amp;esrc=s&amp;source=web&amp;cd=1&amp;cad=rja&amp;ved=0CDEQ6QUoADAA&amp;url=http%3A%2F%2Fwww.fire.mchs.gov.ru%2Fohrana%2F%3FSECTION_ID%3D76&amp;ei=ESH8UOTzBeqr4ASL5IGYBw&amp;usg=AFQjCNEB5ZEjctzuyeisNB11jybatmeB_g&amp;sig2=C0f4aSIjcvV6tWiaZ7y0x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1666</Words>
  <Characters>9497</Characters>
  <Application>Microsoft Office Word</Application>
  <DocSecurity>0</DocSecurity>
  <Lines>79</Lines>
  <Paragraphs>22</Paragraphs>
  <ScaleCrop>false</ScaleCrop>
  <Company>Reanimator Extreme Edition</Company>
  <LinksUpToDate>false</LinksUpToDate>
  <CharactersWithSpaces>11141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</dc:creator>
  <cp:lastModifiedBy>Mihael</cp:lastModifiedBy>
  <cp:revision>1</cp:revision>
  <dcterms:created xsi:type="dcterms:W3CDTF">2013-08-26T11:07:00Z</dcterms:created>
  <dcterms:modified xsi:type="dcterms:W3CDTF">2013-08-26T11:08:00Z</dcterms:modified>
</cp:coreProperties>
</file>