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Look w:val="01E0"/>
      </w:tblPr>
      <w:tblGrid>
        <w:gridCol w:w="3652"/>
        <w:gridCol w:w="3969"/>
        <w:gridCol w:w="3402"/>
      </w:tblGrid>
      <w:tr w:rsidR="002A03C5" w:rsidRPr="00797E6F" w:rsidTr="002646B8">
        <w:tc>
          <w:tcPr>
            <w:tcW w:w="3652" w:type="dxa"/>
          </w:tcPr>
          <w:p w:rsidR="002A03C5" w:rsidRPr="00797E6F" w:rsidRDefault="002A03C5" w:rsidP="002646B8">
            <w:pPr>
              <w:rPr>
                <w:rFonts w:ascii="Times New Roman" w:hAnsi="Times New Roman"/>
                <w:b/>
                <w:szCs w:val="28"/>
              </w:rPr>
            </w:pPr>
            <w:r w:rsidRPr="00797E6F">
              <w:rPr>
                <w:rFonts w:ascii="Times New Roman" w:hAnsi="Times New Roman"/>
                <w:b/>
                <w:szCs w:val="28"/>
              </w:rPr>
              <w:t>Согласовано:</w:t>
            </w:r>
          </w:p>
          <w:p w:rsidR="002A03C5" w:rsidRPr="00797E6F" w:rsidRDefault="002A03C5" w:rsidP="00264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6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2A03C5" w:rsidRPr="00797E6F" w:rsidRDefault="002A03C5" w:rsidP="00264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3C5" w:rsidRPr="00797E6F" w:rsidRDefault="002A03C5" w:rsidP="00264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6F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97E6F">
              <w:rPr>
                <w:rFonts w:ascii="Times New Roman" w:hAnsi="Times New Roman"/>
                <w:sz w:val="24"/>
                <w:szCs w:val="24"/>
              </w:rPr>
              <w:tab/>
              <w:t>/______________/</w:t>
            </w:r>
          </w:p>
          <w:p w:rsidR="002A03C5" w:rsidRPr="00797E6F" w:rsidRDefault="002A03C5" w:rsidP="002646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E6F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2A03C5" w:rsidRPr="00797E6F" w:rsidRDefault="002A03C5" w:rsidP="00264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6F">
              <w:rPr>
                <w:rFonts w:ascii="Times New Roman" w:hAnsi="Times New Roman"/>
                <w:sz w:val="24"/>
                <w:szCs w:val="24"/>
              </w:rPr>
              <w:t xml:space="preserve">Протокол №____ </w:t>
            </w:r>
            <w:proofErr w:type="gramStart"/>
            <w:r w:rsidRPr="00797E6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2A03C5" w:rsidRPr="00797E6F" w:rsidRDefault="002A03C5" w:rsidP="00264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6F">
              <w:rPr>
                <w:rFonts w:ascii="Times New Roman" w:hAnsi="Times New Roman"/>
                <w:sz w:val="24"/>
                <w:szCs w:val="24"/>
              </w:rPr>
              <w:t>«___» _________20__г.</w:t>
            </w:r>
            <w:r w:rsidRPr="00797E6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A03C5" w:rsidRPr="00797E6F" w:rsidRDefault="002A03C5" w:rsidP="00264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03C5" w:rsidRPr="00797E6F" w:rsidRDefault="002A03C5" w:rsidP="00264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03C5" w:rsidRPr="00797E6F" w:rsidRDefault="002A03C5" w:rsidP="002646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03C5" w:rsidRPr="00797E6F" w:rsidRDefault="002A03C5" w:rsidP="002646B8">
            <w:pPr>
              <w:rPr>
                <w:rFonts w:ascii="Times New Roman" w:hAnsi="Times New Roman"/>
                <w:b/>
                <w:szCs w:val="28"/>
              </w:rPr>
            </w:pPr>
            <w:r w:rsidRPr="00797E6F">
              <w:rPr>
                <w:rFonts w:ascii="Times New Roman" w:hAnsi="Times New Roman"/>
                <w:b/>
                <w:szCs w:val="28"/>
              </w:rPr>
              <w:t>Согласовано:</w:t>
            </w:r>
          </w:p>
          <w:p w:rsidR="002A03C5" w:rsidRPr="00797E6F" w:rsidRDefault="002A03C5" w:rsidP="002646B8">
            <w:pPr>
              <w:spacing w:after="0" w:line="240" w:lineRule="auto"/>
              <w:ind w:left="-214"/>
              <w:rPr>
                <w:rFonts w:ascii="Times New Roman" w:hAnsi="Times New Roman"/>
                <w:sz w:val="24"/>
                <w:szCs w:val="24"/>
              </w:rPr>
            </w:pPr>
            <w:r w:rsidRPr="00797E6F">
              <w:rPr>
                <w:rFonts w:ascii="Times New Roman" w:hAnsi="Times New Roman"/>
                <w:sz w:val="24"/>
                <w:szCs w:val="24"/>
              </w:rPr>
              <w:t xml:space="preserve">   Заместитель директора </w:t>
            </w:r>
          </w:p>
          <w:p w:rsidR="002A03C5" w:rsidRPr="00797E6F" w:rsidRDefault="002A03C5" w:rsidP="002646B8">
            <w:pPr>
              <w:spacing w:after="0" w:line="240" w:lineRule="auto"/>
              <w:ind w:left="-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по УВР </w:t>
            </w:r>
          </w:p>
          <w:p w:rsidR="002A03C5" w:rsidRPr="00797E6F" w:rsidRDefault="00266B0E" w:rsidP="002646B8">
            <w:pPr>
              <w:spacing w:after="0" w:line="240" w:lineRule="auto"/>
              <w:ind w:left="-2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______/                    </w:t>
            </w:r>
            <w:r w:rsidR="002A03C5" w:rsidRPr="00797E6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A03C5" w:rsidRPr="00797E6F" w:rsidRDefault="002A03C5" w:rsidP="002646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E6F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2A03C5" w:rsidRPr="00797E6F" w:rsidRDefault="002A03C5" w:rsidP="00264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3C5" w:rsidRPr="00797E6F" w:rsidRDefault="002A03C5" w:rsidP="00264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6F">
              <w:rPr>
                <w:rFonts w:ascii="Times New Roman" w:hAnsi="Times New Roman"/>
                <w:sz w:val="24"/>
                <w:szCs w:val="24"/>
              </w:rPr>
              <w:t xml:space="preserve"> «___» _________</w:t>
            </w:r>
            <w:r w:rsidRPr="00797E6F">
              <w:rPr>
                <w:rFonts w:ascii="Times New Roman" w:hAnsi="Times New Roman"/>
                <w:sz w:val="24"/>
                <w:szCs w:val="24"/>
              </w:rPr>
              <w:tab/>
              <w:t>20__г.</w:t>
            </w:r>
          </w:p>
          <w:p w:rsidR="002A03C5" w:rsidRPr="00797E6F" w:rsidRDefault="002A03C5" w:rsidP="002646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03C5" w:rsidRPr="00797E6F" w:rsidRDefault="002A03C5" w:rsidP="002646B8">
            <w:pPr>
              <w:rPr>
                <w:rFonts w:ascii="Times New Roman" w:hAnsi="Times New Roman"/>
                <w:b/>
                <w:szCs w:val="28"/>
              </w:rPr>
            </w:pPr>
            <w:r w:rsidRPr="00797E6F">
              <w:rPr>
                <w:rFonts w:ascii="Times New Roman" w:hAnsi="Times New Roman"/>
                <w:b/>
                <w:szCs w:val="28"/>
              </w:rPr>
              <w:t>Утверждаю:</w:t>
            </w:r>
          </w:p>
          <w:p w:rsidR="002A03C5" w:rsidRPr="00797E6F" w:rsidRDefault="002A03C5" w:rsidP="002646B8">
            <w:pPr>
              <w:spacing w:after="0" w:line="240" w:lineRule="auto"/>
              <w:ind w:left="-298" w:hanging="141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97E6F">
              <w:rPr>
                <w:rFonts w:ascii="Times New Roman" w:hAnsi="Times New Roman"/>
                <w:sz w:val="24"/>
                <w:szCs w:val="24"/>
              </w:rPr>
              <w:t xml:space="preserve"> Директор  </w:t>
            </w:r>
          </w:p>
          <w:p w:rsidR="002A03C5" w:rsidRPr="00797E6F" w:rsidRDefault="002A03C5" w:rsidP="00264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6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A03C5" w:rsidRPr="00797E6F" w:rsidRDefault="002A03C5" w:rsidP="00264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6F">
              <w:rPr>
                <w:rFonts w:ascii="Times New Roman" w:hAnsi="Times New Roman"/>
                <w:sz w:val="24"/>
                <w:szCs w:val="24"/>
              </w:rPr>
              <w:t xml:space="preserve"> ________/</w:t>
            </w:r>
            <w:proofErr w:type="spellStart"/>
            <w:r w:rsidR="00266B0E">
              <w:rPr>
                <w:rFonts w:ascii="Times New Roman" w:hAnsi="Times New Roman"/>
                <w:sz w:val="24"/>
                <w:szCs w:val="24"/>
                <w:u w:val="single"/>
              </w:rPr>
              <w:t>Чавкина</w:t>
            </w:r>
            <w:proofErr w:type="spellEnd"/>
            <w:r w:rsidR="00266B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В.Н.</w:t>
            </w:r>
            <w:r w:rsidRPr="00797E6F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2A03C5" w:rsidRPr="00797E6F" w:rsidRDefault="002A03C5" w:rsidP="002646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E6F">
              <w:rPr>
                <w:rFonts w:ascii="Times New Roman" w:hAnsi="Times New Roman"/>
                <w:sz w:val="16"/>
                <w:szCs w:val="16"/>
              </w:rPr>
              <w:t xml:space="preserve">       ФИО</w:t>
            </w:r>
          </w:p>
          <w:p w:rsidR="002A03C5" w:rsidRPr="00797E6F" w:rsidRDefault="002A03C5" w:rsidP="00264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6F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Pr="00797E6F">
              <w:rPr>
                <w:rFonts w:ascii="Times New Roman" w:hAnsi="Times New Roman"/>
                <w:sz w:val="24"/>
                <w:szCs w:val="24"/>
              </w:rPr>
              <w:tab/>
              <w:t xml:space="preserve">______ </w:t>
            </w:r>
            <w:proofErr w:type="gramStart"/>
            <w:r w:rsidRPr="00797E6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2A03C5" w:rsidRPr="00797E6F" w:rsidRDefault="002A03C5" w:rsidP="00264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6F">
              <w:rPr>
                <w:rFonts w:ascii="Times New Roman" w:hAnsi="Times New Roman"/>
                <w:sz w:val="24"/>
                <w:szCs w:val="24"/>
              </w:rPr>
              <w:t>«___» _________</w:t>
            </w:r>
            <w:r w:rsidRPr="00797E6F">
              <w:rPr>
                <w:rFonts w:ascii="Times New Roman" w:hAnsi="Times New Roman"/>
                <w:sz w:val="24"/>
                <w:szCs w:val="24"/>
              </w:rPr>
              <w:tab/>
              <w:t>20__г.</w:t>
            </w:r>
          </w:p>
          <w:p w:rsidR="002A03C5" w:rsidRPr="00797E6F" w:rsidRDefault="002A03C5" w:rsidP="002646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3C5" w:rsidRPr="00995315" w:rsidRDefault="002A03C5" w:rsidP="002A03C5">
      <w:pPr>
        <w:rPr>
          <w:rFonts w:ascii="Times New Roman" w:hAnsi="Times New Roman"/>
          <w:szCs w:val="28"/>
        </w:rPr>
      </w:pPr>
    </w:p>
    <w:p w:rsidR="002A03C5" w:rsidRPr="00995315" w:rsidRDefault="002A03C5" w:rsidP="002A03C5">
      <w:pPr>
        <w:rPr>
          <w:rFonts w:ascii="Times New Roman" w:hAnsi="Times New Roman"/>
          <w:szCs w:val="28"/>
        </w:rPr>
      </w:pPr>
    </w:p>
    <w:p w:rsidR="002A03C5" w:rsidRDefault="002A03C5" w:rsidP="002A03C5">
      <w:pPr>
        <w:jc w:val="center"/>
        <w:rPr>
          <w:rFonts w:ascii="Times New Roman" w:hAnsi="Times New Roman"/>
          <w:b/>
          <w:szCs w:val="28"/>
        </w:rPr>
      </w:pPr>
      <w:r w:rsidRPr="00995315">
        <w:rPr>
          <w:rFonts w:ascii="Times New Roman" w:hAnsi="Times New Roman"/>
          <w:b/>
          <w:szCs w:val="28"/>
        </w:rPr>
        <w:t xml:space="preserve">РАБОЧАЯ ПРОГРАММА </w:t>
      </w:r>
      <w:r>
        <w:rPr>
          <w:rFonts w:ascii="Times New Roman" w:hAnsi="Times New Roman"/>
          <w:b/>
          <w:szCs w:val="28"/>
        </w:rPr>
        <w:t xml:space="preserve"> </w:t>
      </w:r>
    </w:p>
    <w:p w:rsidR="002A03C5" w:rsidRDefault="002A03C5" w:rsidP="002A03C5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3D33C7">
        <w:rPr>
          <w:rFonts w:ascii="Times New Roman" w:hAnsi="Times New Roman"/>
          <w:szCs w:val="28"/>
        </w:rPr>
        <w:t>учителя начальных классов</w:t>
      </w:r>
    </w:p>
    <w:p w:rsidR="002A03C5" w:rsidRDefault="002A03C5" w:rsidP="002A03C5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A03C5" w:rsidRPr="00895706" w:rsidRDefault="00266B0E" w:rsidP="00266B0E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Щепеткова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Елена  Львовна</w:t>
      </w:r>
    </w:p>
    <w:p w:rsidR="002A03C5" w:rsidRPr="00895706" w:rsidRDefault="002A03C5" w:rsidP="002A03C5">
      <w:pPr>
        <w:spacing w:after="0" w:line="240" w:lineRule="auto"/>
        <w:jc w:val="center"/>
        <w:rPr>
          <w:rFonts w:ascii="Times New Roman" w:hAnsi="Times New Roman"/>
        </w:rPr>
      </w:pPr>
      <w:r w:rsidRPr="00895706">
        <w:rPr>
          <w:rFonts w:ascii="Times New Roman" w:hAnsi="Times New Roman"/>
        </w:rPr>
        <w:t>Ф.И.О.</w:t>
      </w:r>
    </w:p>
    <w:p w:rsidR="002A03C5" w:rsidRDefault="002A03C5" w:rsidP="002A03C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проектной деятельности</w:t>
      </w:r>
    </w:p>
    <w:p w:rsidR="002A03C5" w:rsidRDefault="00266B0E" w:rsidP="002A03C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«Эрудит</w:t>
      </w:r>
      <w:r w:rsidR="002A03C5">
        <w:rPr>
          <w:rFonts w:ascii="Times New Roman" w:hAnsi="Times New Roman"/>
          <w:sz w:val="32"/>
          <w:szCs w:val="32"/>
        </w:rPr>
        <w:t>»</w:t>
      </w:r>
    </w:p>
    <w:p w:rsidR="00DD7466" w:rsidRDefault="00DD7466" w:rsidP="002A03C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(Калейдоскоп проектов)</w:t>
      </w:r>
    </w:p>
    <w:p w:rsidR="002A03C5" w:rsidRPr="00895706" w:rsidRDefault="002A03C5" w:rsidP="002A03C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Pr="00895706">
        <w:rPr>
          <w:rFonts w:ascii="Times New Roman" w:hAnsi="Times New Roman"/>
          <w:sz w:val="32"/>
          <w:szCs w:val="32"/>
        </w:rPr>
        <w:t xml:space="preserve"> класс</w:t>
      </w:r>
    </w:p>
    <w:p w:rsidR="002A03C5" w:rsidRDefault="002A03C5" w:rsidP="002A03C5">
      <w:pPr>
        <w:ind w:left="6120"/>
        <w:rPr>
          <w:rFonts w:ascii="Times New Roman" w:hAnsi="Times New Roman"/>
          <w:szCs w:val="28"/>
        </w:rPr>
      </w:pPr>
    </w:p>
    <w:p w:rsidR="002A03C5" w:rsidRDefault="002A03C5" w:rsidP="002A03C5">
      <w:pPr>
        <w:rPr>
          <w:rFonts w:ascii="Times New Roman" w:hAnsi="Times New Roman"/>
          <w:szCs w:val="28"/>
        </w:rPr>
      </w:pPr>
    </w:p>
    <w:p w:rsidR="002A03C5" w:rsidRDefault="002A03C5" w:rsidP="002A03C5">
      <w:pPr>
        <w:ind w:left="6120"/>
        <w:rPr>
          <w:rFonts w:ascii="Times New Roman" w:hAnsi="Times New Roman"/>
          <w:szCs w:val="28"/>
        </w:rPr>
      </w:pPr>
    </w:p>
    <w:p w:rsidR="002A03C5" w:rsidRPr="00995315" w:rsidRDefault="002A03C5" w:rsidP="002A03C5">
      <w:pPr>
        <w:ind w:left="6120"/>
        <w:rPr>
          <w:rFonts w:ascii="Times New Roman" w:hAnsi="Times New Roman"/>
          <w:szCs w:val="28"/>
        </w:rPr>
      </w:pPr>
      <w:r w:rsidRPr="00995315">
        <w:rPr>
          <w:rFonts w:ascii="Times New Roman" w:hAnsi="Times New Roman"/>
          <w:szCs w:val="28"/>
        </w:rPr>
        <w:t>Рассмотрено на заседании педагогического совета</w:t>
      </w:r>
    </w:p>
    <w:p w:rsidR="002A03C5" w:rsidRPr="00995315" w:rsidRDefault="002A03C5" w:rsidP="002A03C5">
      <w:pPr>
        <w:ind w:left="61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протокол № _____</w:t>
      </w:r>
      <w:r w:rsidRPr="00995315">
        <w:rPr>
          <w:rFonts w:ascii="Times New Roman" w:hAnsi="Times New Roman"/>
          <w:szCs w:val="28"/>
        </w:rPr>
        <w:tab/>
      </w:r>
      <w:proofErr w:type="gramStart"/>
      <w:r w:rsidRPr="00995315">
        <w:rPr>
          <w:rFonts w:ascii="Times New Roman" w:hAnsi="Times New Roman"/>
          <w:szCs w:val="28"/>
        </w:rPr>
        <w:t>от</w:t>
      </w:r>
      <w:proofErr w:type="gramEnd"/>
    </w:p>
    <w:p w:rsidR="002A03C5" w:rsidRPr="00995315" w:rsidRDefault="002A03C5" w:rsidP="002A03C5">
      <w:pPr>
        <w:ind w:left="61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«____» _________20</w:t>
      </w:r>
      <w:r w:rsidRPr="00995315">
        <w:rPr>
          <w:rFonts w:ascii="Times New Roman" w:hAnsi="Times New Roman"/>
          <w:szCs w:val="28"/>
        </w:rPr>
        <w:t xml:space="preserve"> </w:t>
      </w:r>
      <w:proofErr w:type="spellStart"/>
      <w:r w:rsidRPr="00995315">
        <w:rPr>
          <w:rFonts w:ascii="Times New Roman" w:hAnsi="Times New Roman"/>
          <w:szCs w:val="28"/>
        </w:rPr>
        <w:t>__г</w:t>
      </w:r>
      <w:proofErr w:type="spellEnd"/>
      <w:r w:rsidRPr="00995315">
        <w:rPr>
          <w:rFonts w:ascii="Times New Roman" w:hAnsi="Times New Roman"/>
          <w:szCs w:val="28"/>
        </w:rPr>
        <w:t>.</w:t>
      </w:r>
    </w:p>
    <w:p w:rsidR="002A03C5" w:rsidRPr="00995315" w:rsidRDefault="002A03C5" w:rsidP="002A03C5">
      <w:pPr>
        <w:ind w:left="6120"/>
        <w:rPr>
          <w:rFonts w:ascii="Times New Roman" w:hAnsi="Times New Roman"/>
          <w:szCs w:val="28"/>
        </w:rPr>
      </w:pPr>
    </w:p>
    <w:p w:rsidR="002A03C5" w:rsidRDefault="002A03C5" w:rsidP="002A03C5">
      <w:pPr>
        <w:rPr>
          <w:rFonts w:ascii="Times New Roman" w:hAnsi="Times New Roman"/>
          <w:szCs w:val="28"/>
        </w:rPr>
      </w:pPr>
    </w:p>
    <w:p w:rsidR="002A03C5" w:rsidRPr="00995315" w:rsidRDefault="002A03C5" w:rsidP="002A03C5">
      <w:pPr>
        <w:rPr>
          <w:rFonts w:ascii="Times New Roman" w:hAnsi="Times New Roman"/>
          <w:szCs w:val="28"/>
        </w:rPr>
      </w:pPr>
    </w:p>
    <w:p w:rsidR="002A03C5" w:rsidRPr="00995315" w:rsidRDefault="002A03C5" w:rsidP="002A03C5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</w:t>
      </w:r>
      <w:r w:rsidR="00266B0E">
        <w:rPr>
          <w:rFonts w:ascii="Times New Roman" w:hAnsi="Times New Roman"/>
          <w:b/>
          <w:szCs w:val="28"/>
        </w:rPr>
        <w:t>2012 - 2013</w:t>
      </w:r>
      <w:r w:rsidRPr="00995315">
        <w:rPr>
          <w:rFonts w:ascii="Times New Roman" w:hAnsi="Times New Roman"/>
          <w:b/>
          <w:szCs w:val="28"/>
        </w:rPr>
        <w:t xml:space="preserve"> учебный год</w:t>
      </w:r>
    </w:p>
    <w:p w:rsidR="002A03C5" w:rsidRDefault="002A03C5" w:rsidP="002A03C5">
      <w:pPr>
        <w:jc w:val="center"/>
        <w:rPr>
          <w:rFonts w:ascii="Times New Roman" w:hAnsi="Times New Roman"/>
          <w:b/>
          <w:sz w:val="16"/>
          <w:szCs w:val="16"/>
        </w:rPr>
      </w:pPr>
    </w:p>
    <w:p w:rsidR="002A03C5" w:rsidRPr="00F1073B" w:rsidRDefault="002A03C5" w:rsidP="002A03C5">
      <w:pPr>
        <w:jc w:val="center"/>
        <w:rPr>
          <w:rFonts w:ascii="Times New Roman" w:hAnsi="Times New Roman"/>
          <w:b/>
          <w:sz w:val="16"/>
          <w:szCs w:val="16"/>
        </w:rPr>
      </w:pPr>
    </w:p>
    <w:p w:rsidR="00346CE4" w:rsidRDefault="002A03C5" w:rsidP="002A03C5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 xml:space="preserve">                                                  </w:t>
      </w:r>
      <w:r w:rsidRPr="001A1366">
        <w:rPr>
          <w:rFonts w:ascii="Times New Roman" w:hAnsi="Times New Roman"/>
          <w:b/>
          <w:szCs w:val="28"/>
        </w:rPr>
        <w:t>Пояснительная  за</w:t>
      </w:r>
      <w:r>
        <w:rPr>
          <w:rFonts w:ascii="Times New Roman" w:hAnsi="Times New Roman"/>
          <w:b/>
          <w:szCs w:val="28"/>
        </w:rPr>
        <w:t>писка</w:t>
      </w:r>
    </w:p>
    <w:p w:rsidR="002A03C5" w:rsidRDefault="002A03C5" w:rsidP="002A03C5">
      <w:pPr>
        <w:jc w:val="both"/>
        <w:rPr>
          <w:rFonts w:ascii="Times New Roman" w:hAnsi="Times New Roman"/>
          <w:b/>
        </w:rPr>
      </w:pPr>
      <w:r w:rsidRPr="002A03C5">
        <w:rPr>
          <w:rFonts w:ascii="Times New Roman" w:hAnsi="Times New Roman"/>
          <w:b/>
        </w:rPr>
        <w:t>Место «Проектной деятельности</w:t>
      </w:r>
      <w:r>
        <w:rPr>
          <w:rFonts w:ascii="Times New Roman" w:hAnsi="Times New Roman"/>
          <w:b/>
        </w:rPr>
        <w:t xml:space="preserve">» в учебном плане </w:t>
      </w:r>
      <w:r w:rsidR="00266B0E">
        <w:rPr>
          <w:rFonts w:ascii="Times New Roman" w:hAnsi="Times New Roman"/>
          <w:b/>
        </w:rPr>
        <w:t xml:space="preserve">филиала </w:t>
      </w:r>
      <w:r>
        <w:rPr>
          <w:rFonts w:ascii="Times New Roman" w:hAnsi="Times New Roman"/>
          <w:b/>
        </w:rPr>
        <w:t>М</w:t>
      </w:r>
      <w:r w:rsidR="00266B0E">
        <w:rPr>
          <w:rFonts w:ascii="Times New Roman" w:hAnsi="Times New Roman"/>
          <w:b/>
        </w:rPr>
        <w:t xml:space="preserve">БОУ </w:t>
      </w:r>
      <w:proofErr w:type="gramStart"/>
      <w:r w:rsidR="00266B0E">
        <w:rPr>
          <w:rFonts w:ascii="Times New Roman" w:hAnsi="Times New Roman"/>
          <w:b/>
        </w:rPr>
        <w:t>Спас</w:t>
      </w:r>
      <w:r>
        <w:rPr>
          <w:rFonts w:ascii="Times New Roman" w:hAnsi="Times New Roman"/>
          <w:b/>
        </w:rPr>
        <w:t>ская</w:t>
      </w:r>
      <w:proofErr w:type="gramEnd"/>
      <w:r>
        <w:rPr>
          <w:rFonts w:ascii="Times New Roman" w:hAnsi="Times New Roman"/>
          <w:b/>
        </w:rPr>
        <w:t xml:space="preserve"> СОШ </w:t>
      </w:r>
    </w:p>
    <w:p w:rsidR="00266B0E" w:rsidRPr="002A03C5" w:rsidRDefault="00266B0E" w:rsidP="002A03C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Турбанская</w:t>
      </w:r>
      <w:proofErr w:type="spellEnd"/>
      <w:r>
        <w:rPr>
          <w:rFonts w:ascii="Times New Roman" w:hAnsi="Times New Roman"/>
          <w:b/>
        </w:rPr>
        <w:t xml:space="preserve"> НОШ.</w:t>
      </w:r>
    </w:p>
    <w:p w:rsidR="002A03C5" w:rsidRPr="002A03C5" w:rsidRDefault="002A03C5" w:rsidP="002A03C5">
      <w:pPr>
        <w:ind w:firstLine="709"/>
        <w:jc w:val="both"/>
        <w:rPr>
          <w:rFonts w:ascii="Times New Roman" w:hAnsi="Times New Roman"/>
        </w:rPr>
      </w:pPr>
      <w:r w:rsidRPr="002A03C5">
        <w:rPr>
          <w:rFonts w:ascii="Times New Roman" w:hAnsi="Times New Roman"/>
        </w:rPr>
        <w:t xml:space="preserve">Программа </w:t>
      </w:r>
      <w:r w:rsidRPr="002A03C5">
        <w:rPr>
          <w:rFonts w:ascii="Times New Roman" w:hAnsi="Times New Roman"/>
          <w:b/>
        </w:rPr>
        <w:t xml:space="preserve">«Проектной деятельности» </w:t>
      </w:r>
      <w:r w:rsidRPr="002A03C5">
        <w:rPr>
          <w:rFonts w:ascii="Times New Roman" w:hAnsi="Times New Roman"/>
        </w:rPr>
        <w:t xml:space="preserve">создана на основе федерального компонента государственного стандарта начального общего образования. В соответствии с </w:t>
      </w:r>
      <w:r w:rsidRPr="002A03C5">
        <w:rPr>
          <w:rFonts w:ascii="Times New Roman" w:hAnsi="Times New Roman"/>
          <w:b/>
          <w:i/>
        </w:rPr>
        <w:t>учебным планом</w:t>
      </w:r>
      <w:r>
        <w:rPr>
          <w:rFonts w:ascii="Times New Roman" w:hAnsi="Times New Roman"/>
        </w:rPr>
        <w:t xml:space="preserve"> </w:t>
      </w:r>
      <w:r w:rsidRPr="002A03C5">
        <w:rPr>
          <w:rFonts w:ascii="Times New Roman" w:hAnsi="Times New Roman"/>
        </w:rPr>
        <w:t xml:space="preserve"> на проектную деятельность в 1 классе отводится 1 внеаудиторный час в неделю. Соответственно программа рассчитана на 33 часа внеаудиторной занятости. </w:t>
      </w:r>
    </w:p>
    <w:p w:rsidR="002A03C5" w:rsidRPr="002A03C5" w:rsidRDefault="002A03C5" w:rsidP="002A03C5">
      <w:pPr>
        <w:ind w:firstLine="709"/>
        <w:jc w:val="both"/>
        <w:rPr>
          <w:rFonts w:ascii="Times New Roman" w:hAnsi="Times New Roman"/>
        </w:rPr>
      </w:pPr>
      <w:r w:rsidRPr="002A03C5">
        <w:rPr>
          <w:rFonts w:ascii="Times New Roman" w:hAnsi="Times New Roman"/>
        </w:rPr>
        <w:t>Данная программа построена в соответствии с требованиями Государственного образовательного стандарта по проектной деятельности.</w:t>
      </w:r>
    </w:p>
    <w:p w:rsidR="002A03C5" w:rsidRDefault="002A03C5" w:rsidP="002A03C5">
      <w:pPr>
        <w:ind w:firstLine="709"/>
        <w:jc w:val="both"/>
        <w:rPr>
          <w:rFonts w:ascii="Times New Roman" w:hAnsi="Times New Roman"/>
        </w:rPr>
      </w:pPr>
      <w:r w:rsidRPr="002A03C5">
        <w:rPr>
          <w:rFonts w:ascii="Times New Roman" w:hAnsi="Times New Roman"/>
        </w:rPr>
        <w:t>Данная рабочая программа адресована учащимся 1 класса общеобразовательной школы и рассчитана на 201</w:t>
      </w:r>
      <w:r w:rsidR="00266B0E">
        <w:rPr>
          <w:rFonts w:ascii="Times New Roman" w:hAnsi="Times New Roman"/>
        </w:rPr>
        <w:t>2</w:t>
      </w:r>
      <w:r w:rsidRPr="002A03C5">
        <w:rPr>
          <w:rFonts w:ascii="Times New Roman" w:hAnsi="Times New Roman"/>
        </w:rPr>
        <w:t>-201</w:t>
      </w:r>
      <w:r w:rsidR="00266B0E">
        <w:rPr>
          <w:rFonts w:ascii="Times New Roman" w:hAnsi="Times New Roman"/>
        </w:rPr>
        <w:t>3</w:t>
      </w:r>
      <w:r w:rsidRPr="002A03C5">
        <w:rPr>
          <w:rFonts w:ascii="Times New Roman" w:hAnsi="Times New Roman"/>
        </w:rPr>
        <w:t xml:space="preserve"> учебный год.</w:t>
      </w:r>
    </w:p>
    <w:p w:rsidR="002A03C5" w:rsidRPr="002A03C5" w:rsidRDefault="002A03C5" w:rsidP="002A03C5">
      <w:pPr>
        <w:jc w:val="both"/>
        <w:rPr>
          <w:rFonts w:ascii="Times New Roman" w:hAnsi="Times New Roman"/>
          <w:b/>
        </w:rPr>
      </w:pPr>
      <w:r w:rsidRPr="002A03C5">
        <w:rPr>
          <w:rFonts w:ascii="Times New Roman" w:hAnsi="Times New Roman"/>
          <w:b/>
        </w:rPr>
        <w:t>Специфика предмета:</w:t>
      </w:r>
    </w:p>
    <w:p w:rsidR="002A03C5" w:rsidRPr="002A03C5" w:rsidRDefault="002A03C5" w:rsidP="002A03C5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</w:rPr>
      </w:pPr>
      <w:r w:rsidRPr="002A03C5">
        <w:rPr>
          <w:rFonts w:ascii="Times New Roman" w:hAnsi="Times New Roman"/>
        </w:rPr>
        <w:t xml:space="preserve">Метод проектов не является принципиально новым в педагогической практике, но вместе с тем его относят к педагогическим технологиям </w:t>
      </w:r>
      <w:r w:rsidRPr="002A03C5">
        <w:rPr>
          <w:rFonts w:ascii="Times New Roman" w:hAnsi="Times New Roman"/>
          <w:lang w:val="en-US"/>
        </w:rPr>
        <w:t>XXI</w:t>
      </w:r>
      <w:r w:rsidRPr="002A03C5">
        <w:rPr>
          <w:rFonts w:ascii="Times New Roman" w:hAnsi="Times New Roman"/>
        </w:rPr>
        <w:t xml:space="preserve"> века. Специфической 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проектов. Следует учитывать отсутствие у первоклассников навыков совместной деятельности, а также возрастные особенности детей данной группы. В связи с этим занятия составлены с учётом постепенного возрастания степени самостоятельности детей, повышения их творческой активности. Большинство видов работы, особенно на первых уроках цикла, представляет собой новую интерпретацию уже знакомых детям заданий. В дальнейшем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</w:t>
      </w:r>
    </w:p>
    <w:p w:rsidR="002A03C5" w:rsidRPr="002A03C5" w:rsidRDefault="002A03C5" w:rsidP="002A03C5">
      <w:pPr>
        <w:jc w:val="both"/>
        <w:rPr>
          <w:rFonts w:ascii="Times New Roman" w:hAnsi="Times New Roman"/>
          <w:b/>
        </w:rPr>
      </w:pPr>
      <w:r w:rsidRPr="002A03C5">
        <w:rPr>
          <w:rFonts w:ascii="Times New Roman" w:hAnsi="Times New Roman"/>
          <w:b/>
        </w:rPr>
        <w:t>Назначение программы:</w:t>
      </w:r>
    </w:p>
    <w:p w:rsidR="002A03C5" w:rsidRPr="002A03C5" w:rsidRDefault="002A03C5" w:rsidP="002A03C5">
      <w:pPr>
        <w:ind w:firstLine="709"/>
        <w:jc w:val="both"/>
        <w:rPr>
          <w:rFonts w:ascii="Times New Roman" w:hAnsi="Times New Roman"/>
          <w:bCs/>
        </w:rPr>
      </w:pPr>
      <w:r w:rsidRPr="002A03C5">
        <w:rPr>
          <w:rFonts w:ascii="Times New Roman" w:hAnsi="Times New Roman"/>
          <w:bCs/>
        </w:rPr>
        <w:t>Учебно-познавательный проект – это ограниченное во времени, целенаправленное изменение определённой системы знаний на основе конкретных требований к качеству результатов, четкой организации, самостоятельного поиска решения проблемы учащимися.</w:t>
      </w:r>
      <w:r w:rsidR="00DD7466">
        <w:rPr>
          <w:rFonts w:ascii="Times New Roman" w:hAnsi="Times New Roman"/>
          <w:bCs/>
        </w:rPr>
        <w:t xml:space="preserve"> Но возрастные особенности первоклассников не позволяют ставить перед ними слишком большие задачи, предлагать им </w:t>
      </w:r>
      <w:proofErr w:type="gramStart"/>
      <w:r w:rsidR="00DD7466">
        <w:rPr>
          <w:rFonts w:ascii="Times New Roman" w:hAnsi="Times New Roman"/>
          <w:bCs/>
        </w:rPr>
        <w:t>дальние перспективы</w:t>
      </w:r>
      <w:proofErr w:type="gramEnd"/>
      <w:r w:rsidR="00DD7466">
        <w:rPr>
          <w:rFonts w:ascii="Times New Roman" w:hAnsi="Times New Roman"/>
          <w:bCs/>
        </w:rPr>
        <w:t xml:space="preserve">, требовать от них одновременно несколько направлений деятельности. Поэтому, работу с первоклассниками можно представить в виде кратковременных проектов. Каждый проект – это маленький шажок на пути к раскрытию </w:t>
      </w:r>
      <w:r w:rsidR="00DD7466">
        <w:rPr>
          <w:rFonts w:ascii="Times New Roman" w:hAnsi="Times New Roman"/>
        </w:rPr>
        <w:t>творческих и коммуникативных способностей</w:t>
      </w:r>
      <w:r w:rsidR="00DD7466" w:rsidRPr="002A03C5">
        <w:rPr>
          <w:rFonts w:ascii="Times New Roman" w:hAnsi="Times New Roman"/>
        </w:rPr>
        <w:t xml:space="preserve"> ребёнка</w:t>
      </w:r>
      <w:r w:rsidR="00DD7466">
        <w:rPr>
          <w:rFonts w:ascii="Times New Roman" w:hAnsi="Times New Roman"/>
        </w:rPr>
        <w:t>, - это капля в то море жизненного опыта, которое формирует личность.</w:t>
      </w:r>
    </w:p>
    <w:p w:rsidR="002A03C5" w:rsidRPr="002A03C5" w:rsidRDefault="002A03C5" w:rsidP="002A03C5">
      <w:pPr>
        <w:jc w:val="both"/>
        <w:rPr>
          <w:rFonts w:ascii="Times New Roman" w:hAnsi="Times New Roman"/>
          <w:b/>
        </w:rPr>
      </w:pPr>
      <w:r w:rsidRPr="002A03C5">
        <w:rPr>
          <w:rFonts w:ascii="Times New Roman" w:hAnsi="Times New Roman"/>
          <w:b/>
        </w:rPr>
        <w:lastRenderedPageBreak/>
        <w:t>Структура программы:</w:t>
      </w:r>
    </w:p>
    <w:p w:rsidR="002A03C5" w:rsidRPr="002A03C5" w:rsidRDefault="002A03C5" w:rsidP="002A03C5">
      <w:pPr>
        <w:ind w:firstLine="709"/>
        <w:jc w:val="both"/>
        <w:rPr>
          <w:rFonts w:ascii="Times New Roman" w:hAnsi="Times New Roman"/>
        </w:rPr>
      </w:pPr>
      <w:r w:rsidRPr="002A03C5">
        <w:rPr>
          <w:rFonts w:ascii="Times New Roman" w:hAnsi="Times New Roman"/>
        </w:rPr>
        <w:t>Рабочая  программа по проектной деятельности представляет собой целостный документ, включающий следующие разделы: пояснительная записка; календарно-тематический план; содержание тем учебного курса; система оценки достижений учащихся; требования к уровню подготовки учащихся; перечень учебно-методического обеспечения, перечень литературы, используемой для составления программы.</w:t>
      </w:r>
    </w:p>
    <w:p w:rsidR="002A03C5" w:rsidRPr="002A03C5" w:rsidRDefault="002A03C5" w:rsidP="002A03C5">
      <w:pPr>
        <w:jc w:val="both"/>
        <w:rPr>
          <w:rFonts w:ascii="Times New Roman" w:hAnsi="Times New Roman"/>
          <w:b/>
        </w:rPr>
      </w:pPr>
      <w:r w:rsidRPr="002A03C5">
        <w:rPr>
          <w:rFonts w:ascii="Times New Roman" w:hAnsi="Times New Roman"/>
          <w:b/>
        </w:rPr>
        <w:t>Цели программы:</w:t>
      </w:r>
    </w:p>
    <w:p w:rsidR="002A03C5" w:rsidRPr="002A03C5" w:rsidRDefault="002A03C5" w:rsidP="002A03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hAnsi="Times New Roman"/>
        </w:rPr>
      </w:pPr>
      <w:r w:rsidRPr="002A03C5">
        <w:rPr>
          <w:rFonts w:ascii="Times New Roman" w:hAnsi="Times New Roman"/>
        </w:rPr>
        <w:t>развить творческие и коммуникативные способности ребёнка</w:t>
      </w:r>
    </w:p>
    <w:p w:rsidR="002A03C5" w:rsidRPr="002A03C5" w:rsidRDefault="002A03C5" w:rsidP="002A03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hAnsi="Times New Roman"/>
        </w:rPr>
      </w:pPr>
      <w:r w:rsidRPr="002A03C5">
        <w:rPr>
          <w:rFonts w:ascii="Times New Roman" w:hAnsi="Times New Roman"/>
        </w:rPr>
        <w:t>привить навыки сотрудничества с другими людьми;</w:t>
      </w:r>
    </w:p>
    <w:p w:rsidR="002A03C5" w:rsidRPr="002A03C5" w:rsidRDefault="002A03C5" w:rsidP="002A03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hAnsi="Times New Roman"/>
        </w:rPr>
      </w:pPr>
      <w:r w:rsidRPr="002A03C5">
        <w:rPr>
          <w:rFonts w:ascii="Times New Roman" w:hAnsi="Times New Roman"/>
        </w:rPr>
        <w:t>активизировать навыки эмоционального общения с членами семьи;</w:t>
      </w:r>
    </w:p>
    <w:p w:rsidR="002A03C5" w:rsidRPr="002A03C5" w:rsidRDefault="002A03C5" w:rsidP="002A03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hAnsi="Times New Roman"/>
        </w:rPr>
      </w:pPr>
      <w:r w:rsidRPr="002A03C5">
        <w:rPr>
          <w:rFonts w:ascii="Times New Roman" w:hAnsi="Times New Roman"/>
        </w:rPr>
        <w:t>привить первоначальные умения собирать информацию из разных источников, осмыслить её и использовать для выполнения проекта;</w:t>
      </w:r>
    </w:p>
    <w:p w:rsidR="002A03C5" w:rsidRPr="002A03C5" w:rsidRDefault="002A03C5" w:rsidP="002A03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hAnsi="Times New Roman"/>
        </w:rPr>
      </w:pPr>
      <w:r w:rsidRPr="002A03C5">
        <w:rPr>
          <w:rFonts w:ascii="Times New Roman" w:hAnsi="Times New Roman"/>
        </w:rPr>
        <w:t>активизировать навыки самостоятельной работы по сбору нужной информации;</w:t>
      </w:r>
    </w:p>
    <w:p w:rsidR="002A03C5" w:rsidRPr="002A03C5" w:rsidRDefault="002A03C5" w:rsidP="002A03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hAnsi="Times New Roman"/>
        </w:rPr>
      </w:pPr>
      <w:r w:rsidRPr="002A03C5">
        <w:rPr>
          <w:rFonts w:ascii="Times New Roman" w:hAnsi="Times New Roman"/>
        </w:rPr>
        <w:t>развить навыки взаимодействия и взаимопомощи в группе при решении общих задач.</w:t>
      </w:r>
    </w:p>
    <w:p w:rsidR="002A03C5" w:rsidRDefault="002A03C5" w:rsidP="002A03C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DD7466" w:rsidRPr="002A03C5" w:rsidRDefault="00DD7466" w:rsidP="002A03C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DD7466">
        <w:rPr>
          <w:rFonts w:ascii="Times New Roman" w:hAnsi="Times New Roman"/>
          <w:b/>
        </w:rPr>
        <w:t>«Детская» цель</w:t>
      </w:r>
      <w:r>
        <w:rPr>
          <w:rFonts w:ascii="Times New Roman" w:hAnsi="Times New Roman"/>
        </w:rPr>
        <w:t xml:space="preserve">. Посмотрите на игрушку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калейдоскоп). Чуть повернешь – новый узор. Как хочется разгадать секрет </w:t>
      </w:r>
      <w:proofErr w:type="gramStart"/>
      <w:r>
        <w:rPr>
          <w:rFonts w:ascii="Times New Roman" w:hAnsi="Times New Roman"/>
        </w:rPr>
        <w:t>волшебного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разноцветия</w:t>
      </w:r>
      <w:proofErr w:type="spellEnd"/>
      <w:r>
        <w:rPr>
          <w:rFonts w:ascii="Times New Roman" w:hAnsi="Times New Roman"/>
        </w:rPr>
        <w:t>! А хотите, чтобы жизнь в нашем классе была так же красива? Это зависит от нас. Каждый день мы будем собирать «цветные стеклышки» наших проектов (полезных и добрых дел) и собирать в «узоры».</w:t>
      </w:r>
    </w:p>
    <w:p w:rsidR="00DD7466" w:rsidRDefault="00DD7466" w:rsidP="002A03C5">
      <w:pPr>
        <w:jc w:val="both"/>
        <w:rPr>
          <w:rFonts w:ascii="Times New Roman" w:hAnsi="Times New Roman"/>
          <w:b/>
        </w:rPr>
      </w:pPr>
    </w:p>
    <w:p w:rsidR="002A03C5" w:rsidRPr="002A03C5" w:rsidRDefault="002A03C5" w:rsidP="002A03C5">
      <w:pPr>
        <w:jc w:val="both"/>
        <w:rPr>
          <w:rFonts w:ascii="Times New Roman" w:hAnsi="Times New Roman"/>
          <w:b/>
        </w:rPr>
      </w:pPr>
      <w:r w:rsidRPr="002A03C5">
        <w:rPr>
          <w:rFonts w:ascii="Times New Roman" w:hAnsi="Times New Roman"/>
          <w:b/>
        </w:rPr>
        <w:t>Задачи программы:</w:t>
      </w:r>
    </w:p>
    <w:p w:rsidR="002A03C5" w:rsidRPr="002A03C5" w:rsidRDefault="002A03C5" w:rsidP="002A03C5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2A03C5">
        <w:rPr>
          <w:rFonts w:ascii="Times New Roman" w:hAnsi="Times New Roman"/>
          <w:bCs/>
        </w:rPr>
        <w:t>развитие познавательных умений и навыков учащихся;</w:t>
      </w:r>
    </w:p>
    <w:p w:rsidR="002A03C5" w:rsidRPr="002A03C5" w:rsidRDefault="002A03C5" w:rsidP="002A03C5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2A03C5">
        <w:rPr>
          <w:rFonts w:ascii="Times New Roman" w:hAnsi="Times New Roman"/>
          <w:bCs/>
        </w:rPr>
        <w:t>умение ориентироваться в информационном пространстве;</w:t>
      </w:r>
    </w:p>
    <w:p w:rsidR="002A03C5" w:rsidRPr="002A03C5" w:rsidRDefault="002A03C5" w:rsidP="002A03C5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2A03C5">
        <w:rPr>
          <w:rFonts w:ascii="Times New Roman" w:hAnsi="Times New Roman"/>
          <w:bCs/>
        </w:rPr>
        <w:t>самостоятельно конструировать   свои знания;</w:t>
      </w:r>
    </w:p>
    <w:p w:rsidR="002A03C5" w:rsidRPr="002A03C5" w:rsidRDefault="002A03C5" w:rsidP="002A03C5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2A03C5">
        <w:rPr>
          <w:rFonts w:ascii="Times New Roman" w:hAnsi="Times New Roman"/>
          <w:bCs/>
        </w:rPr>
        <w:t>интегрировать знания из различных областей наук;</w:t>
      </w:r>
    </w:p>
    <w:p w:rsidR="002A03C5" w:rsidRDefault="002A03C5" w:rsidP="002A03C5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2A03C5">
        <w:rPr>
          <w:rFonts w:ascii="Times New Roman" w:hAnsi="Times New Roman"/>
          <w:bCs/>
        </w:rPr>
        <w:t xml:space="preserve">научиться </w:t>
      </w:r>
      <w:proofErr w:type="gramStart"/>
      <w:r w:rsidR="00E825C7">
        <w:rPr>
          <w:rFonts w:ascii="Times New Roman" w:hAnsi="Times New Roman"/>
          <w:bCs/>
        </w:rPr>
        <w:t>критически</w:t>
      </w:r>
      <w:proofErr w:type="gramEnd"/>
      <w:r w:rsidR="00E825C7">
        <w:rPr>
          <w:rFonts w:ascii="Times New Roman" w:hAnsi="Times New Roman"/>
          <w:bCs/>
        </w:rPr>
        <w:t xml:space="preserve"> </w:t>
      </w:r>
      <w:r w:rsidRPr="002A03C5">
        <w:rPr>
          <w:rFonts w:ascii="Times New Roman" w:hAnsi="Times New Roman"/>
          <w:bCs/>
        </w:rPr>
        <w:t>мыслить.</w:t>
      </w:r>
    </w:p>
    <w:p w:rsidR="002A03C5" w:rsidRPr="002A03C5" w:rsidRDefault="002A03C5" w:rsidP="002A03C5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1F6283" w:rsidRPr="001F6283" w:rsidRDefault="001F6283" w:rsidP="001F6283">
      <w:pPr>
        <w:ind w:left="6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Основные направления программы:</w:t>
      </w:r>
      <w:r>
        <w:rPr>
          <w:rFonts w:ascii="Times New Roman" w:hAnsi="Times New Roman"/>
          <w:szCs w:val="28"/>
        </w:rPr>
        <w:t xml:space="preserve"> </w:t>
      </w:r>
      <w:r w:rsidRPr="001F6283">
        <w:rPr>
          <w:rFonts w:ascii="Times New Roman" w:hAnsi="Times New Roman"/>
          <w:szCs w:val="28"/>
        </w:rPr>
        <w:t>Работа по модулям:</w:t>
      </w:r>
    </w:p>
    <w:p w:rsidR="001F6283" w:rsidRPr="001F6283" w:rsidRDefault="001F6283" w:rsidP="001F628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1F6283">
        <w:rPr>
          <w:rFonts w:ascii="Times New Roman" w:hAnsi="Times New Roman"/>
          <w:szCs w:val="28"/>
        </w:rPr>
        <w:t>Искусство  общения</w:t>
      </w:r>
    </w:p>
    <w:p w:rsidR="001F6283" w:rsidRPr="001F6283" w:rsidRDefault="001F6283" w:rsidP="001F6283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1F6283">
        <w:rPr>
          <w:rFonts w:ascii="Times New Roman" w:hAnsi="Times New Roman"/>
          <w:szCs w:val="28"/>
        </w:rPr>
        <w:t>Познай себя</w:t>
      </w:r>
    </w:p>
    <w:p w:rsidR="002A03C5" w:rsidRPr="002A03C5" w:rsidRDefault="002A03C5" w:rsidP="002A03C5">
      <w:pPr>
        <w:ind w:left="66"/>
        <w:jc w:val="both"/>
        <w:rPr>
          <w:rFonts w:ascii="Times New Roman" w:hAnsi="Times New Roman"/>
          <w:b/>
        </w:rPr>
      </w:pPr>
      <w:r w:rsidRPr="002A03C5">
        <w:rPr>
          <w:rFonts w:ascii="Times New Roman" w:hAnsi="Times New Roman"/>
          <w:b/>
        </w:rPr>
        <w:t xml:space="preserve">Формы организации учебного процесса. </w:t>
      </w:r>
    </w:p>
    <w:p w:rsidR="002A03C5" w:rsidRPr="002A03C5" w:rsidRDefault="002A03C5" w:rsidP="002A03C5">
      <w:pPr>
        <w:jc w:val="both"/>
        <w:rPr>
          <w:rFonts w:ascii="Times New Roman" w:hAnsi="Times New Roman"/>
        </w:rPr>
      </w:pPr>
      <w:r w:rsidRPr="002A03C5">
        <w:rPr>
          <w:rFonts w:ascii="Times New Roman" w:hAnsi="Times New Roman"/>
        </w:rPr>
        <w:t>Программа предусматривает проведение внеклассных занятий, работы детей в группах, парах, индивидуальная работа, работа с привлечением родителей.</w:t>
      </w:r>
    </w:p>
    <w:p w:rsidR="002A03C5" w:rsidRPr="002A03C5" w:rsidRDefault="002A03C5" w:rsidP="002A03C5">
      <w:pPr>
        <w:jc w:val="both"/>
        <w:rPr>
          <w:rFonts w:ascii="Times New Roman" w:hAnsi="Times New Roman"/>
          <w:b/>
        </w:rPr>
      </w:pPr>
      <w:r w:rsidRPr="002A03C5">
        <w:rPr>
          <w:rFonts w:ascii="Times New Roman" w:hAnsi="Times New Roman"/>
          <w:b/>
        </w:rPr>
        <w:t xml:space="preserve">Технологии, методики: </w:t>
      </w:r>
    </w:p>
    <w:p w:rsidR="002A03C5" w:rsidRPr="002A03C5" w:rsidRDefault="002A03C5" w:rsidP="002A03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A03C5">
        <w:rPr>
          <w:rFonts w:ascii="Times New Roman" w:hAnsi="Times New Roman"/>
        </w:rPr>
        <w:t>уровневая дифференциация;</w:t>
      </w:r>
    </w:p>
    <w:p w:rsidR="002A03C5" w:rsidRPr="002A03C5" w:rsidRDefault="002A03C5" w:rsidP="002A03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A03C5">
        <w:rPr>
          <w:rFonts w:ascii="Times New Roman" w:hAnsi="Times New Roman"/>
        </w:rPr>
        <w:t>проблемное обучение;</w:t>
      </w:r>
    </w:p>
    <w:p w:rsidR="002A03C5" w:rsidRPr="002A03C5" w:rsidRDefault="002A03C5" w:rsidP="002A03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A03C5">
        <w:rPr>
          <w:rFonts w:ascii="Times New Roman" w:hAnsi="Times New Roman"/>
        </w:rPr>
        <w:t>моделирующая деятельность;</w:t>
      </w:r>
    </w:p>
    <w:p w:rsidR="002A03C5" w:rsidRPr="002A03C5" w:rsidRDefault="002A03C5" w:rsidP="002A03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A03C5">
        <w:rPr>
          <w:rFonts w:ascii="Times New Roman" w:hAnsi="Times New Roman"/>
        </w:rPr>
        <w:t>поисковая деятельность;</w:t>
      </w:r>
    </w:p>
    <w:p w:rsidR="002A03C5" w:rsidRPr="002A03C5" w:rsidRDefault="002A03C5" w:rsidP="002A03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A03C5">
        <w:rPr>
          <w:rFonts w:ascii="Times New Roman" w:hAnsi="Times New Roman"/>
        </w:rPr>
        <w:lastRenderedPageBreak/>
        <w:t>информационно-коммуникационные технологии;</w:t>
      </w:r>
    </w:p>
    <w:p w:rsidR="002A03C5" w:rsidRPr="001F6283" w:rsidRDefault="002A03C5" w:rsidP="002A03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A03C5">
        <w:rPr>
          <w:rFonts w:ascii="Times New Roman" w:hAnsi="Times New Roman"/>
        </w:rPr>
        <w:t>здоровьесберегающие</w:t>
      </w:r>
      <w:proofErr w:type="spellEnd"/>
      <w:r w:rsidRPr="002A03C5">
        <w:rPr>
          <w:rFonts w:ascii="Times New Roman" w:hAnsi="Times New Roman"/>
        </w:rPr>
        <w:t xml:space="preserve"> технологии;</w:t>
      </w:r>
    </w:p>
    <w:p w:rsidR="001F6283" w:rsidRDefault="001F6283" w:rsidP="002A03C5">
      <w:pPr>
        <w:jc w:val="both"/>
        <w:rPr>
          <w:rFonts w:ascii="Times New Roman" w:hAnsi="Times New Roman"/>
          <w:b/>
        </w:rPr>
      </w:pPr>
    </w:p>
    <w:p w:rsidR="002A03C5" w:rsidRPr="002A03C5" w:rsidRDefault="002A03C5" w:rsidP="002A03C5">
      <w:pPr>
        <w:jc w:val="both"/>
        <w:rPr>
          <w:rFonts w:ascii="Times New Roman" w:hAnsi="Times New Roman"/>
          <w:b/>
        </w:rPr>
      </w:pPr>
      <w:proofErr w:type="spellStart"/>
      <w:r w:rsidRPr="002A03C5">
        <w:rPr>
          <w:rFonts w:ascii="Times New Roman" w:hAnsi="Times New Roman"/>
          <w:b/>
        </w:rPr>
        <w:t>Межпредметные</w:t>
      </w:r>
      <w:proofErr w:type="spellEnd"/>
      <w:r w:rsidRPr="002A03C5">
        <w:rPr>
          <w:rFonts w:ascii="Times New Roman" w:hAnsi="Times New Roman"/>
          <w:b/>
        </w:rPr>
        <w:t xml:space="preserve"> связи на занятиях по проектной деятельности:</w:t>
      </w:r>
    </w:p>
    <w:p w:rsidR="002A03C5" w:rsidRPr="002A03C5" w:rsidRDefault="002A03C5" w:rsidP="002A03C5">
      <w:pPr>
        <w:jc w:val="both"/>
        <w:rPr>
          <w:rFonts w:ascii="Times New Roman" w:hAnsi="Times New Roman"/>
        </w:rPr>
      </w:pPr>
      <w:r w:rsidRPr="002A03C5">
        <w:rPr>
          <w:rFonts w:ascii="Times New Roman" w:hAnsi="Times New Roman"/>
          <w:b/>
          <w:i/>
        </w:rPr>
        <w:tab/>
      </w:r>
      <w:r w:rsidRPr="002A03C5">
        <w:rPr>
          <w:rFonts w:ascii="Times New Roman" w:hAnsi="Times New Roman"/>
        </w:rPr>
        <w:t>• с уроками русского языка: запись отдельных выражений, предложений, абзацев из текстов изучаемых произведений;</w:t>
      </w:r>
      <w:r w:rsidRPr="002A03C5">
        <w:rPr>
          <w:rFonts w:ascii="Times New Roman" w:hAnsi="Times New Roman"/>
        </w:rPr>
        <w:tab/>
      </w:r>
    </w:p>
    <w:p w:rsidR="002A03C5" w:rsidRPr="002A03C5" w:rsidRDefault="002A03C5" w:rsidP="002A03C5">
      <w:pPr>
        <w:jc w:val="both"/>
        <w:rPr>
          <w:rFonts w:ascii="Times New Roman" w:hAnsi="Times New Roman"/>
        </w:rPr>
      </w:pPr>
      <w:r w:rsidRPr="002A03C5">
        <w:rPr>
          <w:rFonts w:ascii="Times New Roman" w:hAnsi="Times New Roman"/>
        </w:rPr>
        <w:tab/>
        <w:t xml:space="preserve">• с уроками изобразительного искусства: оформление творческих </w:t>
      </w:r>
      <w:r w:rsidRPr="002A03C5">
        <w:rPr>
          <w:rFonts w:ascii="Times New Roman" w:hAnsi="Times New Roman"/>
        </w:rPr>
        <w:tab/>
        <w:t>работ, участие в выставках рисунков при защите проектов;</w:t>
      </w:r>
      <w:r w:rsidRPr="002A03C5">
        <w:rPr>
          <w:rFonts w:ascii="Times New Roman" w:hAnsi="Times New Roman"/>
        </w:rPr>
        <w:tab/>
      </w:r>
    </w:p>
    <w:p w:rsidR="002A03C5" w:rsidRPr="002A03C5" w:rsidRDefault="002A03C5" w:rsidP="002A03C5">
      <w:pPr>
        <w:jc w:val="both"/>
        <w:rPr>
          <w:rFonts w:ascii="Times New Roman" w:hAnsi="Times New Roman"/>
        </w:rPr>
      </w:pPr>
      <w:r w:rsidRPr="002A03C5">
        <w:rPr>
          <w:rFonts w:ascii="Times New Roman" w:hAnsi="Times New Roman"/>
        </w:rPr>
        <w:tab/>
        <w:t>• с уроками труда: изготовление различных элементов по темам проектов.</w:t>
      </w:r>
      <w:r w:rsidRPr="002A03C5">
        <w:rPr>
          <w:rFonts w:ascii="Times New Roman" w:hAnsi="Times New Roman"/>
        </w:rPr>
        <w:tab/>
      </w:r>
    </w:p>
    <w:p w:rsidR="002A03C5" w:rsidRPr="002A03C5" w:rsidRDefault="002A03C5" w:rsidP="002A03C5">
      <w:pPr>
        <w:jc w:val="both"/>
        <w:rPr>
          <w:rFonts w:ascii="Times New Roman" w:hAnsi="Times New Roman"/>
        </w:rPr>
      </w:pPr>
      <w:r w:rsidRPr="002A03C5">
        <w:rPr>
          <w:rFonts w:ascii="Times New Roman" w:hAnsi="Times New Roman"/>
          <w:b/>
        </w:rPr>
        <w:t xml:space="preserve">Формы контроля: </w:t>
      </w:r>
      <w:r w:rsidRPr="002A03C5">
        <w:rPr>
          <w:rFonts w:ascii="Times New Roman" w:hAnsi="Times New Roman"/>
        </w:rPr>
        <w:t>защита выполненных проектов, конкурсы выполненных работ.</w:t>
      </w:r>
    </w:p>
    <w:p w:rsidR="002A03C5" w:rsidRPr="001F6283" w:rsidRDefault="001F6283" w:rsidP="001F6283">
      <w:pPr>
        <w:rPr>
          <w:rFonts w:ascii="Times New Roman" w:hAnsi="Times New Roman"/>
          <w:b/>
          <w:bCs/>
          <w:szCs w:val="28"/>
        </w:rPr>
      </w:pPr>
      <w:r w:rsidRPr="001F6283">
        <w:rPr>
          <w:rFonts w:ascii="Times New Roman" w:hAnsi="Times New Roman"/>
          <w:b/>
          <w:bCs/>
          <w:szCs w:val="28"/>
        </w:rPr>
        <w:t>Ожидаемые конечные результаты  реализации программы</w:t>
      </w:r>
      <w:r>
        <w:rPr>
          <w:rFonts w:ascii="Times New Roman" w:hAnsi="Times New Roman"/>
          <w:b/>
          <w:bCs/>
          <w:szCs w:val="28"/>
        </w:rPr>
        <w:t>:</w:t>
      </w:r>
    </w:p>
    <w:p w:rsidR="001F6283" w:rsidRPr="001F6283" w:rsidRDefault="001F6283" w:rsidP="001F6283">
      <w:pPr>
        <w:jc w:val="both"/>
        <w:rPr>
          <w:rFonts w:ascii="Times New Roman" w:hAnsi="Times New Roman"/>
          <w:i/>
          <w:szCs w:val="28"/>
        </w:rPr>
      </w:pPr>
      <w:r w:rsidRPr="001F6283">
        <w:rPr>
          <w:rFonts w:ascii="Times New Roman" w:hAnsi="Times New Roman"/>
          <w:i/>
          <w:szCs w:val="28"/>
        </w:rPr>
        <w:t>На I уровне ученик имеет представление:</w:t>
      </w:r>
    </w:p>
    <w:p w:rsidR="001F6283" w:rsidRPr="001F6283" w:rsidRDefault="001F6283" w:rsidP="001F628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1F6283">
        <w:rPr>
          <w:rFonts w:ascii="Times New Roman" w:hAnsi="Times New Roman"/>
          <w:szCs w:val="28"/>
        </w:rPr>
        <w:t>о биполярных качествах личности и нравственных нормах поведения; </w:t>
      </w:r>
    </w:p>
    <w:p w:rsidR="001F6283" w:rsidRPr="001F6283" w:rsidRDefault="001F6283" w:rsidP="001F628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1F6283">
        <w:rPr>
          <w:rFonts w:ascii="Times New Roman" w:hAnsi="Times New Roman"/>
          <w:szCs w:val="28"/>
        </w:rPr>
        <w:t xml:space="preserve">о своих желаниях, потребностях, чертах своего характера, о своих достоинствах и недостатках; </w:t>
      </w:r>
    </w:p>
    <w:p w:rsidR="001F6283" w:rsidRPr="001F6283" w:rsidRDefault="001F6283" w:rsidP="001F628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1F6283">
        <w:rPr>
          <w:rFonts w:ascii="Times New Roman" w:hAnsi="Times New Roman"/>
          <w:szCs w:val="28"/>
        </w:rPr>
        <w:t>о конфликтах и способах их разрешения;</w:t>
      </w:r>
    </w:p>
    <w:p w:rsidR="001F6283" w:rsidRPr="001F6283" w:rsidRDefault="001F6283" w:rsidP="001F628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1F6283">
        <w:rPr>
          <w:rFonts w:ascii="Times New Roman" w:hAnsi="Times New Roman"/>
          <w:szCs w:val="28"/>
        </w:rPr>
        <w:t>об основных  моделях коммуникативного поведения;</w:t>
      </w:r>
    </w:p>
    <w:p w:rsidR="001F6283" w:rsidRPr="001F6283" w:rsidRDefault="001F6283" w:rsidP="001F628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1F6283">
        <w:rPr>
          <w:rFonts w:ascii="Times New Roman" w:hAnsi="Times New Roman"/>
          <w:szCs w:val="28"/>
        </w:rPr>
        <w:t>о правилах поведения в различных ситуациях: в школе, в магазине, на улице, в транспорте и др.;</w:t>
      </w:r>
    </w:p>
    <w:p w:rsidR="001F6283" w:rsidRPr="001F6283" w:rsidRDefault="001F6283" w:rsidP="001F6283">
      <w:pPr>
        <w:jc w:val="both"/>
        <w:rPr>
          <w:rFonts w:ascii="Times New Roman" w:hAnsi="Times New Roman"/>
          <w:i/>
          <w:szCs w:val="28"/>
        </w:rPr>
      </w:pPr>
      <w:r w:rsidRPr="001F6283">
        <w:rPr>
          <w:rFonts w:ascii="Times New Roman" w:hAnsi="Times New Roman"/>
          <w:i/>
          <w:szCs w:val="28"/>
        </w:rPr>
        <w:t xml:space="preserve">На II уровне    </w:t>
      </w:r>
    </w:p>
    <w:p w:rsidR="001F6283" w:rsidRPr="001F6283" w:rsidRDefault="001F6283" w:rsidP="001F628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1F6283">
        <w:rPr>
          <w:rFonts w:ascii="Times New Roman" w:hAnsi="Times New Roman"/>
          <w:szCs w:val="28"/>
        </w:rPr>
        <w:t>соблюдает личностную неприкосновенность и достоинства  других, нравственные нормы поведения;</w:t>
      </w:r>
    </w:p>
    <w:p w:rsidR="001F6283" w:rsidRPr="001F6283" w:rsidRDefault="001F6283" w:rsidP="001F628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1F6283">
        <w:rPr>
          <w:rFonts w:ascii="Times New Roman" w:hAnsi="Times New Roman"/>
          <w:szCs w:val="28"/>
        </w:rPr>
        <w:t>умеет анализировать поступки свои и других людей</w:t>
      </w:r>
      <w:r w:rsidRPr="001F6283">
        <w:rPr>
          <w:rFonts w:ascii="Times New Roman" w:hAnsi="Times New Roman"/>
          <w:szCs w:val="28"/>
        </w:rPr>
        <w:tab/>
        <w:t>;</w:t>
      </w:r>
      <w:r w:rsidRPr="001F6283">
        <w:rPr>
          <w:rFonts w:ascii="Times New Roman" w:hAnsi="Times New Roman"/>
          <w:szCs w:val="28"/>
        </w:rPr>
        <w:tab/>
      </w:r>
    </w:p>
    <w:p w:rsidR="001F6283" w:rsidRPr="001F6283" w:rsidRDefault="001F6283" w:rsidP="001F628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1F6283">
        <w:rPr>
          <w:rFonts w:ascii="Times New Roman" w:hAnsi="Times New Roman"/>
          <w:szCs w:val="28"/>
        </w:rPr>
        <w:t>способен вступать в контакт и вести разговор с собеседником;</w:t>
      </w:r>
      <w:r w:rsidRPr="001F6283">
        <w:rPr>
          <w:rFonts w:ascii="Times New Roman" w:hAnsi="Times New Roman"/>
          <w:szCs w:val="28"/>
        </w:rPr>
        <w:tab/>
      </w:r>
    </w:p>
    <w:p w:rsidR="001F6283" w:rsidRPr="001F6283" w:rsidRDefault="001F6283" w:rsidP="001F628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1F6283">
        <w:rPr>
          <w:rFonts w:ascii="Times New Roman" w:hAnsi="Times New Roman"/>
          <w:szCs w:val="28"/>
        </w:rPr>
        <w:t>владеет коммуникативными моделями поведения, общения и взаимодействия с людьми в разных жизненных ситуациях;</w:t>
      </w:r>
    </w:p>
    <w:p w:rsidR="001F6283" w:rsidRPr="001F6283" w:rsidRDefault="001F6283" w:rsidP="001F628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1F6283">
        <w:rPr>
          <w:rFonts w:ascii="Times New Roman" w:hAnsi="Times New Roman"/>
          <w:szCs w:val="28"/>
        </w:rPr>
        <w:t xml:space="preserve">адекватно отвечает на просьбы, чувства, приветствия замечания, возражения, отвержения и т.д. </w:t>
      </w:r>
      <w:r w:rsidRPr="001F6283">
        <w:rPr>
          <w:rFonts w:ascii="Times New Roman" w:hAnsi="Times New Roman"/>
          <w:szCs w:val="28"/>
        </w:rPr>
        <w:tab/>
      </w:r>
    </w:p>
    <w:p w:rsidR="001F6283" w:rsidRPr="001F6283" w:rsidRDefault="001F6283" w:rsidP="001F6283">
      <w:pPr>
        <w:jc w:val="both"/>
        <w:rPr>
          <w:rFonts w:ascii="Times New Roman" w:hAnsi="Times New Roman"/>
          <w:i/>
          <w:szCs w:val="28"/>
        </w:rPr>
      </w:pPr>
      <w:r w:rsidRPr="001F6283">
        <w:rPr>
          <w:rFonts w:ascii="Times New Roman" w:hAnsi="Times New Roman"/>
          <w:i/>
          <w:szCs w:val="28"/>
        </w:rPr>
        <w:t>На III уровне имеет опыт:</w:t>
      </w:r>
      <w:r w:rsidRPr="001F6283">
        <w:rPr>
          <w:rFonts w:ascii="Times New Roman" w:hAnsi="Times New Roman"/>
          <w:sz w:val="32"/>
          <w:szCs w:val="32"/>
        </w:rPr>
        <w:t xml:space="preserve"> </w:t>
      </w:r>
    </w:p>
    <w:p w:rsidR="001F6283" w:rsidRPr="001F6283" w:rsidRDefault="001F6283" w:rsidP="001F628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F6283">
        <w:rPr>
          <w:rFonts w:ascii="Times New Roman" w:hAnsi="Times New Roman"/>
          <w:szCs w:val="28"/>
        </w:rPr>
        <w:t>использования норм и  правил поведения в различных ситуациях: в школе, в магазине, на улице, в транспорте и др.;</w:t>
      </w:r>
    </w:p>
    <w:p w:rsidR="001F6283" w:rsidRPr="001F6283" w:rsidRDefault="001F6283" w:rsidP="001F628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1F6283">
        <w:rPr>
          <w:rFonts w:ascii="Times New Roman" w:hAnsi="Times New Roman"/>
          <w:szCs w:val="28"/>
        </w:rPr>
        <w:t>адекватно откликаться  на просьбы, чувства, приветствия, замечания, возражения, отвержения и принимать помощь других и т.д.;</w:t>
      </w:r>
      <w:r w:rsidRPr="001F6283">
        <w:rPr>
          <w:rFonts w:ascii="Times New Roman" w:hAnsi="Times New Roman"/>
          <w:szCs w:val="28"/>
        </w:rPr>
        <w:tab/>
      </w:r>
    </w:p>
    <w:p w:rsidR="001F6283" w:rsidRPr="001F6283" w:rsidRDefault="001F6283" w:rsidP="001F6283">
      <w:pPr>
        <w:pStyle w:val="a3"/>
        <w:numPr>
          <w:ilvl w:val="0"/>
          <w:numId w:val="17"/>
        </w:numPr>
        <w:spacing w:before="30" w:beforeAutospacing="0" w:after="30" w:afterAutospacing="0"/>
        <w:jc w:val="both"/>
        <w:rPr>
          <w:sz w:val="28"/>
          <w:szCs w:val="28"/>
        </w:rPr>
      </w:pPr>
      <w:r w:rsidRPr="001F6283">
        <w:rPr>
          <w:sz w:val="28"/>
          <w:szCs w:val="28"/>
        </w:rPr>
        <w:t>адекватной  самооценки, ответственности за свои   поступки;</w:t>
      </w:r>
    </w:p>
    <w:p w:rsidR="001F6283" w:rsidRPr="001F6283" w:rsidRDefault="001F6283" w:rsidP="001F6283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Cs w:val="28"/>
        </w:rPr>
      </w:pPr>
      <w:r w:rsidRPr="001F6283">
        <w:rPr>
          <w:rFonts w:ascii="Times New Roman" w:hAnsi="Times New Roman"/>
          <w:szCs w:val="28"/>
        </w:rPr>
        <w:t>взаимодействия с взрослыми  и сверстниками в различных ситуациях;</w:t>
      </w:r>
    </w:p>
    <w:p w:rsidR="001F6283" w:rsidRPr="00DD7466" w:rsidRDefault="001F6283" w:rsidP="002A03C5">
      <w:pPr>
        <w:rPr>
          <w:rFonts w:ascii="Times New Roman" w:hAnsi="Times New Roman"/>
          <w:szCs w:val="28"/>
        </w:rPr>
      </w:pPr>
      <w:r w:rsidRPr="001F6283">
        <w:rPr>
          <w:rFonts w:ascii="Times New Roman" w:hAnsi="Times New Roman"/>
          <w:szCs w:val="28"/>
        </w:rPr>
        <w:t>самообслуживания, самоорганизации и организации со</w:t>
      </w:r>
      <w:r>
        <w:rPr>
          <w:rFonts w:ascii="Times New Roman" w:hAnsi="Times New Roman"/>
          <w:szCs w:val="28"/>
        </w:rPr>
        <w:t>вместной деятельности с другими детьми</w:t>
      </w:r>
    </w:p>
    <w:p w:rsidR="001F6283" w:rsidRPr="001F6283" w:rsidRDefault="001F6283" w:rsidP="002A03C5">
      <w:pPr>
        <w:rPr>
          <w:rFonts w:ascii="Times New Roman" w:hAnsi="Times New Roman"/>
          <w:b/>
        </w:rPr>
      </w:pPr>
    </w:p>
    <w:p w:rsidR="002A03C5" w:rsidRPr="002A03C5" w:rsidRDefault="002A03C5" w:rsidP="002A03C5">
      <w:pPr>
        <w:jc w:val="center"/>
        <w:rPr>
          <w:rFonts w:ascii="Times New Roman" w:hAnsi="Times New Roman"/>
          <w:b/>
        </w:rPr>
      </w:pPr>
      <w:r w:rsidRPr="002A03C5">
        <w:rPr>
          <w:rFonts w:ascii="Times New Roman" w:hAnsi="Times New Roman"/>
          <w:b/>
          <w:bCs/>
        </w:rPr>
        <w:lastRenderedPageBreak/>
        <w:t>Содержание тем проектной деятельности</w:t>
      </w:r>
      <w:r w:rsidRPr="002A03C5">
        <w:rPr>
          <w:rFonts w:ascii="Times New Roman" w:hAnsi="Times New Roman"/>
          <w:b/>
        </w:rPr>
        <w:t xml:space="preserve"> (календарно-тематическое планирование)</w:t>
      </w:r>
    </w:p>
    <w:p w:rsidR="002A03C5" w:rsidRPr="002A03C5" w:rsidRDefault="002A03C5" w:rsidP="002A03C5">
      <w:pPr>
        <w:jc w:val="center"/>
        <w:rPr>
          <w:rFonts w:ascii="Times New Roman" w:hAnsi="Times New Roman"/>
          <w:b/>
        </w:rPr>
      </w:pPr>
      <w:r w:rsidRPr="002A03C5">
        <w:rPr>
          <w:rFonts w:ascii="Times New Roman" w:hAnsi="Times New Roman"/>
          <w:b/>
        </w:rPr>
        <w:t>Календарно-т</w:t>
      </w:r>
      <w:r w:rsidR="00266B0E">
        <w:rPr>
          <w:rFonts w:ascii="Times New Roman" w:hAnsi="Times New Roman"/>
          <w:b/>
        </w:rPr>
        <w:t>ематическое планирование на 2012-2013</w:t>
      </w:r>
      <w:r w:rsidRPr="002A03C5">
        <w:rPr>
          <w:rFonts w:ascii="Times New Roman" w:hAnsi="Times New Roman"/>
          <w:b/>
        </w:rPr>
        <w:t xml:space="preserve"> учебный год.</w:t>
      </w:r>
    </w:p>
    <w:p w:rsidR="002A03C5" w:rsidRPr="002A03C5" w:rsidRDefault="001F6283" w:rsidP="002A03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Всего: 33</w:t>
      </w:r>
      <w:r w:rsidR="002A03C5" w:rsidRPr="002A03C5">
        <w:rPr>
          <w:rFonts w:ascii="Times New Roman" w:hAnsi="Times New Roman"/>
          <w:b/>
        </w:rPr>
        <w:t xml:space="preserve"> часа, 1 час в неделю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693"/>
        <w:gridCol w:w="4536"/>
        <w:gridCol w:w="992"/>
        <w:gridCol w:w="1560"/>
      </w:tblGrid>
      <w:tr w:rsidR="002A03C5" w:rsidRPr="002A03C5" w:rsidTr="002A03C5">
        <w:tc>
          <w:tcPr>
            <w:tcW w:w="959" w:type="dxa"/>
            <w:vAlign w:val="center"/>
          </w:tcPr>
          <w:p w:rsidR="002A03C5" w:rsidRPr="00F777FF" w:rsidRDefault="002A03C5" w:rsidP="002646B8">
            <w:pPr>
              <w:ind w:left="-30" w:right="-108"/>
              <w:jc w:val="center"/>
              <w:rPr>
                <w:rFonts w:ascii="Times New Roman" w:hAnsi="Times New Roman"/>
                <w:b/>
              </w:rPr>
            </w:pPr>
            <w:r w:rsidRPr="00F777FF">
              <w:rPr>
                <w:rFonts w:ascii="Times New Roman" w:hAnsi="Times New Roman"/>
                <w:b/>
              </w:rPr>
              <w:t>№ занятия</w:t>
            </w:r>
          </w:p>
        </w:tc>
        <w:tc>
          <w:tcPr>
            <w:tcW w:w="2693" w:type="dxa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b/>
              </w:rPr>
            </w:pPr>
            <w:r w:rsidRPr="00F777FF">
              <w:rPr>
                <w:rFonts w:ascii="Times New Roman" w:hAnsi="Times New Roman"/>
                <w:b/>
              </w:rPr>
              <w:t>Тема проекта</w:t>
            </w:r>
          </w:p>
        </w:tc>
        <w:tc>
          <w:tcPr>
            <w:tcW w:w="4536" w:type="dxa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b/>
              </w:rPr>
            </w:pPr>
            <w:r w:rsidRPr="00F777FF">
              <w:rPr>
                <w:rFonts w:ascii="Times New Roman" w:hAnsi="Times New Roman"/>
                <w:b/>
              </w:rPr>
              <w:t>Содержание, методические приемы</w:t>
            </w:r>
          </w:p>
        </w:tc>
        <w:tc>
          <w:tcPr>
            <w:tcW w:w="992" w:type="dxa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b/>
              </w:rPr>
            </w:pPr>
            <w:r w:rsidRPr="00F777FF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560" w:type="dxa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b/>
              </w:rPr>
            </w:pPr>
            <w:r w:rsidRPr="00F777FF">
              <w:rPr>
                <w:rFonts w:ascii="Times New Roman" w:hAnsi="Times New Roman"/>
                <w:b/>
              </w:rPr>
              <w:t>Дата</w:t>
            </w:r>
          </w:p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b/>
              </w:rPr>
            </w:pPr>
            <w:r w:rsidRPr="00F777FF">
              <w:rPr>
                <w:rFonts w:ascii="Times New Roman" w:hAnsi="Times New Roman"/>
                <w:b/>
              </w:rPr>
              <w:t>защиты</w:t>
            </w:r>
          </w:p>
        </w:tc>
      </w:tr>
      <w:tr w:rsidR="002A03C5" w:rsidRPr="00F777FF" w:rsidTr="002A03C5">
        <w:trPr>
          <w:trHeight w:val="412"/>
        </w:trPr>
        <w:tc>
          <w:tcPr>
            <w:tcW w:w="959" w:type="dxa"/>
            <w:vMerge w:val="restart"/>
            <w:vAlign w:val="center"/>
          </w:tcPr>
          <w:p w:rsidR="002A03C5" w:rsidRPr="00F777FF" w:rsidRDefault="002A03C5" w:rsidP="002A03C5">
            <w:pPr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7FF">
              <w:rPr>
                <w:rFonts w:ascii="Times New Roman" w:hAnsi="Times New Roman"/>
                <w:bCs/>
                <w:sz w:val="24"/>
                <w:szCs w:val="24"/>
              </w:rPr>
              <w:t>Наша школа</w:t>
            </w:r>
          </w:p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A03C5" w:rsidRPr="00F777FF" w:rsidRDefault="002A03C5" w:rsidP="00264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Экскурсия по территории школы.</w:t>
            </w:r>
          </w:p>
        </w:tc>
        <w:tc>
          <w:tcPr>
            <w:tcW w:w="992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A03C5" w:rsidRPr="00F777FF" w:rsidTr="002A03C5">
        <w:trPr>
          <w:trHeight w:val="412"/>
        </w:trPr>
        <w:tc>
          <w:tcPr>
            <w:tcW w:w="959" w:type="dxa"/>
            <w:vMerge/>
            <w:vAlign w:val="center"/>
          </w:tcPr>
          <w:p w:rsidR="002A03C5" w:rsidRPr="00F777FF" w:rsidRDefault="002A03C5" w:rsidP="002A03C5">
            <w:pPr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A03C5" w:rsidRPr="00F777FF" w:rsidRDefault="002A03C5" w:rsidP="00743D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Конкурс рисунков «Моя школа».</w:t>
            </w:r>
          </w:p>
          <w:p w:rsidR="00DD7466" w:rsidRPr="00F777FF" w:rsidRDefault="00DD7466" w:rsidP="002057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Наша первая классная газета</w:t>
            </w:r>
            <w:r w:rsidR="00205745">
              <w:rPr>
                <w:rFonts w:ascii="Times New Roman" w:hAnsi="Times New Roman"/>
                <w:sz w:val="24"/>
                <w:szCs w:val="24"/>
              </w:rPr>
              <w:t xml:space="preserve"> «Говорящая книга»</w:t>
            </w:r>
            <w:r w:rsidRPr="00F777FF">
              <w:rPr>
                <w:rFonts w:ascii="Times New Roman" w:hAnsi="Times New Roman"/>
                <w:sz w:val="24"/>
                <w:szCs w:val="24"/>
              </w:rPr>
              <w:t>.</w:t>
            </w:r>
            <w:r w:rsidR="00743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C5" w:rsidRPr="00F777FF" w:rsidTr="002A03C5">
        <w:trPr>
          <w:trHeight w:val="406"/>
        </w:trPr>
        <w:tc>
          <w:tcPr>
            <w:tcW w:w="959" w:type="dxa"/>
            <w:vMerge w:val="restart"/>
            <w:vAlign w:val="center"/>
          </w:tcPr>
          <w:p w:rsidR="002A03C5" w:rsidRPr="00F777FF" w:rsidRDefault="002A03C5" w:rsidP="002A03C5">
            <w:pPr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A03C5" w:rsidRPr="00F777FF" w:rsidRDefault="00F777FF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Наш весёлый дружный класс - много разных в нём ребят.</w:t>
            </w:r>
          </w:p>
        </w:tc>
        <w:tc>
          <w:tcPr>
            <w:tcW w:w="4536" w:type="dxa"/>
          </w:tcPr>
          <w:p w:rsidR="002A03C5" w:rsidRPr="00F777FF" w:rsidRDefault="00F777FF" w:rsidP="00264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Этюды на выражение эмоций, жестов. Ира «Будь внимателен». Игра – драматизация «Всё в порядке».</w:t>
            </w:r>
          </w:p>
        </w:tc>
        <w:tc>
          <w:tcPr>
            <w:tcW w:w="992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A03C5" w:rsidRPr="00F777FF" w:rsidTr="002A03C5">
        <w:trPr>
          <w:trHeight w:val="406"/>
        </w:trPr>
        <w:tc>
          <w:tcPr>
            <w:tcW w:w="959" w:type="dxa"/>
            <w:vMerge/>
            <w:vAlign w:val="center"/>
          </w:tcPr>
          <w:p w:rsidR="002A03C5" w:rsidRPr="00F777FF" w:rsidRDefault="002A03C5" w:rsidP="002A03C5">
            <w:pPr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A03C5" w:rsidRPr="00F777FF" w:rsidRDefault="00F777FF" w:rsidP="00F777FF">
            <w:pPr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 xml:space="preserve">Дать понятие, что речевая  ситуация имеет свои компоненты. Разыгрывание  ситуаций, игра «Слово - творчество». Дидактическая игра «Мы разные», упражнение: «Что не так». </w:t>
            </w:r>
            <w:r>
              <w:rPr>
                <w:rFonts w:ascii="Times New Roman" w:hAnsi="Times New Roman"/>
                <w:sz w:val="24"/>
                <w:szCs w:val="24"/>
              </w:rPr>
              <w:t>Выставка личных коллекций.</w:t>
            </w:r>
          </w:p>
        </w:tc>
        <w:tc>
          <w:tcPr>
            <w:tcW w:w="992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C5" w:rsidRPr="00F777FF" w:rsidTr="002A03C5">
        <w:trPr>
          <w:trHeight w:val="289"/>
        </w:trPr>
        <w:tc>
          <w:tcPr>
            <w:tcW w:w="959" w:type="dxa"/>
            <w:vMerge w:val="restart"/>
            <w:vAlign w:val="center"/>
          </w:tcPr>
          <w:p w:rsidR="002A03C5" w:rsidRPr="00F777FF" w:rsidRDefault="002A03C5" w:rsidP="002A03C5">
            <w:pPr>
              <w:numPr>
                <w:ilvl w:val="0"/>
                <w:numId w:val="5"/>
              </w:numPr>
              <w:spacing w:after="0" w:line="240" w:lineRule="auto"/>
              <w:ind w:left="426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A03C5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Краски осени</w:t>
            </w:r>
          </w:p>
          <w:p w:rsidR="00F777FF" w:rsidRPr="00F777FF" w:rsidRDefault="00F777FF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ли разговаривать природа?</w:t>
            </w:r>
          </w:p>
        </w:tc>
        <w:tc>
          <w:tcPr>
            <w:tcW w:w="4536" w:type="dxa"/>
          </w:tcPr>
          <w:p w:rsidR="002A03C5" w:rsidRPr="00F777FF" w:rsidRDefault="002A03C5" w:rsidP="00264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Экскурсия в осенний парк для сбора природного материала.</w:t>
            </w:r>
            <w:r w:rsidR="00F777FF" w:rsidRPr="00F777FF">
              <w:rPr>
                <w:rFonts w:ascii="Times New Roman" w:hAnsi="Times New Roman"/>
                <w:sz w:val="24"/>
                <w:szCs w:val="24"/>
              </w:rPr>
              <w:t xml:space="preserve"> Обсуждение возможных композиций поделок из собранного материала.</w:t>
            </w:r>
          </w:p>
        </w:tc>
        <w:tc>
          <w:tcPr>
            <w:tcW w:w="992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A03C5" w:rsidRPr="00F777FF" w:rsidTr="002A03C5">
        <w:trPr>
          <w:trHeight w:val="289"/>
        </w:trPr>
        <w:tc>
          <w:tcPr>
            <w:tcW w:w="959" w:type="dxa"/>
            <w:vMerge/>
            <w:vAlign w:val="center"/>
          </w:tcPr>
          <w:p w:rsidR="002A03C5" w:rsidRPr="00F777FF" w:rsidRDefault="002A03C5" w:rsidP="002A03C5">
            <w:pPr>
              <w:numPr>
                <w:ilvl w:val="0"/>
                <w:numId w:val="5"/>
              </w:numPr>
              <w:spacing w:after="0" w:line="240" w:lineRule="auto"/>
              <w:ind w:left="426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03C5" w:rsidRPr="00F777FF" w:rsidRDefault="00F777FF" w:rsidP="00264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«хорошего настроения»</w:t>
            </w:r>
          </w:p>
        </w:tc>
        <w:tc>
          <w:tcPr>
            <w:tcW w:w="992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C5" w:rsidRPr="00F777FF" w:rsidTr="002A03C5">
        <w:trPr>
          <w:trHeight w:val="289"/>
        </w:trPr>
        <w:tc>
          <w:tcPr>
            <w:tcW w:w="959" w:type="dxa"/>
            <w:vMerge/>
            <w:vAlign w:val="center"/>
          </w:tcPr>
          <w:p w:rsidR="002A03C5" w:rsidRPr="00F777FF" w:rsidRDefault="002A03C5" w:rsidP="002A03C5">
            <w:pPr>
              <w:numPr>
                <w:ilvl w:val="0"/>
                <w:numId w:val="5"/>
              </w:numPr>
              <w:spacing w:after="0" w:line="240" w:lineRule="auto"/>
              <w:ind w:left="426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03C5" w:rsidRPr="00F777FF" w:rsidRDefault="002A03C5" w:rsidP="00264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Выставка работ.</w:t>
            </w:r>
            <w:r w:rsidR="00F777FF">
              <w:rPr>
                <w:rFonts w:ascii="Times New Roman" w:hAnsi="Times New Roman"/>
                <w:sz w:val="24"/>
                <w:szCs w:val="24"/>
              </w:rPr>
              <w:t xml:space="preserve"> Проект «Говорящая книга»</w:t>
            </w:r>
          </w:p>
        </w:tc>
        <w:tc>
          <w:tcPr>
            <w:tcW w:w="992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C5" w:rsidRPr="00F777FF" w:rsidTr="002A03C5">
        <w:trPr>
          <w:trHeight w:val="410"/>
        </w:trPr>
        <w:tc>
          <w:tcPr>
            <w:tcW w:w="959" w:type="dxa"/>
            <w:vMerge w:val="restart"/>
            <w:vAlign w:val="center"/>
          </w:tcPr>
          <w:p w:rsidR="002A03C5" w:rsidRPr="00F777FF" w:rsidRDefault="002A03C5" w:rsidP="002A03C5">
            <w:pPr>
              <w:numPr>
                <w:ilvl w:val="0"/>
                <w:numId w:val="5"/>
              </w:numPr>
              <w:spacing w:after="0" w:line="240" w:lineRule="auto"/>
              <w:ind w:left="426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A03C5" w:rsidRPr="00F777FF" w:rsidRDefault="00743DE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уголок</w:t>
            </w:r>
            <w:r w:rsidR="002A03C5" w:rsidRPr="00F77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A03C5" w:rsidRPr="00F777FF" w:rsidRDefault="002A03C5" w:rsidP="003056EC">
            <w:pPr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Беседа «Что такое классный уголок?»</w:t>
            </w:r>
          </w:p>
        </w:tc>
        <w:tc>
          <w:tcPr>
            <w:tcW w:w="992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2A03C5" w:rsidRPr="00F777FF" w:rsidRDefault="00F777FF" w:rsidP="00F7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3C5" w:rsidRPr="00F777F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A03C5" w:rsidRPr="00F777FF" w:rsidTr="002A03C5">
        <w:trPr>
          <w:trHeight w:val="410"/>
        </w:trPr>
        <w:tc>
          <w:tcPr>
            <w:tcW w:w="959" w:type="dxa"/>
            <w:vMerge/>
            <w:tcBorders>
              <w:bottom w:val="single" w:sz="4" w:space="0" w:color="000000"/>
            </w:tcBorders>
            <w:vAlign w:val="center"/>
          </w:tcPr>
          <w:p w:rsidR="002A03C5" w:rsidRPr="00F777FF" w:rsidRDefault="002A03C5" w:rsidP="002A03C5">
            <w:pPr>
              <w:numPr>
                <w:ilvl w:val="0"/>
                <w:numId w:val="5"/>
              </w:numPr>
              <w:spacing w:after="0" w:line="240" w:lineRule="auto"/>
              <w:ind w:left="426" w:right="-108" w:hanging="142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2A03C5" w:rsidRPr="00F777FF" w:rsidRDefault="002A03C5" w:rsidP="00264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2A03C5" w:rsidRPr="00F777FF" w:rsidRDefault="00E2237B" w:rsidP="00205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классного уголка. «Говорящая книга». 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C5" w:rsidRPr="00F777FF" w:rsidTr="002A03C5">
        <w:trPr>
          <w:trHeight w:val="410"/>
        </w:trPr>
        <w:tc>
          <w:tcPr>
            <w:tcW w:w="959" w:type="dxa"/>
            <w:vMerge w:val="restart"/>
            <w:vAlign w:val="center"/>
          </w:tcPr>
          <w:p w:rsidR="002A03C5" w:rsidRPr="00F777FF" w:rsidRDefault="002A03C5" w:rsidP="002A03C5">
            <w:pPr>
              <w:numPr>
                <w:ilvl w:val="0"/>
                <w:numId w:val="5"/>
              </w:numPr>
              <w:spacing w:after="0" w:line="240" w:lineRule="auto"/>
              <w:ind w:left="426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A03C5" w:rsidRPr="00F777FF" w:rsidRDefault="00E2237B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Волшебники добра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A03C5" w:rsidRPr="00E2237B" w:rsidRDefault="00E2237B" w:rsidP="00E22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37B">
              <w:rPr>
                <w:rFonts w:ascii="Times New Roman" w:hAnsi="Times New Roman"/>
                <w:sz w:val="24"/>
                <w:szCs w:val="24"/>
              </w:rPr>
              <w:t>Чтение стихотворений, рассказов по теме. Обсуждение понятия «доброта». Стихотворение</w:t>
            </w:r>
            <w:r w:rsidR="005B1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B189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5B1896">
              <w:rPr>
                <w:rFonts w:ascii="Times New Roman" w:hAnsi="Times New Roman"/>
                <w:sz w:val="24"/>
                <w:szCs w:val="24"/>
              </w:rPr>
              <w:t>по выбору учителя):</w:t>
            </w:r>
            <w:r w:rsidRPr="00E2237B">
              <w:rPr>
                <w:rFonts w:ascii="Times New Roman" w:hAnsi="Times New Roman"/>
                <w:sz w:val="24"/>
                <w:szCs w:val="24"/>
              </w:rPr>
              <w:t xml:space="preserve">  Л.Николаенко «Доброта», Н.Добронравова « Чтобы стало в этом мире завтра…», « Дарите радость людям», «Если добрый ты». Чтение рассказа К.Д. Ушинского « Сила – не право». Объяснение смысла пословиц, комментирование. Инсценировка рассказа  и анализ В.Сухомлинского </w:t>
            </w:r>
            <w:r w:rsidRPr="00E2237B">
              <w:rPr>
                <w:rFonts w:ascii="Times New Roman" w:hAnsi="Times New Roman"/>
                <w:sz w:val="24"/>
                <w:szCs w:val="24"/>
              </w:rPr>
              <w:lastRenderedPageBreak/>
              <w:t>«Рассказ». Практическое задание: «Письмо маме…».</w:t>
            </w:r>
          </w:p>
        </w:tc>
        <w:tc>
          <w:tcPr>
            <w:tcW w:w="992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2A03C5" w:rsidRDefault="00E2237B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A03C5" w:rsidRPr="00F777FF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E2237B" w:rsidRPr="00F777FF" w:rsidRDefault="00E2237B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A03C5" w:rsidRPr="00F777FF" w:rsidTr="002A03C5">
        <w:trPr>
          <w:trHeight w:val="410"/>
        </w:trPr>
        <w:tc>
          <w:tcPr>
            <w:tcW w:w="959" w:type="dxa"/>
            <w:vMerge/>
            <w:tcBorders>
              <w:bottom w:val="single" w:sz="4" w:space="0" w:color="000000"/>
            </w:tcBorders>
            <w:vAlign w:val="center"/>
          </w:tcPr>
          <w:p w:rsidR="002A03C5" w:rsidRPr="00F777FF" w:rsidRDefault="002A03C5" w:rsidP="002A03C5">
            <w:pPr>
              <w:numPr>
                <w:ilvl w:val="0"/>
                <w:numId w:val="5"/>
              </w:numPr>
              <w:spacing w:after="0" w:line="240" w:lineRule="auto"/>
              <w:ind w:left="426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2A03C5" w:rsidRPr="00F777FF" w:rsidRDefault="005B1896" w:rsidP="00264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«Дом моей мечты</w:t>
            </w:r>
            <w:r w:rsidR="002A03C5" w:rsidRPr="00F777FF">
              <w:rPr>
                <w:rFonts w:ascii="Times New Roman" w:hAnsi="Times New Roman"/>
                <w:sz w:val="24"/>
                <w:szCs w:val="24"/>
              </w:rPr>
              <w:t>».</w:t>
            </w:r>
            <w:r w:rsidR="00E2237B">
              <w:rPr>
                <w:rFonts w:ascii="Times New Roman" w:hAnsi="Times New Roman"/>
                <w:sz w:val="24"/>
                <w:szCs w:val="24"/>
              </w:rPr>
              <w:t xml:space="preserve"> Выпуск стенгазеты. «Говорящая» книга.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C5" w:rsidRPr="00F777FF" w:rsidTr="002A03C5">
        <w:trPr>
          <w:trHeight w:val="410"/>
        </w:trPr>
        <w:tc>
          <w:tcPr>
            <w:tcW w:w="959" w:type="dxa"/>
            <w:vMerge w:val="restart"/>
            <w:vAlign w:val="center"/>
          </w:tcPr>
          <w:p w:rsidR="002A03C5" w:rsidRPr="00F777FF" w:rsidRDefault="002A03C5" w:rsidP="002A03C5">
            <w:pPr>
              <w:numPr>
                <w:ilvl w:val="0"/>
                <w:numId w:val="5"/>
              </w:numPr>
              <w:spacing w:after="0" w:line="240" w:lineRule="auto"/>
              <w:ind w:left="426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bCs/>
                <w:sz w:val="24"/>
                <w:szCs w:val="24"/>
              </w:rPr>
              <w:t>Наши имена.</w:t>
            </w:r>
          </w:p>
        </w:tc>
        <w:tc>
          <w:tcPr>
            <w:tcW w:w="4536" w:type="dxa"/>
          </w:tcPr>
          <w:p w:rsidR="00743DE5" w:rsidRPr="00743DE5" w:rsidRDefault="002A03C5" w:rsidP="00743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DE5">
              <w:rPr>
                <w:rFonts w:ascii="Times New Roman" w:hAnsi="Times New Roman"/>
                <w:sz w:val="24"/>
                <w:szCs w:val="24"/>
              </w:rPr>
              <w:t>Беседа «Что значит моё имя?»</w:t>
            </w:r>
            <w:r w:rsidR="00743DE5" w:rsidRPr="00743DE5">
              <w:rPr>
                <w:rFonts w:ascii="Times New Roman" w:hAnsi="Times New Roman"/>
                <w:sz w:val="24"/>
                <w:szCs w:val="24"/>
              </w:rPr>
              <w:t xml:space="preserve"> Зачем люди придумали разные имена? Что означают наши имена? (рассказ воспитателя « Происхождение имен») Как обратиться к незнакомому человеку, к взрослому? Кто такие « Тезки»? Игра «</w:t>
            </w:r>
            <w:proofErr w:type="spellStart"/>
            <w:r w:rsidR="00743DE5" w:rsidRPr="00743DE5">
              <w:rPr>
                <w:rFonts w:ascii="Times New Roman" w:hAnsi="Times New Roman"/>
                <w:sz w:val="24"/>
                <w:szCs w:val="24"/>
              </w:rPr>
              <w:t>Ласковушки</w:t>
            </w:r>
            <w:proofErr w:type="spellEnd"/>
            <w:r w:rsidR="00743DE5" w:rsidRPr="00743DE5">
              <w:rPr>
                <w:rFonts w:ascii="Times New Roman" w:hAnsi="Times New Roman"/>
                <w:sz w:val="24"/>
                <w:szCs w:val="24"/>
              </w:rPr>
              <w:t>». Упражнение</w:t>
            </w:r>
          </w:p>
          <w:p w:rsidR="00743DE5" w:rsidRPr="00743DE5" w:rsidRDefault="00743DE5" w:rsidP="00743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DE5">
              <w:rPr>
                <w:rFonts w:ascii="Times New Roman" w:hAnsi="Times New Roman"/>
                <w:sz w:val="24"/>
                <w:szCs w:val="24"/>
              </w:rPr>
              <w:t>« Изобрази свое имя движением», «Подбери правильное обращение». Сказка о том, как мальчик или девочка забыли свое имя и что из этого вышло.</w:t>
            </w:r>
          </w:p>
          <w:p w:rsidR="002A03C5" w:rsidRPr="00F777FF" w:rsidRDefault="00743DE5" w:rsidP="00743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DE5">
              <w:rPr>
                <w:rFonts w:ascii="Times New Roman" w:hAnsi="Times New Roman"/>
                <w:sz w:val="24"/>
                <w:szCs w:val="24"/>
              </w:rPr>
              <w:t>Аппликация «Ромашка».</w:t>
            </w:r>
          </w:p>
        </w:tc>
        <w:tc>
          <w:tcPr>
            <w:tcW w:w="992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A03C5" w:rsidRPr="00F777FF" w:rsidTr="002A03C5">
        <w:trPr>
          <w:trHeight w:val="410"/>
        </w:trPr>
        <w:tc>
          <w:tcPr>
            <w:tcW w:w="959" w:type="dxa"/>
            <w:vMerge/>
            <w:vAlign w:val="center"/>
          </w:tcPr>
          <w:p w:rsidR="002A03C5" w:rsidRPr="00F777FF" w:rsidRDefault="002A03C5" w:rsidP="002A03C5">
            <w:pPr>
              <w:numPr>
                <w:ilvl w:val="0"/>
                <w:numId w:val="5"/>
              </w:numPr>
              <w:spacing w:after="0" w:line="240" w:lineRule="auto"/>
              <w:ind w:left="426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A03C5" w:rsidRPr="00F777FF" w:rsidRDefault="002A03C5" w:rsidP="00264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Рассказы детей о своих именах.</w:t>
            </w:r>
          </w:p>
        </w:tc>
        <w:tc>
          <w:tcPr>
            <w:tcW w:w="992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C5" w:rsidRPr="00F777FF" w:rsidTr="002A03C5">
        <w:trPr>
          <w:trHeight w:val="410"/>
        </w:trPr>
        <w:tc>
          <w:tcPr>
            <w:tcW w:w="959" w:type="dxa"/>
            <w:vMerge w:val="restart"/>
            <w:vAlign w:val="center"/>
          </w:tcPr>
          <w:p w:rsidR="002A03C5" w:rsidRPr="00F777FF" w:rsidRDefault="002A03C5" w:rsidP="002A03C5">
            <w:pPr>
              <w:numPr>
                <w:ilvl w:val="0"/>
                <w:numId w:val="5"/>
              </w:numPr>
              <w:spacing w:after="0" w:line="240" w:lineRule="auto"/>
              <w:ind w:left="426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A03C5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Ёлочки</w:t>
            </w:r>
          </w:p>
          <w:p w:rsidR="005B1896" w:rsidRPr="00F777FF" w:rsidRDefault="005B1896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03C5" w:rsidRPr="00F777FF" w:rsidRDefault="002A03C5" w:rsidP="00264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Беседа «Как и из чего можно сделать ёлочку?»</w:t>
            </w:r>
            <w:r w:rsidR="005B1896">
              <w:rPr>
                <w:rFonts w:ascii="Times New Roman" w:hAnsi="Times New Roman"/>
                <w:sz w:val="24"/>
                <w:szCs w:val="24"/>
              </w:rPr>
              <w:t xml:space="preserve">. Изготовление поделок. </w:t>
            </w:r>
            <w:r w:rsidR="005B1896" w:rsidRPr="00F777FF">
              <w:rPr>
                <w:rFonts w:ascii="Times New Roman" w:hAnsi="Times New Roman"/>
                <w:sz w:val="24"/>
                <w:szCs w:val="24"/>
              </w:rPr>
              <w:t>Выставка работ.</w:t>
            </w:r>
            <w:r w:rsidR="005B1896">
              <w:rPr>
                <w:rFonts w:ascii="Times New Roman" w:hAnsi="Times New Roman"/>
                <w:sz w:val="24"/>
                <w:szCs w:val="24"/>
              </w:rPr>
              <w:t xml:space="preserve"> Плакат «Сохраним зелёную красавицу».</w:t>
            </w:r>
          </w:p>
        </w:tc>
        <w:tc>
          <w:tcPr>
            <w:tcW w:w="992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A03C5" w:rsidRPr="00F777FF" w:rsidTr="002A03C5">
        <w:trPr>
          <w:trHeight w:val="410"/>
        </w:trPr>
        <w:tc>
          <w:tcPr>
            <w:tcW w:w="959" w:type="dxa"/>
            <w:vMerge/>
            <w:vAlign w:val="center"/>
          </w:tcPr>
          <w:p w:rsidR="002A03C5" w:rsidRPr="00F777FF" w:rsidRDefault="002A03C5" w:rsidP="002A03C5">
            <w:pPr>
              <w:numPr>
                <w:ilvl w:val="0"/>
                <w:numId w:val="5"/>
              </w:numPr>
              <w:spacing w:after="0" w:line="240" w:lineRule="auto"/>
              <w:ind w:left="426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03C5" w:rsidRPr="00F777FF" w:rsidRDefault="005B1896" w:rsidP="00264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праздник: «Новогодний огонёк»</w:t>
            </w:r>
          </w:p>
        </w:tc>
        <w:tc>
          <w:tcPr>
            <w:tcW w:w="992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5C7" w:rsidRPr="00F777FF" w:rsidTr="002A03C5">
        <w:trPr>
          <w:trHeight w:val="410"/>
        </w:trPr>
        <w:tc>
          <w:tcPr>
            <w:tcW w:w="959" w:type="dxa"/>
            <w:vAlign w:val="center"/>
          </w:tcPr>
          <w:p w:rsidR="00E825C7" w:rsidRPr="00F777FF" w:rsidRDefault="007621FF" w:rsidP="00E825C7">
            <w:pPr>
              <w:spacing w:after="0" w:line="240" w:lineRule="auto"/>
              <w:ind w:left="42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vAlign w:val="center"/>
          </w:tcPr>
          <w:p w:rsidR="00E825C7" w:rsidRPr="00F777FF" w:rsidRDefault="007621FF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фирма «Зеленый дом»</w:t>
            </w:r>
          </w:p>
        </w:tc>
        <w:tc>
          <w:tcPr>
            <w:tcW w:w="4536" w:type="dxa"/>
          </w:tcPr>
          <w:p w:rsidR="00E825C7" w:rsidRPr="00F777FF" w:rsidRDefault="005B1896" w:rsidP="00264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цветов». «Сорные</w:t>
            </w:r>
            <w:r w:rsidR="007621F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  <w:r w:rsidR="007621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E825C7" w:rsidRPr="00F777FF" w:rsidRDefault="007621FF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825C7" w:rsidRPr="00F777FF" w:rsidRDefault="007621FF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2A03C5" w:rsidRPr="00F777FF" w:rsidTr="002A03C5">
        <w:trPr>
          <w:trHeight w:val="307"/>
        </w:trPr>
        <w:tc>
          <w:tcPr>
            <w:tcW w:w="959" w:type="dxa"/>
            <w:vMerge w:val="restart"/>
            <w:vAlign w:val="center"/>
          </w:tcPr>
          <w:p w:rsidR="002A03C5" w:rsidRPr="00F777FF" w:rsidRDefault="007621FF" w:rsidP="007621FF">
            <w:pPr>
              <w:spacing w:after="0" w:line="240" w:lineRule="auto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vMerge w:val="restart"/>
            <w:vAlign w:val="center"/>
          </w:tcPr>
          <w:p w:rsidR="002A03C5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Птицы зимой</w:t>
            </w:r>
          </w:p>
          <w:p w:rsidR="005B1896" w:rsidRPr="00F777FF" w:rsidRDefault="005B1896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добрых волшебников»</w:t>
            </w:r>
          </w:p>
        </w:tc>
        <w:tc>
          <w:tcPr>
            <w:tcW w:w="4536" w:type="dxa"/>
          </w:tcPr>
          <w:p w:rsidR="002A03C5" w:rsidRPr="00F777FF" w:rsidRDefault="002A03C5" w:rsidP="00264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Беседа «Как помочь птицам зимой?»</w:t>
            </w:r>
            <w:r w:rsidR="007621FF">
              <w:rPr>
                <w:rFonts w:ascii="Times New Roman" w:hAnsi="Times New Roman"/>
                <w:sz w:val="24"/>
                <w:szCs w:val="24"/>
              </w:rPr>
              <w:t>. Птичья «столовая». Команда спасателей.</w:t>
            </w:r>
          </w:p>
        </w:tc>
        <w:tc>
          <w:tcPr>
            <w:tcW w:w="992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2A03C5" w:rsidRPr="00F777FF" w:rsidRDefault="00E825C7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Я</w:t>
            </w:r>
            <w:r w:rsidR="002A03C5" w:rsidRPr="00F777FF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E825C7" w:rsidRPr="00F777FF" w:rsidRDefault="00E825C7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5C7" w:rsidRPr="00F777FF" w:rsidRDefault="00E825C7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C5" w:rsidRPr="00F777FF" w:rsidTr="002A03C5">
        <w:trPr>
          <w:trHeight w:val="307"/>
        </w:trPr>
        <w:tc>
          <w:tcPr>
            <w:tcW w:w="959" w:type="dxa"/>
            <w:vMerge/>
            <w:vAlign w:val="center"/>
          </w:tcPr>
          <w:p w:rsidR="002A03C5" w:rsidRPr="00F777FF" w:rsidRDefault="002A03C5" w:rsidP="002A03C5">
            <w:pPr>
              <w:numPr>
                <w:ilvl w:val="0"/>
                <w:numId w:val="5"/>
              </w:numPr>
              <w:spacing w:after="0" w:line="240" w:lineRule="auto"/>
              <w:ind w:left="426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03C5" w:rsidRPr="00F777FF" w:rsidRDefault="002A03C5" w:rsidP="00264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Изготовление кормушек для птиц.</w:t>
            </w:r>
            <w:r w:rsidR="005B1896" w:rsidRPr="00F777FF">
              <w:rPr>
                <w:rFonts w:ascii="Times New Roman" w:hAnsi="Times New Roman"/>
                <w:sz w:val="24"/>
                <w:szCs w:val="24"/>
              </w:rPr>
              <w:t xml:space="preserve"> Выставка работ и вывешивание их на улице.</w:t>
            </w:r>
          </w:p>
        </w:tc>
        <w:tc>
          <w:tcPr>
            <w:tcW w:w="992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C5" w:rsidRPr="00F777FF" w:rsidTr="002A03C5">
        <w:trPr>
          <w:trHeight w:val="307"/>
        </w:trPr>
        <w:tc>
          <w:tcPr>
            <w:tcW w:w="959" w:type="dxa"/>
            <w:vMerge/>
            <w:vAlign w:val="center"/>
          </w:tcPr>
          <w:p w:rsidR="002A03C5" w:rsidRPr="00F777FF" w:rsidRDefault="002A03C5" w:rsidP="002A03C5">
            <w:pPr>
              <w:numPr>
                <w:ilvl w:val="0"/>
                <w:numId w:val="5"/>
              </w:numPr>
              <w:spacing w:after="0" w:line="240" w:lineRule="auto"/>
              <w:ind w:left="426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03C5" w:rsidRPr="00F777FF" w:rsidRDefault="007621FF" w:rsidP="00264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проходите мимо. Выпуск фотогазеты. «Говорящая» книга</w:t>
            </w:r>
          </w:p>
        </w:tc>
        <w:tc>
          <w:tcPr>
            <w:tcW w:w="992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C5" w:rsidRPr="00F777FF" w:rsidTr="002A03C5">
        <w:trPr>
          <w:trHeight w:val="412"/>
        </w:trPr>
        <w:tc>
          <w:tcPr>
            <w:tcW w:w="959" w:type="dxa"/>
            <w:vMerge w:val="restart"/>
            <w:vAlign w:val="center"/>
          </w:tcPr>
          <w:p w:rsidR="002A03C5" w:rsidRPr="00F777FF" w:rsidRDefault="007621FF" w:rsidP="007621FF">
            <w:pPr>
              <w:spacing w:after="0" w:line="240" w:lineRule="auto"/>
              <w:ind w:left="42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2693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Живые витамины</w:t>
            </w:r>
          </w:p>
        </w:tc>
        <w:tc>
          <w:tcPr>
            <w:tcW w:w="4536" w:type="dxa"/>
          </w:tcPr>
          <w:p w:rsidR="002A03C5" w:rsidRPr="00F777FF" w:rsidRDefault="007621FF" w:rsidP="00264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мероприятию</w:t>
            </w:r>
            <w:r w:rsidR="002A03C5" w:rsidRPr="00F777FF">
              <w:rPr>
                <w:rFonts w:ascii="Times New Roman" w:hAnsi="Times New Roman"/>
                <w:sz w:val="24"/>
                <w:szCs w:val="24"/>
              </w:rPr>
              <w:t xml:space="preserve"> «День здоровья»</w:t>
            </w:r>
            <w:r>
              <w:rPr>
                <w:rFonts w:ascii="Times New Roman" w:hAnsi="Times New Roman"/>
                <w:sz w:val="24"/>
                <w:szCs w:val="24"/>
              </w:rPr>
              <w:t>: разучивание ролей, выпуск стенгазеты; оформление книжки-раскладушки.</w:t>
            </w:r>
          </w:p>
        </w:tc>
        <w:tc>
          <w:tcPr>
            <w:tcW w:w="992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A03C5" w:rsidRPr="00F777FF" w:rsidTr="002A03C5">
        <w:trPr>
          <w:trHeight w:val="412"/>
        </w:trPr>
        <w:tc>
          <w:tcPr>
            <w:tcW w:w="959" w:type="dxa"/>
            <w:vMerge/>
            <w:vAlign w:val="center"/>
          </w:tcPr>
          <w:p w:rsidR="002A03C5" w:rsidRPr="00F777FF" w:rsidRDefault="002A03C5" w:rsidP="002A03C5">
            <w:pPr>
              <w:numPr>
                <w:ilvl w:val="0"/>
                <w:numId w:val="5"/>
              </w:numPr>
              <w:spacing w:after="0" w:line="240" w:lineRule="auto"/>
              <w:ind w:left="426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03C5" w:rsidRPr="00F777FF" w:rsidRDefault="002A03C5" w:rsidP="00264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 xml:space="preserve"> «День здоровья».</w:t>
            </w:r>
            <w:r w:rsidR="005809F6">
              <w:rPr>
                <w:rFonts w:ascii="Times New Roman" w:hAnsi="Times New Roman"/>
                <w:sz w:val="24"/>
                <w:szCs w:val="24"/>
              </w:rPr>
              <w:t xml:space="preserve"> Спортивный игры, эстафеты, веселые конкурсы.</w:t>
            </w:r>
          </w:p>
        </w:tc>
        <w:tc>
          <w:tcPr>
            <w:tcW w:w="992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C5" w:rsidRPr="00F777FF" w:rsidTr="002A03C5">
        <w:trPr>
          <w:trHeight w:val="412"/>
        </w:trPr>
        <w:tc>
          <w:tcPr>
            <w:tcW w:w="959" w:type="dxa"/>
            <w:vMerge w:val="restart"/>
            <w:vAlign w:val="center"/>
          </w:tcPr>
          <w:p w:rsidR="002A03C5" w:rsidRPr="00F777FF" w:rsidRDefault="002A03C5" w:rsidP="002A03C5">
            <w:pPr>
              <w:numPr>
                <w:ilvl w:val="0"/>
                <w:numId w:val="5"/>
              </w:numPr>
              <w:spacing w:after="0" w:line="240" w:lineRule="auto"/>
              <w:ind w:left="426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bCs/>
                <w:sz w:val="24"/>
                <w:szCs w:val="24"/>
              </w:rPr>
              <w:t>Сувенир в подарок</w:t>
            </w:r>
          </w:p>
        </w:tc>
        <w:tc>
          <w:tcPr>
            <w:tcW w:w="4536" w:type="dxa"/>
          </w:tcPr>
          <w:p w:rsidR="002A03C5" w:rsidRPr="00F777FF" w:rsidRDefault="002A03C5" w:rsidP="00264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Изготовление сувениров, посвященных 23 февраля.</w:t>
            </w:r>
            <w:r w:rsidR="007621FF" w:rsidRPr="00F777FF">
              <w:rPr>
                <w:rFonts w:ascii="Times New Roman" w:hAnsi="Times New Roman"/>
                <w:sz w:val="24"/>
                <w:szCs w:val="24"/>
              </w:rPr>
              <w:t xml:space="preserve"> Изготовление сувениров, </w:t>
            </w:r>
            <w:r w:rsidR="007621FF" w:rsidRPr="00F777FF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посвященных 8 марта.</w:t>
            </w:r>
            <w:r w:rsidR="007621FF">
              <w:rPr>
                <w:rFonts w:ascii="Times New Roman" w:hAnsi="Times New Roman"/>
                <w:sz w:val="24"/>
                <w:szCs w:val="24"/>
              </w:rPr>
              <w:t xml:space="preserve"> Подготовка к мероприятию «В марте есть такой денек»</w:t>
            </w:r>
          </w:p>
        </w:tc>
        <w:tc>
          <w:tcPr>
            <w:tcW w:w="992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2A03C5" w:rsidRPr="00F777FF" w:rsidTr="002A03C5">
        <w:trPr>
          <w:trHeight w:val="412"/>
        </w:trPr>
        <w:tc>
          <w:tcPr>
            <w:tcW w:w="959" w:type="dxa"/>
            <w:vMerge/>
            <w:vAlign w:val="center"/>
          </w:tcPr>
          <w:p w:rsidR="002A03C5" w:rsidRPr="00F777FF" w:rsidRDefault="002A03C5" w:rsidP="002A03C5">
            <w:pPr>
              <w:numPr>
                <w:ilvl w:val="0"/>
                <w:numId w:val="5"/>
              </w:numPr>
              <w:spacing w:after="0" w:line="240" w:lineRule="auto"/>
              <w:ind w:left="426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A03C5" w:rsidRPr="00F777FF" w:rsidRDefault="007621FF" w:rsidP="00264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мероприятие «В марте есть такой денек»</w:t>
            </w:r>
          </w:p>
        </w:tc>
        <w:tc>
          <w:tcPr>
            <w:tcW w:w="992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C5" w:rsidRPr="00F777FF" w:rsidTr="002A03C5">
        <w:trPr>
          <w:trHeight w:val="322"/>
        </w:trPr>
        <w:tc>
          <w:tcPr>
            <w:tcW w:w="959" w:type="dxa"/>
            <w:vMerge w:val="restart"/>
            <w:vAlign w:val="center"/>
          </w:tcPr>
          <w:p w:rsidR="002A03C5" w:rsidRPr="00F777FF" w:rsidRDefault="002A03C5" w:rsidP="002A03C5">
            <w:pPr>
              <w:numPr>
                <w:ilvl w:val="0"/>
                <w:numId w:val="5"/>
              </w:numPr>
              <w:spacing w:after="0" w:line="240" w:lineRule="auto"/>
              <w:ind w:left="426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A03C5" w:rsidRPr="00F777FF" w:rsidRDefault="00BF278E" w:rsidP="0076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другом – значит творить добро!</w:t>
            </w:r>
          </w:p>
        </w:tc>
        <w:tc>
          <w:tcPr>
            <w:tcW w:w="4536" w:type="dxa"/>
          </w:tcPr>
          <w:p w:rsidR="00BF278E" w:rsidRPr="00BF278E" w:rsidRDefault="00BF278E" w:rsidP="00BF2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78E">
              <w:rPr>
                <w:rFonts w:ascii="Times New Roman" w:hAnsi="Times New Roman"/>
                <w:sz w:val="24"/>
                <w:szCs w:val="24"/>
              </w:rPr>
              <w:t xml:space="preserve">Поиск конструктивных  решений конфликта, навыков ведения спора.  Упражнения на развитие невербальных средств общения, интонационную выразительность. Разыгрывание ситуаций. Игра-головоломка. Этюд. </w:t>
            </w:r>
          </w:p>
          <w:p w:rsidR="002A03C5" w:rsidRPr="00F777FF" w:rsidRDefault="00BF278E" w:rsidP="00BF27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78E">
              <w:rPr>
                <w:rFonts w:ascii="Times New Roman" w:hAnsi="Times New Roman"/>
                <w:sz w:val="24"/>
                <w:szCs w:val="24"/>
              </w:rPr>
              <w:t>Ширма для пальчикового театра, персонажи пальчикового театра.</w:t>
            </w:r>
          </w:p>
        </w:tc>
        <w:tc>
          <w:tcPr>
            <w:tcW w:w="992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A03C5" w:rsidRPr="00F777FF" w:rsidTr="002A03C5">
        <w:trPr>
          <w:trHeight w:val="322"/>
        </w:trPr>
        <w:tc>
          <w:tcPr>
            <w:tcW w:w="959" w:type="dxa"/>
            <w:vMerge/>
            <w:vAlign w:val="center"/>
          </w:tcPr>
          <w:p w:rsidR="002A03C5" w:rsidRPr="00F777FF" w:rsidRDefault="002A03C5" w:rsidP="002A03C5">
            <w:pPr>
              <w:numPr>
                <w:ilvl w:val="0"/>
                <w:numId w:val="5"/>
              </w:numPr>
              <w:spacing w:after="0" w:line="240" w:lineRule="auto"/>
              <w:ind w:left="426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03C5" w:rsidRPr="00F777FF" w:rsidRDefault="00BF278E" w:rsidP="00264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78E">
              <w:rPr>
                <w:rFonts w:ascii="Times New Roman" w:hAnsi="Times New Roman"/>
                <w:sz w:val="24"/>
                <w:szCs w:val="24"/>
              </w:rPr>
              <w:t>Дать понятие культуры общения между девочками и мальчиками. Правила социального поведения. Упражнения на развитие речевой памяти. Дидактические игры, этюд, игровая ситуация.</w:t>
            </w:r>
          </w:p>
        </w:tc>
        <w:tc>
          <w:tcPr>
            <w:tcW w:w="992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C5" w:rsidRPr="00F777FF" w:rsidTr="002A03C5">
        <w:trPr>
          <w:trHeight w:val="322"/>
        </w:trPr>
        <w:tc>
          <w:tcPr>
            <w:tcW w:w="959" w:type="dxa"/>
            <w:vMerge/>
            <w:vAlign w:val="center"/>
          </w:tcPr>
          <w:p w:rsidR="002A03C5" w:rsidRPr="00F777FF" w:rsidRDefault="002A03C5" w:rsidP="002A03C5">
            <w:pPr>
              <w:numPr>
                <w:ilvl w:val="0"/>
                <w:numId w:val="5"/>
              </w:numPr>
              <w:spacing w:after="0" w:line="240" w:lineRule="auto"/>
              <w:ind w:left="426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03C5" w:rsidRPr="00BF278E" w:rsidRDefault="00BF278E" w:rsidP="00264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78E">
              <w:rPr>
                <w:rFonts w:ascii="Times New Roman" w:hAnsi="Times New Roman"/>
                <w:sz w:val="24"/>
                <w:szCs w:val="24"/>
              </w:rPr>
              <w:t>Что ты знаешь о своем друге? Кого можно называть своим другом? Почему мы называем друзьями только некоторых людей? Каким бы ты хотел видеть своего друга? Как ты выбираешь друзей? Что тебя привлекает в них больше всего?  Ты хорошо знаешь своих друзей? Ситуация « Перед днем рождения ты поссорился со своим другом. Пригласишь ли ты друга?», « У тебя сеть сладости. Поделишься ли ты с другом?», «Твой друг заболел. Что ты будешь делать?»</w:t>
            </w:r>
            <w:r>
              <w:rPr>
                <w:rFonts w:ascii="Times New Roman" w:hAnsi="Times New Roman"/>
                <w:sz w:val="24"/>
                <w:szCs w:val="24"/>
              </w:rPr>
              <w:t>. Конкурс «Подарок другу».</w:t>
            </w:r>
          </w:p>
        </w:tc>
        <w:tc>
          <w:tcPr>
            <w:tcW w:w="992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C5" w:rsidRPr="00F777FF" w:rsidTr="002A03C5">
        <w:trPr>
          <w:trHeight w:val="412"/>
        </w:trPr>
        <w:tc>
          <w:tcPr>
            <w:tcW w:w="959" w:type="dxa"/>
            <w:vMerge w:val="restart"/>
            <w:vAlign w:val="center"/>
          </w:tcPr>
          <w:p w:rsidR="002A03C5" w:rsidRPr="00F777FF" w:rsidRDefault="002A03C5" w:rsidP="002A03C5">
            <w:pPr>
              <w:numPr>
                <w:ilvl w:val="0"/>
                <w:numId w:val="5"/>
              </w:numPr>
              <w:spacing w:after="0" w:line="240" w:lineRule="auto"/>
              <w:ind w:left="426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bCs/>
                <w:sz w:val="24"/>
                <w:szCs w:val="24"/>
              </w:rPr>
              <w:t>Кто такой Петрушка?</w:t>
            </w:r>
          </w:p>
        </w:tc>
        <w:tc>
          <w:tcPr>
            <w:tcW w:w="4536" w:type="dxa"/>
          </w:tcPr>
          <w:p w:rsidR="002A03C5" w:rsidRPr="00F777FF" w:rsidRDefault="002A03C5" w:rsidP="00264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Беседа «Герои русских народных сказок».</w:t>
            </w:r>
            <w:r w:rsidR="00BF278E">
              <w:rPr>
                <w:rFonts w:ascii="Times New Roman" w:hAnsi="Times New Roman"/>
                <w:sz w:val="24"/>
                <w:szCs w:val="24"/>
              </w:rPr>
              <w:t xml:space="preserve"> «Театральный балаган». Разыгрывание известных русских сказок с включением персонажа – Петрушка.</w:t>
            </w:r>
          </w:p>
        </w:tc>
        <w:tc>
          <w:tcPr>
            <w:tcW w:w="992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A03C5" w:rsidRPr="00F777FF" w:rsidTr="002A03C5">
        <w:trPr>
          <w:trHeight w:val="412"/>
        </w:trPr>
        <w:tc>
          <w:tcPr>
            <w:tcW w:w="959" w:type="dxa"/>
            <w:vMerge/>
            <w:vAlign w:val="center"/>
          </w:tcPr>
          <w:p w:rsidR="002A03C5" w:rsidRPr="00F777FF" w:rsidRDefault="002A03C5" w:rsidP="002A03C5">
            <w:pPr>
              <w:numPr>
                <w:ilvl w:val="0"/>
                <w:numId w:val="5"/>
              </w:numPr>
              <w:spacing w:after="0" w:line="240" w:lineRule="auto"/>
              <w:ind w:left="426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A03C5" w:rsidRPr="00F777FF" w:rsidRDefault="002A03C5" w:rsidP="00264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BF278E">
              <w:rPr>
                <w:rFonts w:ascii="Times New Roman" w:hAnsi="Times New Roman"/>
                <w:sz w:val="24"/>
                <w:szCs w:val="24"/>
              </w:rPr>
              <w:t xml:space="preserve">рисунков и поделок «Веселый </w:t>
            </w:r>
            <w:r w:rsidRPr="00F777FF">
              <w:rPr>
                <w:rFonts w:ascii="Times New Roman" w:hAnsi="Times New Roman"/>
                <w:sz w:val="24"/>
                <w:szCs w:val="24"/>
              </w:rPr>
              <w:t>герой русских народных сказок».</w:t>
            </w:r>
          </w:p>
        </w:tc>
        <w:tc>
          <w:tcPr>
            <w:tcW w:w="992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C5" w:rsidRPr="00F777FF" w:rsidTr="002A03C5">
        <w:trPr>
          <w:trHeight w:val="412"/>
        </w:trPr>
        <w:tc>
          <w:tcPr>
            <w:tcW w:w="959" w:type="dxa"/>
            <w:vMerge w:val="restart"/>
            <w:vAlign w:val="center"/>
          </w:tcPr>
          <w:p w:rsidR="002A03C5" w:rsidRPr="00F777FF" w:rsidRDefault="002A03C5" w:rsidP="002A03C5">
            <w:pPr>
              <w:numPr>
                <w:ilvl w:val="0"/>
                <w:numId w:val="5"/>
              </w:numPr>
              <w:spacing w:after="0" w:line="240" w:lineRule="auto"/>
              <w:ind w:left="426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bCs/>
                <w:sz w:val="24"/>
                <w:szCs w:val="24"/>
              </w:rPr>
              <w:t>Откуда пришли комнатные растения.</w:t>
            </w:r>
          </w:p>
        </w:tc>
        <w:tc>
          <w:tcPr>
            <w:tcW w:w="4536" w:type="dxa"/>
          </w:tcPr>
          <w:p w:rsidR="002A03C5" w:rsidRPr="00F777FF" w:rsidRDefault="002A03C5" w:rsidP="00264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Беседа «Комнатные растения. Зачем они нам?»</w:t>
            </w:r>
          </w:p>
        </w:tc>
        <w:tc>
          <w:tcPr>
            <w:tcW w:w="992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A03C5" w:rsidRPr="00F777FF" w:rsidTr="002A03C5">
        <w:trPr>
          <w:trHeight w:val="412"/>
        </w:trPr>
        <w:tc>
          <w:tcPr>
            <w:tcW w:w="959" w:type="dxa"/>
            <w:vMerge/>
            <w:vAlign w:val="center"/>
          </w:tcPr>
          <w:p w:rsidR="002A03C5" w:rsidRPr="00F777FF" w:rsidRDefault="002A03C5" w:rsidP="002A03C5">
            <w:pPr>
              <w:numPr>
                <w:ilvl w:val="0"/>
                <w:numId w:val="5"/>
              </w:numPr>
              <w:spacing w:after="0" w:line="240" w:lineRule="auto"/>
              <w:ind w:left="426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A03C5" w:rsidRPr="00F777FF" w:rsidRDefault="002A03C5" w:rsidP="00264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Посадка цветов с целью озеленения класса.</w:t>
            </w:r>
          </w:p>
        </w:tc>
        <w:tc>
          <w:tcPr>
            <w:tcW w:w="992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C5" w:rsidRPr="00F777FF" w:rsidTr="002A03C5">
        <w:trPr>
          <w:trHeight w:val="412"/>
        </w:trPr>
        <w:tc>
          <w:tcPr>
            <w:tcW w:w="959" w:type="dxa"/>
            <w:vMerge w:val="restart"/>
            <w:vAlign w:val="center"/>
          </w:tcPr>
          <w:p w:rsidR="002A03C5" w:rsidRPr="00F777FF" w:rsidRDefault="002A03C5" w:rsidP="002A03C5">
            <w:pPr>
              <w:numPr>
                <w:ilvl w:val="0"/>
                <w:numId w:val="5"/>
              </w:numPr>
              <w:spacing w:after="0" w:line="240" w:lineRule="auto"/>
              <w:ind w:left="426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День моей фамилии</w:t>
            </w:r>
          </w:p>
        </w:tc>
        <w:tc>
          <w:tcPr>
            <w:tcW w:w="4536" w:type="dxa"/>
          </w:tcPr>
          <w:p w:rsidR="002A03C5" w:rsidRPr="00F777FF" w:rsidRDefault="002A03C5" w:rsidP="00264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Беседа «Каждая фамилия – это история семьи».</w:t>
            </w:r>
            <w:r w:rsidR="00BF278E">
              <w:rPr>
                <w:rFonts w:ascii="Times New Roman" w:hAnsi="Times New Roman"/>
                <w:sz w:val="24"/>
                <w:szCs w:val="24"/>
              </w:rPr>
              <w:t xml:space="preserve"> Семейные мини-проекты.</w:t>
            </w:r>
          </w:p>
        </w:tc>
        <w:tc>
          <w:tcPr>
            <w:tcW w:w="992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A03C5" w:rsidRPr="00F777FF" w:rsidTr="002A03C5">
        <w:trPr>
          <w:trHeight w:val="412"/>
        </w:trPr>
        <w:tc>
          <w:tcPr>
            <w:tcW w:w="959" w:type="dxa"/>
            <w:vMerge/>
            <w:vAlign w:val="center"/>
          </w:tcPr>
          <w:p w:rsidR="002A03C5" w:rsidRPr="00F777FF" w:rsidRDefault="002A03C5" w:rsidP="002A03C5">
            <w:pPr>
              <w:numPr>
                <w:ilvl w:val="0"/>
                <w:numId w:val="5"/>
              </w:numPr>
              <w:spacing w:after="0" w:line="240" w:lineRule="auto"/>
              <w:ind w:left="426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03C5" w:rsidRPr="00F777FF" w:rsidRDefault="002A03C5" w:rsidP="00264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Рассказ о происхождении своей фамилии или о своей семье.</w:t>
            </w:r>
          </w:p>
          <w:p w:rsidR="002A03C5" w:rsidRPr="00F777FF" w:rsidRDefault="002A03C5" w:rsidP="00264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  <w:r w:rsidR="00BF278E">
              <w:rPr>
                <w:rFonts w:ascii="Times New Roman" w:hAnsi="Times New Roman"/>
                <w:sz w:val="24"/>
                <w:szCs w:val="24"/>
              </w:rPr>
              <w:t xml:space="preserve">, стенгазет, презентаций на тему: </w:t>
            </w:r>
            <w:r w:rsidRPr="00F777FF">
              <w:rPr>
                <w:rFonts w:ascii="Times New Roman" w:hAnsi="Times New Roman"/>
                <w:sz w:val="24"/>
                <w:szCs w:val="24"/>
              </w:rPr>
              <w:t xml:space="preserve"> «Моя семья».</w:t>
            </w:r>
          </w:p>
        </w:tc>
        <w:tc>
          <w:tcPr>
            <w:tcW w:w="992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C5" w:rsidRPr="00F777FF" w:rsidTr="002A03C5">
        <w:trPr>
          <w:trHeight w:val="412"/>
        </w:trPr>
        <w:tc>
          <w:tcPr>
            <w:tcW w:w="959" w:type="dxa"/>
            <w:vMerge w:val="restart"/>
            <w:vAlign w:val="center"/>
          </w:tcPr>
          <w:p w:rsidR="002A03C5" w:rsidRPr="00F777FF" w:rsidRDefault="002A03C5" w:rsidP="002A03C5">
            <w:pPr>
              <w:numPr>
                <w:ilvl w:val="0"/>
                <w:numId w:val="5"/>
              </w:numPr>
              <w:spacing w:after="0" w:line="240" w:lineRule="auto"/>
              <w:ind w:left="426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bCs/>
                <w:sz w:val="24"/>
                <w:szCs w:val="24"/>
              </w:rPr>
              <w:t>Праздники в России</w:t>
            </w:r>
          </w:p>
        </w:tc>
        <w:tc>
          <w:tcPr>
            <w:tcW w:w="4536" w:type="dxa"/>
          </w:tcPr>
          <w:p w:rsidR="002A03C5" w:rsidRPr="00F777FF" w:rsidRDefault="002A03C5" w:rsidP="00264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Беседа «Главные праздники страны».</w:t>
            </w:r>
          </w:p>
        </w:tc>
        <w:tc>
          <w:tcPr>
            <w:tcW w:w="992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A03C5" w:rsidRPr="00F777FF" w:rsidTr="002A03C5">
        <w:trPr>
          <w:trHeight w:val="412"/>
        </w:trPr>
        <w:tc>
          <w:tcPr>
            <w:tcW w:w="959" w:type="dxa"/>
            <w:vMerge/>
            <w:vAlign w:val="center"/>
          </w:tcPr>
          <w:p w:rsidR="002A03C5" w:rsidRPr="00F777FF" w:rsidRDefault="002A03C5" w:rsidP="002A03C5">
            <w:pPr>
              <w:numPr>
                <w:ilvl w:val="0"/>
                <w:numId w:val="5"/>
              </w:numPr>
              <w:spacing w:after="0" w:line="240" w:lineRule="auto"/>
              <w:ind w:left="426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A03C5" w:rsidRPr="00F777FF" w:rsidRDefault="002A03C5" w:rsidP="00264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Рассказ о своем любимом празднике.</w:t>
            </w:r>
          </w:p>
          <w:p w:rsidR="002A03C5" w:rsidRPr="00F777FF" w:rsidRDefault="002A03C5" w:rsidP="00264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FF">
              <w:rPr>
                <w:rFonts w:ascii="Times New Roman" w:hAnsi="Times New Roman"/>
                <w:sz w:val="24"/>
                <w:szCs w:val="24"/>
              </w:rPr>
              <w:t>Конкурс рисунков «Мой любимый праздник».</w:t>
            </w:r>
          </w:p>
        </w:tc>
        <w:tc>
          <w:tcPr>
            <w:tcW w:w="992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A03C5" w:rsidRPr="00F777FF" w:rsidRDefault="002A03C5" w:rsidP="0026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3C5" w:rsidRPr="00F777FF" w:rsidRDefault="002A03C5" w:rsidP="002A03C5">
      <w:pPr>
        <w:rPr>
          <w:b/>
          <w:sz w:val="24"/>
          <w:szCs w:val="24"/>
        </w:rPr>
      </w:pPr>
    </w:p>
    <w:p w:rsidR="002A03C5" w:rsidRPr="00F777FF" w:rsidRDefault="002A03C5" w:rsidP="002A03C5">
      <w:pPr>
        <w:jc w:val="center"/>
        <w:rPr>
          <w:b/>
          <w:sz w:val="24"/>
          <w:szCs w:val="24"/>
        </w:rPr>
      </w:pPr>
    </w:p>
    <w:p w:rsidR="002A03C5" w:rsidRPr="00F777FF" w:rsidRDefault="002A03C5" w:rsidP="002A03C5">
      <w:pPr>
        <w:jc w:val="center"/>
        <w:rPr>
          <w:rFonts w:ascii="Times New Roman" w:hAnsi="Times New Roman"/>
          <w:b/>
          <w:bCs/>
          <w:szCs w:val="28"/>
        </w:rPr>
      </w:pPr>
      <w:r w:rsidRPr="00F777FF">
        <w:rPr>
          <w:rFonts w:ascii="Times New Roman" w:hAnsi="Times New Roman"/>
          <w:b/>
          <w:bCs/>
          <w:szCs w:val="28"/>
        </w:rPr>
        <w:t>Возможные результаты («выходы») проектной деятельности младших школьников:</w:t>
      </w:r>
    </w:p>
    <w:p w:rsidR="002A03C5" w:rsidRPr="002A03C5" w:rsidRDefault="002A03C5" w:rsidP="002A03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</w:rPr>
      </w:pPr>
      <w:r w:rsidRPr="002A03C5">
        <w:rPr>
          <w:rFonts w:ascii="Times New Roman" w:hAnsi="Times New Roman"/>
          <w:bCs/>
        </w:rPr>
        <w:t xml:space="preserve">альбом, </w:t>
      </w:r>
    </w:p>
    <w:p w:rsidR="002A03C5" w:rsidRPr="002A03C5" w:rsidRDefault="002A03C5" w:rsidP="002A03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</w:rPr>
      </w:pPr>
      <w:r w:rsidRPr="002A03C5">
        <w:rPr>
          <w:rFonts w:ascii="Times New Roman" w:hAnsi="Times New Roman"/>
          <w:bCs/>
        </w:rPr>
        <w:t>газета,</w:t>
      </w:r>
    </w:p>
    <w:p w:rsidR="002A03C5" w:rsidRPr="002A03C5" w:rsidRDefault="002A03C5" w:rsidP="002A03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</w:rPr>
      </w:pPr>
      <w:r w:rsidRPr="002A03C5">
        <w:rPr>
          <w:rFonts w:ascii="Times New Roman" w:hAnsi="Times New Roman"/>
          <w:bCs/>
        </w:rPr>
        <w:t xml:space="preserve">гербарий, </w:t>
      </w:r>
    </w:p>
    <w:p w:rsidR="002A03C5" w:rsidRPr="002A03C5" w:rsidRDefault="002A03C5" w:rsidP="002A03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</w:rPr>
      </w:pPr>
      <w:r w:rsidRPr="002A03C5">
        <w:rPr>
          <w:rFonts w:ascii="Times New Roman" w:hAnsi="Times New Roman"/>
          <w:bCs/>
        </w:rPr>
        <w:t xml:space="preserve">журнал, книжка-раскладушка, </w:t>
      </w:r>
    </w:p>
    <w:p w:rsidR="002A03C5" w:rsidRPr="002A03C5" w:rsidRDefault="002A03C5" w:rsidP="002A03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</w:rPr>
      </w:pPr>
      <w:r w:rsidRPr="002A03C5">
        <w:rPr>
          <w:rFonts w:ascii="Times New Roman" w:hAnsi="Times New Roman"/>
          <w:bCs/>
        </w:rPr>
        <w:t xml:space="preserve">коллаж, </w:t>
      </w:r>
    </w:p>
    <w:p w:rsidR="002A03C5" w:rsidRPr="002A03C5" w:rsidRDefault="002A03C5" w:rsidP="002A03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</w:rPr>
      </w:pPr>
      <w:r w:rsidRPr="002A03C5">
        <w:rPr>
          <w:rFonts w:ascii="Times New Roman" w:hAnsi="Times New Roman"/>
          <w:bCs/>
        </w:rPr>
        <w:t xml:space="preserve">коллекция, </w:t>
      </w:r>
    </w:p>
    <w:p w:rsidR="002A03C5" w:rsidRPr="002A03C5" w:rsidRDefault="002A03C5" w:rsidP="002A03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</w:rPr>
      </w:pPr>
      <w:r w:rsidRPr="002A03C5">
        <w:rPr>
          <w:rFonts w:ascii="Times New Roman" w:hAnsi="Times New Roman"/>
          <w:bCs/>
        </w:rPr>
        <w:t>костюм,</w:t>
      </w:r>
    </w:p>
    <w:p w:rsidR="002A03C5" w:rsidRPr="002A03C5" w:rsidRDefault="002A03C5" w:rsidP="002A03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</w:rPr>
      </w:pPr>
      <w:r w:rsidRPr="002A03C5">
        <w:rPr>
          <w:rFonts w:ascii="Times New Roman" w:hAnsi="Times New Roman"/>
          <w:bCs/>
        </w:rPr>
        <w:t xml:space="preserve">макет, </w:t>
      </w:r>
    </w:p>
    <w:p w:rsidR="002A03C5" w:rsidRPr="002A03C5" w:rsidRDefault="002A03C5" w:rsidP="002A03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</w:rPr>
      </w:pPr>
      <w:r w:rsidRPr="002A03C5">
        <w:rPr>
          <w:rFonts w:ascii="Times New Roman" w:hAnsi="Times New Roman"/>
          <w:bCs/>
        </w:rPr>
        <w:t xml:space="preserve">модель, </w:t>
      </w:r>
    </w:p>
    <w:p w:rsidR="002A03C5" w:rsidRPr="002A03C5" w:rsidRDefault="002A03C5" w:rsidP="002A03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</w:rPr>
      </w:pPr>
      <w:r w:rsidRPr="002A03C5">
        <w:rPr>
          <w:rFonts w:ascii="Times New Roman" w:hAnsi="Times New Roman"/>
          <w:bCs/>
        </w:rPr>
        <w:t>музыкальная подборка,</w:t>
      </w:r>
    </w:p>
    <w:p w:rsidR="002A03C5" w:rsidRPr="002A03C5" w:rsidRDefault="002A03C5" w:rsidP="002A03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</w:rPr>
      </w:pPr>
      <w:r w:rsidRPr="002A03C5">
        <w:rPr>
          <w:rFonts w:ascii="Times New Roman" w:hAnsi="Times New Roman"/>
          <w:bCs/>
        </w:rPr>
        <w:t xml:space="preserve">наглядные пособия, </w:t>
      </w:r>
    </w:p>
    <w:p w:rsidR="002A03C5" w:rsidRPr="002A03C5" w:rsidRDefault="002A03C5" w:rsidP="002A03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</w:rPr>
      </w:pPr>
      <w:r w:rsidRPr="002A03C5">
        <w:rPr>
          <w:rFonts w:ascii="Times New Roman" w:hAnsi="Times New Roman"/>
          <w:bCs/>
        </w:rPr>
        <w:t xml:space="preserve">паспарту, </w:t>
      </w:r>
    </w:p>
    <w:p w:rsidR="002A03C5" w:rsidRPr="002A03C5" w:rsidRDefault="002A03C5" w:rsidP="002A03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</w:rPr>
      </w:pPr>
      <w:r w:rsidRPr="002A03C5">
        <w:rPr>
          <w:rFonts w:ascii="Times New Roman" w:hAnsi="Times New Roman"/>
          <w:bCs/>
        </w:rPr>
        <w:t xml:space="preserve">плакат, </w:t>
      </w:r>
    </w:p>
    <w:p w:rsidR="002A03C5" w:rsidRPr="002A03C5" w:rsidRDefault="002A03C5" w:rsidP="002A03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</w:rPr>
      </w:pPr>
      <w:r w:rsidRPr="002A03C5">
        <w:rPr>
          <w:rFonts w:ascii="Times New Roman" w:hAnsi="Times New Roman"/>
          <w:bCs/>
        </w:rPr>
        <w:t xml:space="preserve">план, </w:t>
      </w:r>
    </w:p>
    <w:p w:rsidR="002A03C5" w:rsidRPr="002A03C5" w:rsidRDefault="002A03C5" w:rsidP="002A03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</w:rPr>
      </w:pPr>
      <w:r w:rsidRPr="002A03C5">
        <w:rPr>
          <w:rFonts w:ascii="Times New Roman" w:hAnsi="Times New Roman"/>
          <w:bCs/>
        </w:rPr>
        <w:t xml:space="preserve">серия иллюстраций, </w:t>
      </w:r>
    </w:p>
    <w:p w:rsidR="002A03C5" w:rsidRPr="002A03C5" w:rsidRDefault="002A03C5" w:rsidP="002A03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</w:rPr>
      </w:pPr>
      <w:r w:rsidRPr="002A03C5">
        <w:rPr>
          <w:rFonts w:ascii="Times New Roman" w:hAnsi="Times New Roman"/>
          <w:bCs/>
        </w:rPr>
        <w:t xml:space="preserve">сказка, </w:t>
      </w:r>
    </w:p>
    <w:p w:rsidR="002A03C5" w:rsidRPr="002A03C5" w:rsidRDefault="002A03C5" w:rsidP="002A03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</w:rPr>
      </w:pPr>
      <w:r w:rsidRPr="002A03C5">
        <w:rPr>
          <w:rFonts w:ascii="Times New Roman" w:hAnsi="Times New Roman"/>
          <w:bCs/>
        </w:rPr>
        <w:t xml:space="preserve">справочник, </w:t>
      </w:r>
    </w:p>
    <w:p w:rsidR="002A03C5" w:rsidRPr="002A03C5" w:rsidRDefault="002A03C5" w:rsidP="002A03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</w:rPr>
      </w:pPr>
      <w:r w:rsidRPr="002A03C5">
        <w:rPr>
          <w:rFonts w:ascii="Times New Roman" w:hAnsi="Times New Roman"/>
          <w:bCs/>
        </w:rPr>
        <w:t xml:space="preserve">стенгазета, </w:t>
      </w:r>
    </w:p>
    <w:p w:rsidR="002A03C5" w:rsidRPr="002A03C5" w:rsidRDefault="002A03C5" w:rsidP="002A03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</w:rPr>
      </w:pPr>
      <w:r w:rsidRPr="002A03C5">
        <w:rPr>
          <w:rFonts w:ascii="Times New Roman" w:hAnsi="Times New Roman"/>
          <w:bCs/>
        </w:rPr>
        <w:t>сувенир-поделка,</w:t>
      </w:r>
    </w:p>
    <w:p w:rsidR="002A03C5" w:rsidRPr="002A03C5" w:rsidRDefault="002A03C5" w:rsidP="002A03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</w:rPr>
      </w:pPr>
      <w:r w:rsidRPr="002A03C5">
        <w:rPr>
          <w:rFonts w:ascii="Times New Roman" w:hAnsi="Times New Roman"/>
          <w:bCs/>
        </w:rPr>
        <w:t xml:space="preserve">сценарий праздника, </w:t>
      </w:r>
    </w:p>
    <w:p w:rsidR="002A03C5" w:rsidRPr="002A03C5" w:rsidRDefault="002A03C5" w:rsidP="002A03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</w:rPr>
      </w:pPr>
      <w:r w:rsidRPr="002A03C5">
        <w:rPr>
          <w:rFonts w:ascii="Times New Roman" w:hAnsi="Times New Roman"/>
          <w:bCs/>
        </w:rPr>
        <w:t xml:space="preserve">учебное пособие, </w:t>
      </w:r>
    </w:p>
    <w:p w:rsidR="002A03C5" w:rsidRPr="002A03C5" w:rsidRDefault="002A03C5" w:rsidP="002A03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</w:rPr>
      </w:pPr>
      <w:r w:rsidRPr="002A03C5">
        <w:rPr>
          <w:rFonts w:ascii="Times New Roman" w:hAnsi="Times New Roman"/>
          <w:bCs/>
        </w:rPr>
        <w:t xml:space="preserve">фотоальбом, </w:t>
      </w:r>
    </w:p>
    <w:p w:rsidR="002A03C5" w:rsidRPr="002A03C5" w:rsidRDefault="002A03C5" w:rsidP="002A03C5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2A03C5">
        <w:rPr>
          <w:rFonts w:ascii="Times New Roman" w:hAnsi="Times New Roman"/>
          <w:bCs/>
        </w:rPr>
        <w:t>экскурсия.</w:t>
      </w:r>
    </w:p>
    <w:p w:rsidR="002A03C5" w:rsidRPr="002A03C5" w:rsidRDefault="002A03C5" w:rsidP="002A03C5">
      <w:pPr>
        <w:rPr>
          <w:rFonts w:ascii="Times New Roman" w:hAnsi="Times New Roman"/>
        </w:rPr>
      </w:pPr>
    </w:p>
    <w:p w:rsidR="002A03C5" w:rsidRPr="002A03C5" w:rsidRDefault="002A03C5" w:rsidP="002A03C5">
      <w:pPr>
        <w:rPr>
          <w:rFonts w:ascii="Times New Roman" w:hAnsi="Times New Roman"/>
          <w:b/>
        </w:rPr>
      </w:pPr>
    </w:p>
    <w:p w:rsidR="002A03C5" w:rsidRPr="00950871" w:rsidRDefault="002A03C5" w:rsidP="002A03C5">
      <w:pPr>
        <w:pStyle w:val="a3"/>
        <w:ind w:left="360"/>
        <w:jc w:val="center"/>
        <w:rPr>
          <w:b/>
          <w:bCs/>
          <w:color w:val="0F0F0F"/>
        </w:rPr>
      </w:pPr>
    </w:p>
    <w:p w:rsidR="002A03C5" w:rsidRPr="00950871" w:rsidRDefault="002A03C5" w:rsidP="001B34FC">
      <w:pPr>
        <w:pStyle w:val="a3"/>
        <w:rPr>
          <w:b/>
          <w:bCs/>
          <w:color w:val="0F0F0F"/>
        </w:rPr>
      </w:pPr>
    </w:p>
    <w:p w:rsidR="002A03C5" w:rsidRPr="001B34FC" w:rsidRDefault="002A03C5" w:rsidP="001B34FC">
      <w:pPr>
        <w:jc w:val="center"/>
        <w:rPr>
          <w:rFonts w:ascii="Times New Roman" w:hAnsi="Times New Roman"/>
          <w:b/>
          <w:bCs/>
        </w:rPr>
      </w:pPr>
      <w:r w:rsidRPr="001B34FC">
        <w:rPr>
          <w:rFonts w:ascii="Times New Roman" w:hAnsi="Times New Roman"/>
          <w:b/>
          <w:bCs/>
        </w:rPr>
        <w:lastRenderedPageBreak/>
        <w:t>Перечень учебно-методического обеспечения</w:t>
      </w:r>
    </w:p>
    <w:p w:rsidR="002A03C5" w:rsidRPr="001B34FC" w:rsidRDefault="002A03C5" w:rsidP="002A03C5">
      <w:pPr>
        <w:ind w:left="360"/>
        <w:jc w:val="both"/>
        <w:rPr>
          <w:rFonts w:ascii="Times New Roman" w:hAnsi="Times New Roman"/>
          <w:b/>
          <w:bCs/>
        </w:rPr>
      </w:pPr>
      <w:r w:rsidRPr="001B34FC">
        <w:rPr>
          <w:rFonts w:ascii="Times New Roman" w:hAnsi="Times New Roman"/>
          <w:b/>
          <w:bCs/>
        </w:rPr>
        <w:t>Методические и учебные пособия</w:t>
      </w:r>
    </w:p>
    <w:p w:rsidR="002A03C5" w:rsidRPr="002E766E" w:rsidRDefault="002A03C5" w:rsidP="002A03C5">
      <w:pPr>
        <w:pStyle w:val="msonormalbullet2gif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2E766E">
        <w:rPr>
          <w:sz w:val="28"/>
          <w:szCs w:val="28"/>
        </w:rPr>
        <w:t xml:space="preserve">Лихолат Т.В. </w:t>
      </w:r>
      <w:r w:rsidR="002E766E">
        <w:rPr>
          <w:sz w:val="28"/>
          <w:szCs w:val="28"/>
        </w:rPr>
        <w:t>Наблюдаем и трудимся: 1 класс: Р</w:t>
      </w:r>
      <w:r w:rsidRPr="002E766E">
        <w:rPr>
          <w:sz w:val="28"/>
          <w:szCs w:val="28"/>
        </w:rPr>
        <w:t xml:space="preserve">абочая тетрадь для учащихся общеобразовательных учреждений. – М.: </w:t>
      </w:r>
      <w:proofErr w:type="spellStart"/>
      <w:r w:rsidRPr="002E766E">
        <w:rPr>
          <w:sz w:val="28"/>
          <w:szCs w:val="28"/>
        </w:rPr>
        <w:t>Вентана</w:t>
      </w:r>
      <w:proofErr w:type="spellEnd"/>
      <w:r w:rsidRPr="002E766E">
        <w:rPr>
          <w:sz w:val="28"/>
          <w:szCs w:val="28"/>
        </w:rPr>
        <w:t xml:space="preserve"> – Граф, 20</w:t>
      </w:r>
      <w:r w:rsidR="002E766E" w:rsidRPr="002E766E">
        <w:rPr>
          <w:sz w:val="28"/>
          <w:szCs w:val="28"/>
        </w:rPr>
        <w:t>11</w:t>
      </w:r>
      <w:r w:rsidRPr="002E766E">
        <w:rPr>
          <w:sz w:val="28"/>
          <w:szCs w:val="28"/>
        </w:rPr>
        <w:t>.</w:t>
      </w:r>
    </w:p>
    <w:p w:rsidR="002A03C5" w:rsidRPr="002E766E" w:rsidRDefault="002A03C5" w:rsidP="002A03C5">
      <w:pPr>
        <w:numPr>
          <w:ilvl w:val="0"/>
          <w:numId w:val="6"/>
        </w:numPr>
        <w:tabs>
          <w:tab w:val="num" w:pos="993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Cs w:val="28"/>
        </w:rPr>
      </w:pPr>
      <w:r w:rsidRPr="002E766E">
        <w:rPr>
          <w:rFonts w:ascii="Times New Roman" w:hAnsi="Times New Roman"/>
          <w:szCs w:val="28"/>
        </w:rPr>
        <w:t xml:space="preserve">Беседы с учителем. Методика обучения. 1класс, под редакцией </w:t>
      </w:r>
      <w:proofErr w:type="spellStart"/>
      <w:r w:rsidRPr="002E766E">
        <w:rPr>
          <w:rFonts w:ascii="Times New Roman" w:hAnsi="Times New Roman"/>
          <w:szCs w:val="28"/>
        </w:rPr>
        <w:t>Л.Е.Журовой</w:t>
      </w:r>
      <w:proofErr w:type="spellEnd"/>
      <w:r w:rsidRPr="002E766E">
        <w:rPr>
          <w:rFonts w:ascii="Times New Roman" w:hAnsi="Times New Roman"/>
          <w:szCs w:val="28"/>
        </w:rPr>
        <w:t xml:space="preserve"> // “</w:t>
      </w:r>
      <w:proofErr w:type="spellStart"/>
      <w:r w:rsidRPr="002E766E">
        <w:rPr>
          <w:rFonts w:ascii="Times New Roman" w:hAnsi="Times New Roman"/>
          <w:szCs w:val="28"/>
        </w:rPr>
        <w:t>Вентана-Граф</w:t>
      </w:r>
      <w:proofErr w:type="spellEnd"/>
      <w:r w:rsidRPr="002E766E">
        <w:rPr>
          <w:rFonts w:ascii="Times New Roman" w:hAnsi="Times New Roman"/>
          <w:szCs w:val="28"/>
        </w:rPr>
        <w:t>”, 2004.</w:t>
      </w:r>
    </w:p>
    <w:p w:rsidR="002E766E" w:rsidRPr="00E825C7" w:rsidRDefault="002E766E" w:rsidP="00E825C7">
      <w:pPr>
        <w:numPr>
          <w:ilvl w:val="0"/>
          <w:numId w:val="6"/>
        </w:numPr>
        <w:tabs>
          <w:tab w:val="num" w:pos="993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Cs w:val="28"/>
        </w:rPr>
      </w:pPr>
      <w:proofErr w:type="spellStart"/>
      <w:r w:rsidRPr="00E825C7">
        <w:rPr>
          <w:rFonts w:ascii="Times New Roman" w:hAnsi="Times New Roman"/>
          <w:szCs w:val="28"/>
        </w:rPr>
        <w:t>Матяш</w:t>
      </w:r>
      <w:proofErr w:type="spellEnd"/>
      <w:r w:rsidRPr="00E825C7">
        <w:rPr>
          <w:rFonts w:ascii="Times New Roman" w:hAnsi="Times New Roman"/>
          <w:szCs w:val="28"/>
        </w:rPr>
        <w:t> Н.В., Симоненко В.Д.  Проектная деятельность младших школьников</w:t>
      </w:r>
      <w:r w:rsidRPr="002E766E">
        <w:rPr>
          <w:szCs w:val="28"/>
        </w:rPr>
        <w:t xml:space="preserve">                          </w:t>
      </w:r>
      <w:r w:rsidRPr="00E825C7">
        <w:rPr>
          <w:rFonts w:ascii="Times New Roman" w:hAnsi="Times New Roman"/>
          <w:szCs w:val="28"/>
        </w:rPr>
        <w:t xml:space="preserve">Книга для учителя </w:t>
      </w:r>
      <w:r w:rsidR="00E825C7" w:rsidRPr="00E825C7">
        <w:rPr>
          <w:rFonts w:ascii="Times New Roman" w:hAnsi="Times New Roman"/>
          <w:szCs w:val="28"/>
        </w:rPr>
        <w:t>“</w:t>
      </w:r>
      <w:proofErr w:type="spellStart"/>
      <w:r w:rsidR="00E825C7" w:rsidRPr="00E825C7">
        <w:rPr>
          <w:rFonts w:ascii="Times New Roman" w:hAnsi="Times New Roman"/>
          <w:szCs w:val="28"/>
        </w:rPr>
        <w:t>Вентан</w:t>
      </w:r>
      <w:r w:rsidR="00E825C7">
        <w:rPr>
          <w:rFonts w:ascii="Times New Roman" w:hAnsi="Times New Roman"/>
          <w:szCs w:val="28"/>
        </w:rPr>
        <w:t>а-Граф</w:t>
      </w:r>
      <w:proofErr w:type="spellEnd"/>
      <w:r w:rsidR="00E825C7">
        <w:rPr>
          <w:rFonts w:ascii="Times New Roman" w:hAnsi="Times New Roman"/>
          <w:szCs w:val="28"/>
        </w:rPr>
        <w:t>”, 2008</w:t>
      </w:r>
      <w:r w:rsidR="00E825C7" w:rsidRPr="00E825C7">
        <w:rPr>
          <w:rFonts w:ascii="Times New Roman" w:hAnsi="Times New Roman"/>
          <w:szCs w:val="28"/>
        </w:rPr>
        <w:t>.</w:t>
      </w:r>
    </w:p>
    <w:p w:rsidR="002A03C5" w:rsidRPr="001B34FC" w:rsidRDefault="002A03C5" w:rsidP="002A03C5">
      <w:pPr>
        <w:jc w:val="both"/>
        <w:rPr>
          <w:rFonts w:ascii="Times New Roman" w:hAnsi="Times New Roman"/>
          <w:b/>
          <w:color w:val="FF0000"/>
        </w:rPr>
      </w:pPr>
    </w:p>
    <w:p w:rsidR="002A03C5" w:rsidRPr="001B34FC" w:rsidRDefault="002A03C5" w:rsidP="002A03C5">
      <w:pPr>
        <w:rPr>
          <w:rFonts w:ascii="Times New Roman" w:hAnsi="Times New Roman"/>
          <w:b/>
        </w:rPr>
      </w:pPr>
      <w:r w:rsidRPr="001B34FC">
        <w:rPr>
          <w:rFonts w:ascii="Times New Roman" w:hAnsi="Times New Roman"/>
          <w:b/>
        </w:rPr>
        <w:t xml:space="preserve">Список литературы, </w:t>
      </w:r>
      <w:r w:rsidR="00E825C7">
        <w:rPr>
          <w:rFonts w:ascii="Times New Roman" w:hAnsi="Times New Roman"/>
          <w:b/>
        </w:rPr>
        <w:t xml:space="preserve"> </w:t>
      </w:r>
      <w:r w:rsidRPr="001B34FC">
        <w:rPr>
          <w:rFonts w:ascii="Times New Roman" w:hAnsi="Times New Roman"/>
          <w:b/>
        </w:rPr>
        <w:t>используемой для составления программы.</w:t>
      </w:r>
    </w:p>
    <w:p w:rsidR="002A03C5" w:rsidRPr="001B34FC" w:rsidRDefault="002A03C5" w:rsidP="002A03C5">
      <w:pPr>
        <w:rPr>
          <w:rFonts w:ascii="Times New Roman" w:hAnsi="Times New Roman"/>
          <w:b/>
        </w:rPr>
      </w:pPr>
    </w:p>
    <w:p w:rsidR="002A03C5" w:rsidRPr="001B34FC" w:rsidRDefault="002A03C5" w:rsidP="002A03C5">
      <w:pPr>
        <w:numPr>
          <w:ilvl w:val="0"/>
          <w:numId w:val="7"/>
        </w:numPr>
        <w:tabs>
          <w:tab w:val="left" w:pos="4155"/>
        </w:tabs>
        <w:spacing w:after="0" w:line="240" w:lineRule="auto"/>
        <w:rPr>
          <w:rFonts w:ascii="Times New Roman" w:hAnsi="Times New Roman"/>
        </w:rPr>
      </w:pPr>
      <w:r w:rsidRPr="001B34FC">
        <w:rPr>
          <w:rFonts w:ascii="Times New Roman" w:hAnsi="Times New Roman"/>
        </w:rPr>
        <w:t>Концепция модернизации Российской Федерации.</w:t>
      </w:r>
    </w:p>
    <w:p w:rsidR="002A03C5" w:rsidRPr="001B34FC" w:rsidRDefault="002A03C5" w:rsidP="002A03C5">
      <w:pPr>
        <w:numPr>
          <w:ilvl w:val="0"/>
          <w:numId w:val="7"/>
        </w:numPr>
        <w:tabs>
          <w:tab w:val="left" w:pos="4155"/>
        </w:tabs>
        <w:spacing w:after="0" w:line="240" w:lineRule="auto"/>
        <w:rPr>
          <w:rFonts w:ascii="Times New Roman" w:hAnsi="Times New Roman"/>
        </w:rPr>
      </w:pPr>
      <w:r w:rsidRPr="001B34FC">
        <w:rPr>
          <w:rFonts w:ascii="Times New Roman" w:hAnsi="Times New Roman"/>
        </w:rPr>
        <w:t>Федеральный компонент государственного стандарта общего образования.</w:t>
      </w:r>
    </w:p>
    <w:p w:rsidR="002A03C5" w:rsidRPr="001B34FC" w:rsidRDefault="002A03C5" w:rsidP="002A03C5">
      <w:pPr>
        <w:numPr>
          <w:ilvl w:val="0"/>
          <w:numId w:val="7"/>
        </w:numPr>
        <w:tabs>
          <w:tab w:val="left" w:pos="4155"/>
        </w:tabs>
        <w:spacing w:after="0" w:line="240" w:lineRule="auto"/>
        <w:rPr>
          <w:rFonts w:ascii="Times New Roman" w:hAnsi="Times New Roman"/>
        </w:rPr>
      </w:pPr>
      <w:r w:rsidRPr="001B34FC">
        <w:rPr>
          <w:rFonts w:ascii="Times New Roman" w:hAnsi="Times New Roman"/>
        </w:rPr>
        <w:t>Методическое письмо «О преподавании учебных предметов начальной школы в условиях введения Федерального компонента государственного стандарта общего образования».</w:t>
      </w:r>
    </w:p>
    <w:p w:rsidR="002A03C5" w:rsidRPr="001B34FC" w:rsidRDefault="002A03C5" w:rsidP="002A03C5">
      <w:pPr>
        <w:numPr>
          <w:ilvl w:val="0"/>
          <w:numId w:val="7"/>
        </w:numPr>
        <w:tabs>
          <w:tab w:val="left" w:pos="4155"/>
        </w:tabs>
        <w:spacing w:after="0" w:line="240" w:lineRule="auto"/>
        <w:rPr>
          <w:rFonts w:ascii="Times New Roman" w:hAnsi="Times New Roman"/>
        </w:rPr>
      </w:pPr>
      <w:r w:rsidRPr="001B34FC">
        <w:rPr>
          <w:rFonts w:ascii="Times New Roman" w:hAnsi="Times New Roman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2A03C5" w:rsidRPr="001B34FC" w:rsidRDefault="002A03C5" w:rsidP="002A03C5">
      <w:pPr>
        <w:jc w:val="center"/>
        <w:rPr>
          <w:rFonts w:ascii="Times New Roman" w:hAnsi="Times New Roman"/>
          <w:b/>
        </w:rPr>
      </w:pPr>
    </w:p>
    <w:p w:rsidR="002A03C5" w:rsidRPr="001B34FC" w:rsidRDefault="002A03C5" w:rsidP="002A03C5">
      <w:pPr>
        <w:jc w:val="center"/>
        <w:rPr>
          <w:rFonts w:ascii="Times New Roman" w:hAnsi="Times New Roman"/>
          <w:b/>
        </w:rPr>
      </w:pPr>
    </w:p>
    <w:p w:rsidR="002A03C5" w:rsidRPr="001B34FC" w:rsidRDefault="002A03C5" w:rsidP="002A03C5">
      <w:pPr>
        <w:jc w:val="center"/>
        <w:rPr>
          <w:rFonts w:ascii="Times New Roman" w:hAnsi="Times New Roman"/>
          <w:b/>
        </w:rPr>
      </w:pPr>
    </w:p>
    <w:p w:rsidR="002A03C5" w:rsidRDefault="002A03C5" w:rsidP="002A03C5"/>
    <w:sectPr w:rsidR="002A03C5" w:rsidSect="00D773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1AA1"/>
    <w:multiLevelType w:val="hybridMultilevel"/>
    <w:tmpl w:val="8E78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F2348"/>
    <w:multiLevelType w:val="hybridMultilevel"/>
    <w:tmpl w:val="95B235B0"/>
    <w:lvl w:ilvl="0" w:tplc="01101A1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11F7F"/>
    <w:multiLevelType w:val="hybridMultilevel"/>
    <w:tmpl w:val="A3B4E188"/>
    <w:lvl w:ilvl="0" w:tplc="B91AA8BE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38F157C"/>
    <w:multiLevelType w:val="hybridMultilevel"/>
    <w:tmpl w:val="9EB4C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228F3"/>
    <w:multiLevelType w:val="hybridMultilevel"/>
    <w:tmpl w:val="9A96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E6F8D"/>
    <w:multiLevelType w:val="hybridMultilevel"/>
    <w:tmpl w:val="818A08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133E22"/>
    <w:multiLevelType w:val="hybridMultilevel"/>
    <w:tmpl w:val="45AC41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ED4A6A"/>
    <w:multiLevelType w:val="hybridMultilevel"/>
    <w:tmpl w:val="DFE2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21656"/>
    <w:multiLevelType w:val="multilevel"/>
    <w:tmpl w:val="0C5C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529BC"/>
    <w:multiLevelType w:val="hybridMultilevel"/>
    <w:tmpl w:val="E0A4B218"/>
    <w:lvl w:ilvl="0" w:tplc="AECC61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3B7BB7"/>
    <w:multiLevelType w:val="hybridMultilevel"/>
    <w:tmpl w:val="E7E4BCA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A4A553C"/>
    <w:multiLevelType w:val="hybridMultilevel"/>
    <w:tmpl w:val="B3788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47C19"/>
    <w:multiLevelType w:val="hybridMultilevel"/>
    <w:tmpl w:val="B4325E04"/>
    <w:lvl w:ilvl="0" w:tplc="5A305AC6">
      <w:start w:val="1"/>
      <w:numFmt w:val="bullet"/>
      <w:lvlText w:val=""/>
      <w:lvlJc w:val="left"/>
      <w:pPr>
        <w:ind w:left="1360" w:hanging="360"/>
      </w:pPr>
      <w:rPr>
        <w:rFonts w:ascii="Wingdings" w:hAnsi="Wingdings" w:hint="default"/>
        <w:sz w:val="24"/>
        <w:szCs w:val="24"/>
      </w:rPr>
    </w:lvl>
    <w:lvl w:ilvl="1" w:tplc="24BA58E4">
      <w:numFmt w:val="bullet"/>
      <w:lvlText w:val="•"/>
      <w:lvlJc w:val="left"/>
      <w:pPr>
        <w:ind w:left="2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4">
    <w:nsid w:val="73BA658A"/>
    <w:multiLevelType w:val="hybridMultilevel"/>
    <w:tmpl w:val="5F86FFEA"/>
    <w:lvl w:ilvl="0" w:tplc="608C49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A436B4"/>
    <w:multiLevelType w:val="hybridMultilevel"/>
    <w:tmpl w:val="4D7C15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2"/>
  </w:num>
  <w:num w:numId="11">
    <w:abstractNumId w:val="9"/>
  </w:num>
  <w:num w:numId="12">
    <w:abstractNumId w:val="2"/>
  </w:num>
  <w:num w:numId="13">
    <w:abstractNumId w:val="1"/>
  </w:num>
  <w:num w:numId="14">
    <w:abstractNumId w:val="13"/>
  </w:num>
  <w:num w:numId="15">
    <w:abstractNumId w:val="7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03C5"/>
    <w:rsid w:val="0006569D"/>
    <w:rsid w:val="001B34FC"/>
    <w:rsid w:val="001F6283"/>
    <w:rsid w:val="00205745"/>
    <w:rsid w:val="00266B0E"/>
    <w:rsid w:val="002A03C5"/>
    <w:rsid w:val="002E766E"/>
    <w:rsid w:val="003056EC"/>
    <w:rsid w:val="00342918"/>
    <w:rsid w:val="00346CE4"/>
    <w:rsid w:val="005809F6"/>
    <w:rsid w:val="005B1896"/>
    <w:rsid w:val="006B3A8E"/>
    <w:rsid w:val="00743DE5"/>
    <w:rsid w:val="007621FF"/>
    <w:rsid w:val="009C4F03"/>
    <w:rsid w:val="00AE1B18"/>
    <w:rsid w:val="00B61B5A"/>
    <w:rsid w:val="00BF278E"/>
    <w:rsid w:val="00CB551D"/>
    <w:rsid w:val="00D773D5"/>
    <w:rsid w:val="00DD7466"/>
    <w:rsid w:val="00E2237B"/>
    <w:rsid w:val="00E825C7"/>
    <w:rsid w:val="00F777FF"/>
    <w:rsid w:val="00FD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C5"/>
    <w:pPr>
      <w:spacing w:after="200" w:line="276" w:lineRule="auto"/>
    </w:pPr>
    <w:rPr>
      <w:rFonts w:ascii="Calibri" w:eastAsia="Times New Roma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3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2A03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">
    <w:name w:val="author"/>
    <w:basedOn w:val="a"/>
    <w:rsid w:val="002E76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me">
    <w:name w:val="name"/>
    <w:basedOn w:val="a"/>
    <w:rsid w:val="002E76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pizd">
    <w:name w:val="tipizd"/>
    <w:basedOn w:val="a"/>
    <w:rsid w:val="002E76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6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Щепеткова</cp:lastModifiedBy>
  <cp:revision>12</cp:revision>
  <dcterms:created xsi:type="dcterms:W3CDTF">2011-09-11T14:06:00Z</dcterms:created>
  <dcterms:modified xsi:type="dcterms:W3CDTF">2013-07-31T19:04:00Z</dcterms:modified>
</cp:coreProperties>
</file>