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53F" w:rsidRDefault="00231BC8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0.75pt;height:249.75pt" fillcolor="#548dd4 [1951]">
            <v:shadow color="#868686"/>
            <v:textpath style="font-family:&quot;Arial Black&quot;;v-text-kern:t" trim="t" fitpath="t" string="Работа классного&#10;руководителя с&#10;трудными учениками."/>
          </v:shape>
        </w:pict>
      </w:r>
    </w:p>
    <w:p w:rsidR="00231BC8" w:rsidRDefault="00231BC8"/>
    <w:p w:rsidR="00231BC8" w:rsidRDefault="00231BC8"/>
    <w:p w:rsidR="00231BC8" w:rsidRDefault="00231BC8">
      <w:r>
        <w:pict>
          <v:shape id="_x0000_i1026" type="#_x0000_t136" style="width:412.5pt;height:339.75pt" fillcolor="#548dd4 [1951]">
            <v:shadow color="#868686"/>
            <v:textpath style="font-family:&quot;Arial Black&quot;;v-text-kern:t" trim="t" fitpath="t" string="4 &quot;Б&quot; класса &#10;МОУ СОШ №22&#10;&#10;Лоренц Г. С."/>
          </v:shape>
        </w:pict>
      </w:r>
    </w:p>
    <w:p w:rsidR="00231BC8" w:rsidRDefault="00231BC8"/>
    <w:p w:rsidR="00231BC8" w:rsidRDefault="00231BC8"/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231BC8" w:rsidTr="00231BC8">
        <w:tc>
          <w:tcPr>
            <w:tcW w:w="817" w:type="dxa"/>
          </w:tcPr>
          <w:p w:rsidR="00231BC8" w:rsidRDefault="00231BC8">
            <w:r>
              <w:lastRenderedPageBreak/>
              <w:t>№</w:t>
            </w:r>
          </w:p>
        </w:tc>
        <w:tc>
          <w:tcPr>
            <w:tcW w:w="5563" w:type="dxa"/>
          </w:tcPr>
          <w:p w:rsidR="00231BC8" w:rsidRDefault="00231BC8">
            <w:r>
              <w:t>Тема</w:t>
            </w:r>
          </w:p>
        </w:tc>
        <w:tc>
          <w:tcPr>
            <w:tcW w:w="3191" w:type="dxa"/>
          </w:tcPr>
          <w:p w:rsidR="00231BC8" w:rsidRDefault="00231BC8">
            <w:r>
              <w:t>Дата проведения</w:t>
            </w:r>
          </w:p>
        </w:tc>
      </w:tr>
      <w:tr w:rsidR="00231BC8" w:rsidTr="00231BC8">
        <w:tc>
          <w:tcPr>
            <w:tcW w:w="817" w:type="dxa"/>
          </w:tcPr>
          <w:p w:rsidR="00231BC8" w:rsidRDefault="00231BC8">
            <w:r>
              <w:t>1</w:t>
            </w:r>
          </w:p>
        </w:tc>
        <w:tc>
          <w:tcPr>
            <w:tcW w:w="5563" w:type="dxa"/>
          </w:tcPr>
          <w:p w:rsidR="00231BC8" w:rsidRDefault="00231BC8">
            <w:r>
              <w:t>Беседа «Правила поведения в школе»</w:t>
            </w:r>
          </w:p>
        </w:tc>
        <w:tc>
          <w:tcPr>
            <w:tcW w:w="3191" w:type="dxa"/>
          </w:tcPr>
          <w:p w:rsidR="00231BC8" w:rsidRDefault="00231BC8">
            <w:r>
              <w:t>02.09</w:t>
            </w:r>
          </w:p>
        </w:tc>
      </w:tr>
      <w:tr w:rsidR="00231BC8" w:rsidTr="00231BC8">
        <w:tc>
          <w:tcPr>
            <w:tcW w:w="817" w:type="dxa"/>
          </w:tcPr>
          <w:p w:rsidR="00231BC8" w:rsidRDefault="00231BC8">
            <w:r>
              <w:t>2</w:t>
            </w:r>
          </w:p>
        </w:tc>
        <w:tc>
          <w:tcPr>
            <w:tcW w:w="5563" w:type="dxa"/>
          </w:tcPr>
          <w:p w:rsidR="00231BC8" w:rsidRDefault="00231BC8">
            <w:r>
              <w:t>Индивидуальная беседа «Правила поведения на уроках»</w:t>
            </w:r>
          </w:p>
        </w:tc>
        <w:tc>
          <w:tcPr>
            <w:tcW w:w="3191" w:type="dxa"/>
          </w:tcPr>
          <w:p w:rsidR="00231BC8" w:rsidRDefault="00F52869">
            <w:r>
              <w:t>05.09</w:t>
            </w:r>
          </w:p>
        </w:tc>
      </w:tr>
      <w:tr w:rsidR="00231BC8" w:rsidTr="00231BC8">
        <w:tc>
          <w:tcPr>
            <w:tcW w:w="817" w:type="dxa"/>
          </w:tcPr>
          <w:p w:rsidR="00231BC8" w:rsidRDefault="00F52869">
            <w:r>
              <w:t>3</w:t>
            </w:r>
          </w:p>
        </w:tc>
        <w:tc>
          <w:tcPr>
            <w:tcW w:w="5563" w:type="dxa"/>
          </w:tcPr>
          <w:p w:rsidR="00231BC8" w:rsidRDefault="00F52869">
            <w:r>
              <w:t xml:space="preserve">Разговор «О </w:t>
            </w:r>
            <w:proofErr w:type="gramStart"/>
            <w:r>
              <w:t>бережном</w:t>
            </w:r>
            <w:proofErr w:type="gramEnd"/>
            <w:r>
              <w:t xml:space="preserve"> отношение к школьной мебели»</w:t>
            </w:r>
          </w:p>
        </w:tc>
        <w:tc>
          <w:tcPr>
            <w:tcW w:w="3191" w:type="dxa"/>
          </w:tcPr>
          <w:p w:rsidR="00231BC8" w:rsidRDefault="00F52869">
            <w:r>
              <w:t>17.09</w:t>
            </w:r>
          </w:p>
        </w:tc>
      </w:tr>
      <w:tr w:rsidR="00231BC8" w:rsidTr="00231BC8">
        <w:tc>
          <w:tcPr>
            <w:tcW w:w="817" w:type="dxa"/>
          </w:tcPr>
          <w:p w:rsidR="00231BC8" w:rsidRDefault="00F52869">
            <w:r>
              <w:t>4</w:t>
            </w:r>
          </w:p>
        </w:tc>
        <w:tc>
          <w:tcPr>
            <w:tcW w:w="5563" w:type="dxa"/>
          </w:tcPr>
          <w:p w:rsidR="00231BC8" w:rsidRDefault="00F52869">
            <w:r>
              <w:t>Профилактическая беседа « Давайте жить дружно»</w:t>
            </w:r>
          </w:p>
        </w:tc>
        <w:tc>
          <w:tcPr>
            <w:tcW w:w="3191" w:type="dxa"/>
          </w:tcPr>
          <w:p w:rsidR="00231BC8" w:rsidRDefault="00F52869">
            <w:r>
              <w:t>29.09</w:t>
            </w:r>
          </w:p>
        </w:tc>
      </w:tr>
      <w:tr w:rsidR="00231BC8" w:rsidTr="00231BC8">
        <w:tc>
          <w:tcPr>
            <w:tcW w:w="817" w:type="dxa"/>
          </w:tcPr>
          <w:p w:rsidR="00231BC8" w:rsidRDefault="00F52869">
            <w:r>
              <w:t>5</w:t>
            </w:r>
          </w:p>
        </w:tc>
        <w:tc>
          <w:tcPr>
            <w:tcW w:w="5563" w:type="dxa"/>
          </w:tcPr>
          <w:p w:rsidR="00231BC8" w:rsidRDefault="00F52869">
            <w:proofErr w:type="gramStart"/>
            <w:r>
              <w:t>Контроль за</w:t>
            </w:r>
            <w:proofErr w:type="gramEnd"/>
            <w:r>
              <w:t xml:space="preserve"> посещаемостью занятий.</w:t>
            </w:r>
          </w:p>
        </w:tc>
        <w:tc>
          <w:tcPr>
            <w:tcW w:w="3191" w:type="dxa"/>
          </w:tcPr>
          <w:p w:rsidR="00231BC8" w:rsidRDefault="00F52869">
            <w:r>
              <w:t>С01.09 по 29.09 пропущено 16 часов без  уважительной причины</w:t>
            </w:r>
          </w:p>
        </w:tc>
      </w:tr>
      <w:tr w:rsidR="00231BC8" w:rsidTr="00231BC8">
        <w:tc>
          <w:tcPr>
            <w:tcW w:w="817" w:type="dxa"/>
          </w:tcPr>
          <w:p w:rsidR="00231BC8" w:rsidRDefault="00F52869">
            <w:r>
              <w:t>6</w:t>
            </w:r>
          </w:p>
        </w:tc>
        <w:tc>
          <w:tcPr>
            <w:tcW w:w="5563" w:type="dxa"/>
          </w:tcPr>
          <w:p w:rsidR="00231BC8" w:rsidRDefault="00F52869">
            <w:r>
              <w:t>Выявление возможностей семьи оказывать воздействие на ребёнка.</w:t>
            </w:r>
          </w:p>
        </w:tc>
        <w:tc>
          <w:tcPr>
            <w:tcW w:w="3191" w:type="dxa"/>
          </w:tcPr>
          <w:p w:rsidR="00231BC8" w:rsidRDefault="00F52869">
            <w:r>
              <w:t>15.09</w:t>
            </w:r>
          </w:p>
        </w:tc>
      </w:tr>
      <w:tr w:rsidR="00231BC8" w:rsidTr="00231BC8">
        <w:tc>
          <w:tcPr>
            <w:tcW w:w="817" w:type="dxa"/>
          </w:tcPr>
          <w:p w:rsidR="00231BC8" w:rsidRDefault="00F52869">
            <w:r>
              <w:t>7</w:t>
            </w:r>
          </w:p>
        </w:tc>
        <w:tc>
          <w:tcPr>
            <w:tcW w:w="5563" w:type="dxa"/>
          </w:tcPr>
          <w:p w:rsidR="00231BC8" w:rsidRDefault="00F52869">
            <w:r>
              <w:t>Контроль текущей успеваемости</w:t>
            </w:r>
          </w:p>
        </w:tc>
        <w:tc>
          <w:tcPr>
            <w:tcW w:w="3191" w:type="dxa"/>
          </w:tcPr>
          <w:p w:rsidR="00231BC8" w:rsidRDefault="00F52869">
            <w:r>
              <w:t>За 1 четверть успеваемость снизилась:</w:t>
            </w:r>
          </w:p>
          <w:p w:rsidR="00F52869" w:rsidRDefault="00F52869">
            <w:r>
              <w:t>В 3 классе балл успеваемости 4,3</w:t>
            </w:r>
          </w:p>
          <w:p w:rsidR="00F52869" w:rsidRDefault="00F52869">
            <w:r>
              <w:t xml:space="preserve">4 класс 1 четверть </w:t>
            </w:r>
            <w:r w:rsidR="00C35F02">
              <w:t xml:space="preserve"> </w:t>
            </w:r>
            <w:r>
              <w:t xml:space="preserve"> </w:t>
            </w:r>
            <w:r w:rsidR="00C35F02">
              <w:t>балл успеваемости 3,6</w:t>
            </w:r>
          </w:p>
        </w:tc>
      </w:tr>
      <w:tr w:rsidR="00231BC8" w:rsidTr="00231BC8">
        <w:tc>
          <w:tcPr>
            <w:tcW w:w="817" w:type="dxa"/>
          </w:tcPr>
          <w:p w:rsidR="00231BC8" w:rsidRDefault="00C35F02">
            <w:r>
              <w:t>8</w:t>
            </w:r>
          </w:p>
        </w:tc>
        <w:tc>
          <w:tcPr>
            <w:tcW w:w="5563" w:type="dxa"/>
          </w:tcPr>
          <w:p w:rsidR="00231BC8" w:rsidRDefault="00C35F02">
            <w:r>
              <w:t>Вовлечение в кружки и секции</w:t>
            </w:r>
          </w:p>
        </w:tc>
        <w:tc>
          <w:tcPr>
            <w:tcW w:w="3191" w:type="dxa"/>
          </w:tcPr>
          <w:p w:rsidR="00231BC8" w:rsidRDefault="00C35F02">
            <w:r>
              <w:t>Футбольная секция</w:t>
            </w:r>
          </w:p>
        </w:tc>
      </w:tr>
      <w:tr w:rsidR="00231BC8" w:rsidTr="00231BC8">
        <w:tc>
          <w:tcPr>
            <w:tcW w:w="817" w:type="dxa"/>
          </w:tcPr>
          <w:p w:rsidR="00231BC8" w:rsidRDefault="00C35F02">
            <w:r>
              <w:t>9</w:t>
            </w:r>
          </w:p>
        </w:tc>
        <w:tc>
          <w:tcPr>
            <w:tcW w:w="5563" w:type="dxa"/>
          </w:tcPr>
          <w:p w:rsidR="00231BC8" w:rsidRDefault="00C35F02">
            <w:r>
              <w:t>Профилактическая  беседа с завучем о поведении ребенка (Чеботарь М. В.)</w:t>
            </w:r>
          </w:p>
        </w:tc>
        <w:tc>
          <w:tcPr>
            <w:tcW w:w="3191" w:type="dxa"/>
          </w:tcPr>
          <w:p w:rsidR="00231BC8" w:rsidRDefault="00C35F02">
            <w:r>
              <w:t>24.11</w:t>
            </w:r>
          </w:p>
        </w:tc>
      </w:tr>
      <w:tr w:rsidR="00231BC8" w:rsidTr="00231BC8">
        <w:tc>
          <w:tcPr>
            <w:tcW w:w="817" w:type="dxa"/>
          </w:tcPr>
          <w:p w:rsidR="00231BC8" w:rsidRDefault="00C35F02">
            <w:r>
              <w:t>10</w:t>
            </w:r>
          </w:p>
        </w:tc>
        <w:tc>
          <w:tcPr>
            <w:tcW w:w="5563" w:type="dxa"/>
          </w:tcPr>
          <w:p w:rsidR="00231BC8" w:rsidRDefault="00C35F02">
            <w:r>
              <w:t>Выход на завуча Пашина С. В.</w:t>
            </w:r>
          </w:p>
          <w:p w:rsidR="00C35F02" w:rsidRDefault="00C35F02">
            <w:r>
              <w:t>Беседа о поведении и посещаемости занятий</w:t>
            </w:r>
          </w:p>
        </w:tc>
        <w:tc>
          <w:tcPr>
            <w:tcW w:w="3191" w:type="dxa"/>
          </w:tcPr>
          <w:p w:rsidR="00231BC8" w:rsidRDefault="00C35F02">
            <w:r>
              <w:t>07.12</w:t>
            </w:r>
          </w:p>
        </w:tc>
      </w:tr>
      <w:tr w:rsidR="00231BC8" w:rsidTr="00231BC8">
        <w:tc>
          <w:tcPr>
            <w:tcW w:w="817" w:type="dxa"/>
          </w:tcPr>
          <w:p w:rsidR="00231BC8" w:rsidRDefault="00C35F02">
            <w:r>
              <w:t>11</w:t>
            </w:r>
          </w:p>
        </w:tc>
        <w:tc>
          <w:tcPr>
            <w:tcW w:w="5563" w:type="dxa"/>
          </w:tcPr>
          <w:p w:rsidR="00231BC8" w:rsidRDefault="00C35F02">
            <w:r>
              <w:t xml:space="preserve">Выход на социального педагога </w:t>
            </w:r>
            <w:proofErr w:type="spellStart"/>
            <w:r>
              <w:t>Сячину</w:t>
            </w:r>
            <w:proofErr w:type="spellEnd"/>
            <w:r>
              <w:t xml:space="preserve"> М. Г.</w:t>
            </w:r>
          </w:p>
          <w:p w:rsidR="00C35F02" w:rsidRDefault="00C35F02" w:rsidP="00C35F02">
            <w:pPr>
              <w:pStyle w:val="a4"/>
              <w:numPr>
                <w:ilvl w:val="0"/>
                <w:numId w:val="1"/>
              </w:numPr>
            </w:pPr>
            <w:r>
              <w:t>Информирование о поведении ученика</w:t>
            </w:r>
          </w:p>
          <w:p w:rsidR="00C35F02" w:rsidRDefault="00C35F02" w:rsidP="00C35F02">
            <w:pPr>
              <w:pStyle w:val="a4"/>
              <w:numPr>
                <w:ilvl w:val="0"/>
                <w:numId w:val="1"/>
              </w:numPr>
            </w:pPr>
            <w:r>
              <w:t>Информирование о пропусках занятий</w:t>
            </w:r>
          </w:p>
          <w:p w:rsidR="00C35F02" w:rsidRDefault="00C35F02" w:rsidP="00C35F02">
            <w:pPr>
              <w:pStyle w:val="a4"/>
              <w:numPr>
                <w:ilvl w:val="0"/>
                <w:numId w:val="1"/>
              </w:numPr>
            </w:pPr>
            <w:r>
              <w:t>Профилактическая беседа соц. педагога</w:t>
            </w:r>
          </w:p>
        </w:tc>
        <w:tc>
          <w:tcPr>
            <w:tcW w:w="3191" w:type="dxa"/>
          </w:tcPr>
          <w:p w:rsidR="00231BC8" w:rsidRDefault="00C35F02">
            <w:r>
              <w:t>19.11</w:t>
            </w:r>
          </w:p>
        </w:tc>
      </w:tr>
      <w:tr w:rsidR="00231BC8" w:rsidTr="00231BC8">
        <w:tc>
          <w:tcPr>
            <w:tcW w:w="817" w:type="dxa"/>
          </w:tcPr>
          <w:p w:rsidR="00231BC8" w:rsidRDefault="00C35F02">
            <w:r>
              <w:t>12</w:t>
            </w:r>
          </w:p>
        </w:tc>
        <w:tc>
          <w:tcPr>
            <w:tcW w:w="5563" w:type="dxa"/>
          </w:tcPr>
          <w:p w:rsidR="00231BC8" w:rsidRDefault="00C35F02">
            <w:r>
              <w:t xml:space="preserve">Направление в наркодиспансер для профилактического осмотра </w:t>
            </w:r>
          </w:p>
        </w:tc>
        <w:tc>
          <w:tcPr>
            <w:tcW w:w="3191" w:type="dxa"/>
          </w:tcPr>
          <w:p w:rsidR="00231BC8" w:rsidRDefault="00C35F02">
            <w:r>
              <w:t>29.11</w:t>
            </w:r>
          </w:p>
        </w:tc>
      </w:tr>
      <w:tr w:rsidR="00231BC8" w:rsidTr="00903F05">
        <w:trPr>
          <w:trHeight w:val="948"/>
        </w:trPr>
        <w:tc>
          <w:tcPr>
            <w:tcW w:w="817" w:type="dxa"/>
          </w:tcPr>
          <w:p w:rsidR="00231BC8" w:rsidRDefault="00C35F02">
            <w:r>
              <w:t>13</w:t>
            </w:r>
          </w:p>
        </w:tc>
        <w:tc>
          <w:tcPr>
            <w:tcW w:w="5563" w:type="dxa"/>
          </w:tcPr>
          <w:p w:rsidR="00231BC8" w:rsidRDefault="00C35F02">
            <w:r>
              <w:t>Встречи с опекуном</w:t>
            </w:r>
          </w:p>
          <w:p w:rsidR="00C35F02" w:rsidRDefault="00903F05">
            <w:r>
              <w:t>Разговор о посещении, успеваемости.</w:t>
            </w:r>
          </w:p>
          <w:p w:rsidR="00903F05" w:rsidRDefault="00903F05">
            <w:r>
              <w:t>Рекомендации в воспитании ребенка</w:t>
            </w:r>
          </w:p>
        </w:tc>
        <w:tc>
          <w:tcPr>
            <w:tcW w:w="3191" w:type="dxa"/>
          </w:tcPr>
          <w:p w:rsidR="00231BC8" w:rsidRDefault="00903F05">
            <w:r>
              <w:t>Проводились каждую неделя 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</w:tr>
      <w:tr w:rsidR="00231BC8" w:rsidTr="00231BC8">
        <w:tc>
          <w:tcPr>
            <w:tcW w:w="817" w:type="dxa"/>
          </w:tcPr>
          <w:p w:rsidR="00231BC8" w:rsidRDefault="00903F05">
            <w:r>
              <w:t>14</w:t>
            </w:r>
          </w:p>
        </w:tc>
        <w:tc>
          <w:tcPr>
            <w:tcW w:w="5563" w:type="dxa"/>
          </w:tcPr>
          <w:p w:rsidR="00231BC8" w:rsidRDefault="00903F05">
            <w:proofErr w:type="gramStart"/>
            <w:r>
              <w:t>Контроль за</w:t>
            </w:r>
            <w:proofErr w:type="gramEnd"/>
            <w:r>
              <w:t xml:space="preserve"> посещаемостью занятий.</w:t>
            </w:r>
          </w:p>
        </w:tc>
        <w:tc>
          <w:tcPr>
            <w:tcW w:w="3191" w:type="dxa"/>
          </w:tcPr>
          <w:p w:rsidR="00231BC8" w:rsidRDefault="00903F05">
            <w:r>
              <w:t>2 четверть</w:t>
            </w:r>
          </w:p>
          <w:p w:rsidR="00903F05" w:rsidRDefault="00903F05">
            <w:r>
              <w:t>пропущено 44 часа без  уважительной причины</w:t>
            </w:r>
          </w:p>
          <w:p w:rsidR="00903F05" w:rsidRDefault="00903F05">
            <w:r>
              <w:t>4 дня опаздывал на уроки</w:t>
            </w:r>
          </w:p>
        </w:tc>
      </w:tr>
      <w:tr w:rsidR="00231BC8" w:rsidTr="00231BC8">
        <w:tc>
          <w:tcPr>
            <w:tcW w:w="817" w:type="dxa"/>
          </w:tcPr>
          <w:p w:rsidR="00231BC8" w:rsidRDefault="00903F05">
            <w:r>
              <w:t>15</w:t>
            </w:r>
          </w:p>
        </w:tc>
        <w:tc>
          <w:tcPr>
            <w:tcW w:w="5563" w:type="dxa"/>
          </w:tcPr>
          <w:p w:rsidR="00231BC8" w:rsidRDefault="00903F05">
            <w:r>
              <w:t>Контроль текущей успеваемости</w:t>
            </w:r>
          </w:p>
        </w:tc>
        <w:tc>
          <w:tcPr>
            <w:tcW w:w="3191" w:type="dxa"/>
          </w:tcPr>
          <w:p w:rsidR="00231BC8" w:rsidRDefault="00903F05">
            <w:r>
              <w:t>Успеваемость снизилась</w:t>
            </w:r>
          </w:p>
          <w:p w:rsidR="00903F05" w:rsidRDefault="00903F05">
            <w:r>
              <w:t>балл успеваемости 3,3</w:t>
            </w:r>
          </w:p>
        </w:tc>
      </w:tr>
      <w:tr w:rsidR="00231BC8" w:rsidTr="00231BC8">
        <w:tc>
          <w:tcPr>
            <w:tcW w:w="817" w:type="dxa"/>
          </w:tcPr>
          <w:p w:rsidR="00231BC8" w:rsidRDefault="00903F05">
            <w:r>
              <w:t>16</w:t>
            </w:r>
          </w:p>
        </w:tc>
        <w:tc>
          <w:tcPr>
            <w:tcW w:w="5563" w:type="dxa"/>
          </w:tcPr>
          <w:p w:rsidR="00231BC8" w:rsidRDefault="00903F05">
            <w:r>
              <w:t>Представление на совет профилактики школы</w:t>
            </w:r>
          </w:p>
        </w:tc>
        <w:tc>
          <w:tcPr>
            <w:tcW w:w="3191" w:type="dxa"/>
          </w:tcPr>
          <w:p w:rsidR="00231BC8" w:rsidRDefault="00903F05">
            <w:r>
              <w:t>19.01</w:t>
            </w:r>
          </w:p>
          <w:p w:rsidR="00903F05" w:rsidRDefault="00903F05">
            <w:r>
              <w:t xml:space="preserve">Приходила опекун </w:t>
            </w:r>
            <w:proofErr w:type="spellStart"/>
            <w:r>
              <w:t>Гармаш</w:t>
            </w:r>
            <w:proofErr w:type="spellEnd"/>
            <w:r>
              <w:t xml:space="preserve"> Н. В.</w:t>
            </w:r>
          </w:p>
        </w:tc>
      </w:tr>
      <w:tr w:rsidR="00231BC8" w:rsidTr="00231BC8">
        <w:tc>
          <w:tcPr>
            <w:tcW w:w="817" w:type="dxa"/>
          </w:tcPr>
          <w:p w:rsidR="00231BC8" w:rsidRDefault="00903F05">
            <w:r>
              <w:t>17</w:t>
            </w:r>
          </w:p>
        </w:tc>
        <w:tc>
          <w:tcPr>
            <w:tcW w:w="5563" w:type="dxa"/>
          </w:tcPr>
          <w:p w:rsidR="00231BC8" w:rsidRDefault="00903F05">
            <w:r>
              <w:t>Написание характеристики</w:t>
            </w:r>
          </w:p>
        </w:tc>
        <w:tc>
          <w:tcPr>
            <w:tcW w:w="3191" w:type="dxa"/>
          </w:tcPr>
          <w:p w:rsidR="00231BC8" w:rsidRDefault="00903F05">
            <w:r>
              <w:t>30.01</w:t>
            </w:r>
          </w:p>
        </w:tc>
      </w:tr>
      <w:tr w:rsidR="00231BC8" w:rsidTr="00231BC8">
        <w:tc>
          <w:tcPr>
            <w:tcW w:w="817" w:type="dxa"/>
          </w:tcPr>
          <w:p w:rsidR="00231BC8" w:rsidRDefault="00903F05">
            <w:r>
              <w:t>18</w:t>
            </w:r>
          </w:p>
        </w:tc>
        <w:tc>
          <w:tcPr>
            <w:tcW w:w="5563" w:type="dxa"/>
          </w:tcPr>
          <w:p w:rsidR="00231BC8" w:rsidRDefault="00903F05">
            <w:r>
              <w:t>Родительское собрание «Нравс</w:t>
            </w:r>
            <w:r w:rsidR="00770EC2">
              <w:t>твенное воспитание  детей»</w:t>
            </w:r>
          </w:p>
        </w:tc>
        <w:tc>
          <w:tcPr>
            <w:tcW w:w="3191" w:type="dxa"/>
          </w:tcPr>
          <w:p w:rsidR="00231BC8" w:rsidRDefault="00231BC8"/>
        </w:tc>
      </w:tr>
      <w:tr w:rsidR="00231BC8" w:rsidTr="00231BC8">
        <w:tc>
          <w:tcPr>
            <w:tcW w:w="817" w:type="dxa"/>
          </w:tcPr>
          <w:p w:rsidR="00231BC8" w:rsidRDefault="00770EC2">
            <w:r>
              <w:t>19</w:t>
            </w:r>
          </w:p>
        </w:tc>
        <w:tc>
          <w:tcPr>
            <w:tcW w:w="5563" w:type="dxa"/>
          </w:tcPr>
          <w:p w:rsidR="00231BC8" w:rsidRDefault="00770EC2">
            <w:r>
              <w:t>Вовлечение в пришкольный лагерь на каникулах</w:t>
            </w:r>
          </w:p>
        </w:tc>
        <w:tc>
          <w:tcPr>
            <w:tcW w:w="3191" w:type="dxa"/>
          </w:tcPr>
          <w:p w:rsidR="00231BC8" w:rsidRDefault="00231BC8"/>
        </w:tc>
      </w:tr>
      <w:tr w:rsidR="00770EC2" w:rsidTr="00231BC8">
        <w:tc>
          <w:tcPr>
            <w:tcW w:w="817" w:type="dxa"/>
          </w:tcPr>
          <w:p w:rsidR="00770EC2" w:rsidRDefault="00770EC2">
            <w:r>
              <w:t>20</w:t>
            </w:r>
          </w:p>
        </w:tc>
        <w:tc>
          <w:tcPr>
            <w:tcW w:w="5563" w:type="dxa"/>
          </w:tcPr>
          <w:p w:rsidR="00770EC2" w:rsidRDefault="00770EC2">
            <w:r>
              <w:t>Вовлечение к трудовым  делам: субботник, дежурство в классе</w:t>
            </w:r>
          </w:p>
        </w:tc>
        <w:tc>
          <w:tcPr>
            <w:tcW w:w="3191" w:type="dxa"/>
          </w:tcPr>
          <w:p w:rsidR="00770EC2" w:rsidRDefault="00770EC2"/>
        </w:tc>
      </w:tr>
      <w:tr w:rsidR="00770EC2" w:rsidTr="00231BC8">
        <w:tc>
          <w:tcPr>
            <w:tcW w:w="817" w:type="dxa"/>
          </w:tcPr>
          <w:p w:rsidR="00770EC2" w:rsidRDefault="00770EC2">
            <w:r>
              <w:t>21</w:t>
            </w:r>
          </w:p>
        </w:tc>
        <w:tc>
          <w:tcPr>
            <w:tcW w:w="5563" w:type="dxa"/>
          </w:tcPr>
          <w:p w:rsidR="00770EC2" w:rsidRDefault="00770EC2">
            <w:r>
              <w:t>Вовлечение в классные и школьные мероприятия во внеурочное время</w:t>
            </w:r>
          </w:p>
        </w:tc>
        <w:tc>
          <w:tcPr>
            <w:tcW w:w="3191" w:type="dxa"/>
          </w:tcPr>
          <w:p w:rsidR="00770EC2" w:rsidRDefault="00770EC2"/>
        </w:tc>
      </w:tr>
    </w:tbl>
    <w:p w:rsidR="00231BC8" w:rsidRDefault="00231BC8"/>
    <w:sectPr w:rsidR="00231BC8" w:rsidSect="00231BC8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94BD3"/>
    <w:multiLevelType w:val="hybridMultilevel"/>
    <w:tmpl w:val="5E403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BC8"/>
    <w:rsid w:val="001A153F"/>
    <w:rsid w:val="00231BC8"/>
    <w:rsid w:val="00770EC2"/>
    <w:rsid w:val="00903F05"/>
    <w:rsid w:val="00C35F02"/>
    <w:rsid w:val="00F52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5F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3</cp:revision>
  <dcterms:created xsi:type="dcterms:W3CDTF">2012-04-23T10:12:00Z</dcterms:created>
  <dcterms:modified xsi:type="dcterms:W3CDTF">2012-04-23T11:33:00Z</dcterms:modified>
</cp:coreProperties>
</file>