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6A" w:rsidRDefault="008006DF" w:rsidP="008006DF">
      <w:pPr>
        <w:jc w:val="center"/>
        <w:rPr>
          <w:sz w:val="48"/>
          <w:szCs w:val="48"/>
        </w:rPr>
      </w:pPr>
      <w:r>
        <w:rPr>
          <w:sz w:val="48"/>
          <w:szCs w:val="48"/>
        </w:rPr>
        <w:t>Мой край родной</w:t>
      </w:r>
    </w:p>
    <w:p w:rsidR="008006DF" w:rsidRPr="008006DF" w:rsidRDefault="008006DF" w:rsidP="008006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ВИКТОРИНА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Учитель:</w:t>
      </w: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Кто из нас не хотел бы больше знать о своем крае? Ведь каждый человек с необычайной любовью относится к тому месту, где он родился, учился, живет. И любовь эта начинается с самого простого: с запаха цветов под окном, с дерева, растущего во дворе, с улицы, на которой ты вырос, с пустыря на околице, с речки, в которой когда-то купался…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Богата природа нашей Ростовской области. ЕЕ богатство – это реки, перерезающие наш край во всех направлениях, и разнообразные ископаемые, почвы, растительный и животный мир.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ind w:firstLine="1134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 чтобы эти богатства беречь и использовать рачительно, их надо лучше знать, уметь умножать. Но чтобы все это было реально произвести, необходимо знать историю нашей области. </w:t>
      </w:r>
    </w:p>
    <w:p w:rsidR="0084470F" w:rsidRDefault="002266EB" w:rsidP="002266EB">
      <w:pPr>
        <w:tabs>
          <w:tab w:val="left" w:pos="1353"/>
        </w:tabs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Этому и посвящен наш классный час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2266EB" w:rsidRPr="002266EB" w:rsidRDefault="002266EB" w:rsidP="002266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2266EB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Известно, что наша область с1937 года именуется Ростовской. А </w:t>
      </w:r>
      <w:proofErr w:type="gramStart"/>
      <w:r w:rsidRPr="002266EB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знаете ли вы как она называлась</w:t>
      </w:r>
      <w:proofErr w:type="gramEnd"/>
      <w:r w:rsidRPr="002266EB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 в прошлом? </w:t>
      </w:r>
    </w:p>
    <w:p w:rsidR="002266EB" w:rsidRPr="002266EB" w:rsidRDefault="002266EB" w:rsidP="002266EB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(Древние  греки и римляне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Подонье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называли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Танаисом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(так тогда назывался и Дон),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Скифией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(сюда входила вся </w:t>
      </w:r>
      <w:proofErr w:type="gramEnd"/>
    </w:p>
    <w:p w:rsidR="002266EB" w:rsidRPr="002266EB" w:rsidRDefault="002266EB" w:rsidP="002266EB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причерноморская территория от Дуная до Дона),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Сарматией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2266EB" w:rsidRPr="002266EB" w:rsidRDefault="002266EB" w:rsidP="002266EB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(от названия племен, населявших эти места).</w:t>
      </w:r>
    </w:p>
    <w:p w:rsidR="002266EB" w:rsidRPr="002266EB" w:rsidRDefault="002266EB" w:rsidP="002266EB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Русские летописцы именовали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Подонье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«Диким полем», «Великим лугом» за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необжитость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бескрай</w:t>
      </w:r>
      <w:proofErr w:type="spellEnd"/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</w:p>
    <w:p w:rsidR="002266EB" w:rsidRDefault="002266EB" w:rsidP="002266EB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266E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них просторов края.</w:t>
      </w:r>
    </w:p>
    <w:p w:rsidR="002266EB" w:rsidRPr="00951B35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2.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2266EB" w:rsidRPr="002266EB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Что означает название «Дон»?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proofErr w:type="gram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(Слово «дон», как полагают многие исследователи, осетинское.</w:t>
      </w:r>
      <w:proofErr w:type="gram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Древние осетины – это потомки аланов, которые кочевали в начале нашей эры  по южнорусским степям. Словом «дон» они обозначали просто реку, без всякого названия. </w:t>
      </w:r>
      <w:proofErr w:type="gram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Позднее это слово стало собственным именем нашей реки.)</w:t>
      </w:r>
      <w:proofErr w:type="gramEnd"/>
    </w:p>
    <w:p w:rsidR="002266EB" w:rsidRPr="002266EB" w:rsidRDefault="002266EB" w:rsidP="002266EB">
      <w:pPr>
        <w:shd w:val="clear" w:color="auto" w:fill="FFFFFF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266EB" w:rsidRPr="00951B35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lastRenderedPageBreak/>
        <w:t>3.</w:t>
      </w:r>
      <w:r w:rsidR="001A40E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="002266EB"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Назовите известные реки нашей области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(</w:t>
      </w:r>
      <w:proofErr w:type="spellStart"/>
      <w:r w:rsidR="001A40E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Миус</w:t>
      </w:r>
      <w:proofErr w:type="spellEnd"/>
      <w:r w:rsidR="001A40E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Дон, </w:t>
      </w:r>
      <w:proofErr w:type="spellStart"/>
      <w:r w:rsidR="001A40E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Кагальник</w:t>
      </w:r>
      <w:proofErr w:type="spellEnd"/>
      <w:r w:rsidR="001A40E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Западный </w:t>
      </w:r>
      <w:proofErr w:type="spellStart"/>
      <w:r w:rsidR="001A40E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аныч</w:t>
      </w:r>
      <w:proofErr w:type="spell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Маныч</w:t>
      </w:r>
      <w:proofErr w:type="spell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Северский Донец, Сал).</w:t>
      </w:r>
    </w:p>
    <w:p w:rsidR="002266EB" w:rsidRPr="00951B35" w:rsidRDefault="001A40E4" w:rsidP="001A40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2266EB"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Почему Азовское море так названо?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Какие еще названия носило оно в прошлом? </w:t>
      </w:r>
      <w:proofErr w:type="gram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азвание 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идет от города Азова, расположенного в устье Дона.</w:t>
      </w:r>
      <w:proofErr w:type="gram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Город же назван по имени половецкого князя </w:t>
      </w:r>
      <w:proofErr w:type="spell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Азуфа</w:t>
      </w:r>
      <w:proofErr w:type="spell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убитого при взятии города половцами в 1067 году. </w:t>
      </w:r>
    </w:p>
    <w:p w:rsidR="002266EB" w:rsidRPr="001A40E4" w:rsidRDefault="001A40E4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5.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2266EB"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Всем известны строки поэмы А.С. Пушкина «Руслан и Людмила»:</w:t>
      </w:r>
    </w:p>
    <w:p w:rsidR="002266EB" w:rsidRPr="001A40E4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                      У лукоморья – дуб зеленый,</w:t>
      </w:r>
    </w:p>
    <w:p w:rsidR="002266EB" w:rsidRPr="001A40E4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                      Златая цепь на дубе том…</w:t>
      </w:r>
    </w:p>
    <w:p w:rsidR="002266EB" w:rsidRPr="001A40E4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А знаете ли вы, где находится это «лукоморье»?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(Лукоморье – старинное название Таганрогского залива.</w:t>
      </w:r>
      <w:proofErr w:type="gram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Береговая северная часть его действительно своими очертаниями напоминает изогнутый лук).</w:t>
      </w:r>
      <w:proofErr w:type="gramEnd"/>
    </w:p>
    <w:p w:rsidR="002266EB" w:rsidRPr="001A40E4" w:rsidRDefault="001A40E4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6.</w:t>
      </w:r>
      <w:r w:rsidR="002266EB"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Как орла называют «царем» птиц, льва – «царем» зверей,   </w:t>
      </w:r>
    </w:p>
    <w:p w:rsidR="002266EB" w:rsidRPr="001A40E4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     так и один из типов почв великий русский почвовед В.В. </w:t>
      </w:r>
    </w:p>
    <w:p w:rsidR="002266EB" w:rsidRPr="001A40E4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     Докучаев назвал «царем» почв. Что это за почвы?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(Черноземы.</w:t>
      </w:r>
      <w:proofErr w:type="gram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Это лучшие, самые плодородные почвы,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</w:t>
      </w:r>
      <w:proofErr w:type="gram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2266EB" w:rsidRPr="00951B35" w:rsidRDefault="002266EB" w:rsidP="001A40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всем мире нет почв, равных им по плодородию.</w:t>
      </w:r>
    </w:p>
    <w:p w:rsidR="002266EB" w:rsidRPr="001A40E4" w:rsidRDefault="001A40E4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</w:t>
      </w:r>
      <w:r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.</w:t>
      </w:r>
      <w:r w:rsidR="002266EB"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 О каком растении Дона пишет А. Софронов: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 Как будто из меди его лепестки,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 И стебель свинцового цвета.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 Стоит на кургане у самой реки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          Цветок, не сгибаемый ветром.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(О бессмертнике.</w:t>
      </w:r>
      <w:proofErr w:type="gram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Растет он главным образом на Южных каменистых склонах,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каменистых россыпях</w:t>
      </w:r>
      <w:proofErr w:type="gram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северной части области.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Цветы лимонно-желтого или кирпичного цвета, жесткие, как и стебель).</w:t>
      </w:r>
      <w:proofErr w:type="gramEnd"/>
    </w:p>
    <w:p w:rsidR="002266EB" w:rsidRPr="00951B35" w:rsidRDefault="001A40E4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8.</w:t>
      </w:r>
      <w:r w:rsidR="002266EB" w:rsidRPr="001A40E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А знаете ли вы откуда к нам «пришли» кукуруза, арбузы, огурцы, картофель, помидоры, подсолнечник?</w:t>
      </w:r>
      <w:proofErr w:type="gram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(Родина </w:t>
      </w:r>
      <w:proofErr w:type="spell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кукуру</w:t>
      </w:r>
      <w:proofErr w:type="spellEnd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proofErr w:type="gramEnd"/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зы</w:t>
      </w:r>
      <w:proofErr w:type="spell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– Центральная и Южная Америка, арбуза – пустыни Африки, огурца – Индия, картофеля – Южная Америка, подсолнечника – южная часть Северной Америки, помидора – Южная Америка).</w:t>
      </w:r>
      <w:proofErr w:type="gramEnd"/>
    </w:p>
    <w:p w:rsidR="002266EB" w:rsidRPr="00F63C89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9.</w:t>
      </w:r>
      <w:r w:rsidR="002266EB"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. Эта ставшая редкой птица похожа на курицу, но имеет сильно развитые ноги. Она неторопливо ходит по земле, разыскивая корм, а во время опасности может очень быстро бегать. Летает тяжело, делая резкие взмахи громадными крыльями – размах крыльев достигает 2,5 м. Самцы иногда весят 15-20 кг. Назовите эту птицу. (Дрофа, или, как иногда ее называют на Дону, дудак).</w:t>
      </w:r>
    </w:p>
    <w:p w:rsidR="002266EB" w:rsidRPr="00F63C89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10.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2266EB"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На рисунках изображены животные, которые  </w:t>
      </w:r>
    </w:p>
    <w:p w:rsidR="002266EB" w:rsidRPr="00F63C89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</w:t>
      </w:r>
      <w:proofErr w:type="gramStart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акклиматизированы в нашей области совсем недавно.</w:t>
      </w:r>
      <w:proofErr w:type="gramEnd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 Назовите  </w:t>
      </w:r>
    </w:p>
    <w:p w:rsidR="002266EB" w:rsidRPr="00F63C89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     их. Откуда они завезены? 1)Енотовидная собака – с </w:t>
      </w:r>
      <w:proofErr w:type="gramStart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Дальнего</w:t>
      </w:r>
      <w:proofErr w:type="gramEnd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 </w:t>
      </w:r>
    </w:p>
    <w:p w:rsidR="002266EB" w:rsidRPr="00F63C89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</w:t>
      </w:r>
      <w:proofErr w:type="gramStart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Востока, 2) Нутрия, 3) Ондатра – из Северной Америки).</w:t>
      </w:r>
      <w:proofErr w:type="gramEnd"/>
    </w:p>
    <w:p w:rsidR="002266EB" w:rsidRPr="00F63C89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(Приложение 1)</w:t>
      </w:r>
    </w:p>
    <w:p w:rsidR="002266EB" w:rsidRPr="008006DF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</w:t>
      </w:r>
      <w:r w:rsidR="00F63C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11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Н</w:t>
      </w:r>
      <w:proofErr w:type="gramEnd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азовите самую крупную рыбу в Дону. А какая самая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маленькая?</w:t>
      </w: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(Самая крупная – белуга (33 – 200 кг), самая </w:t>
      </w:r>
      <w:proofErr w:type="gramEnd"/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маленькая – бычок </w:t>
      </w:r>
      <w:proofErr w:type="spell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бубырь</w:t>
      </w:r>
      <w:proofErr w:type="spell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Его длина – 3 -4 см, вес – менее 1 г.)</w:t>
      </w:r>
      <w:proofErr w:type="gramEnd"/>
    </w:p>
    <w:p w:rsidR="002266EB" w:rsidRPr="00951B35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12.</w:t>
      </w:r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Что такое терриконы? </w:t>
      </w:r>
      <w:proofErr w:type="gramStart"/>
      <w:r w:rsidR="002266EB"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(Терриконы – это конусообразные </w:t>
      </w:r>
      <w:proofErr w:type="gramEnd"/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отвалы пустой породы, поднимаемой из шахт во время добычи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каменного угля. Высота некоторых терриконов достигает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30-50 м).</w:t>
      </w:r>
    </w:p>
    <w:p w:rsidR="002266EB" w:rsidRPr="00F63C89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</w:t>
      </w:r>
      <w:r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13</w:t>
      </w: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.</w:t>
      </w:r>
      <w:r w:rsidR="002266EB"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Назовите самый древний из существующих ныне городов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    донского края.</w:t>
      </w: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(Азов.</w:t>
      </w:r>
      <w:proofErr w:type="gram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Он основан в 1067 году).</w:t>
      </w:r>
      <w:proofErr w:type="gramEnd"/>
    </w:p>
    <w:p w:rsidR="002266EB" w:rsidRPr="00F63C89" w:rsidRDefault="00F63C89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14.</w:t>
      </w:r>
      <w:r w:rsidR="002266EB"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В каком городе Ростовской области Петр I предполагал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      основать столицу государства Российского? </w:t>
      </w:r>
      <w:proofErr w:type="gramStart"/>
      <w:r w:rsidRPr="00F63C89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(</w:t>
      </w: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Таганроге. </w:t>
      </w:r>
      <w:proofErr w:type="gramEnd"/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Здесь на </w:t>
      </w:r>
      <w:proofErr w:type="spell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Таганьем</w:t>
      </w:r>
      <w:proofErr w:type="spellEnd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Рогу (мыс), Петр I заложил крепость,    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предполагая на ее месте основать столицу государства.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</w:t>
      </w:r>
      <w:proofErr w:type="gramStart"/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Позднее он отказался от этого плана).</w:t>
      </w:r>
      <w:proofErr w:type="gramEnd"/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</w:t>
      </w:r>
    </w:p>
    <w:p w:rsidR="00015380" w:rsidRPr="00015380" w:rsidRDefault="00015380" w:rsidP="00015380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ПРИМЕЧАНИЕ</w:t>
      </w:r>
    </w:p>
    <w:p w:rsidR="002266EB" w:rsidRDefault="008006DF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Участники готовятся к викторине  по вопросам, предложенным им  заранее. </w:t>
      </w:r>
    </w:p>
    <w:p w:rsidR="008006DF" w:rsidRPr="00951B35" w:rsidRDefault="008006DF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Класс делится на 2 команды. Вопросы  предлагаются  командам поочередно. </w:t>
      </w:r>
      <w:r w:rsidR="0001538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Каждый участник имеет право дополнять </w:t>
      </w:r>
      <w:proofErr w:type="gramStart"/>
      <w:r w:rsidR="0001538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ответы</w:t>
      </w:r>
      <w:proofErr w:type="gramEnd"/>
      <w:r w:rsidR="0001538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как своей команды, так и команды соперников.  Выигрывает команда, набравшая большее количество баллов. Выявляется лучший знаток родного края. </w:t>
      </w:r>
    </w:p>
    <w:p w:rsidR="002266EB" w:rsidRPr="00951B35" w:rsidRDefault="002266EB" w:rsidP="002266E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2266EB" w:rsidRPr="00951B35" w:rsidRDefault="002266EB" w:rsidP="00F63C8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51B3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</w:t>
      </w:r>
    </w:p>
    <w:p w:rsidR="002266EB" w:rsidRPr="00C30F6A" w:rsidRDefault="002266EB" w:rsidP="002266EB">
      <w:pPr>
        <w:tabs>
          <w:tab w:val="left" w:pos="1353"/>
        </w:tabs>
        <w:rPr>
          <w:sz w:val="48"/>
          <w:szCs w:val="48"/>
        </w:rPr>
      </w:pPr>
    </w:p>
    <w:sectPr w:rsidR="002266EB" w:rsidRPr="00C30F6A" w:rsidSect="008006D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BDD"/>
    <w:multiLevelType w:val="multilevel"/>
    <w:tmpl w:val="EC1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709BF"/>
    <w:multiLevelType w:val="multilevel"/>
    <w:tmpl w:val="1B48E164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30F6A"/>
    <w:rsid w:val="00015380"/>
    <w:rsid w:val="001A40E4"/>
    <w:rsid w:val="002266EB"/>
    <w:rsid w:val="008006DF"/>
    <w:rsid w:val="0084470F"/>
    <w:rsid w:val="00AC0654"/>
    <w:rsid w:val="00C30F6A"/>
    <w:rsid w:val="00F6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2012-08-31T18:44:00Z</dcterms:created>
  <dcterms:modified xsi:type="dcterms:W3CDTF">2013-01-15T17:40:00Z</dcterms:modified>
</cp:coreProperties>
</file>