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  <w:r w:rsidRPr="00A34FC3">
        <w:rPr>
          <w:b/>
          <w:sz w:val="28"/>
          <w:szCs w:val="28"/>
        </w:rPr>
        <w:t>Программа по патриотическому воспитанию младших школьников</w:t>
      </w:r>
    </w:p>
    <w:p w:rsidR="00E71176" w:rsidRPr="00A34FC3" w:rsidRDefault="00E71176" w:rsidP="00E7117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A34FC3">
        <w:rPr>
          <w:sz w:val="28"/>
          <w:szCs w:val="28"/>
        </w:rPr>
        <w:t xml:space="preserve">Учитель начальных классов </w:t>
      </w:r>
    </w:p>
    <w:p w:rsidR="00E71176" w:rsidRPr="00A34FC3" w:rsidRDefault="00E71176" w:rsidP="00E7117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A34FC3">
        <w:rPr>
          <w:sz w:val="28"/>
          <w:szCs w:val="28"/>
        </w:rPr>
        <w:t>ГБОУ ЦО №2006 г</w:t>
      </w:r>
      <w:proofErr w:type="gramStart"/>
      <w:r w:rsidRPr="00A34FC3">
        <w:rPr>
          <w:sz w:val="28"/>
          <w:szCs w:val="28"/>
        </w:rPr>
        <w:t>.М</w:t>
      </w:r>
      <w:proofErr w:type="gramEnd"/>
      <w:r w:rsidRPr="00A34FC3">
        <w:rPr>
          <w:sz w:val="28"/>
          <w:szCs w:val="28"/>
        </w:rPr>
        <w:t>осквы</w:t>
      </w:r>
    </w:p>
    <w:p w:rsidR="00E71176" w:rsidRPr="00A34FC3" w:rsidRDefault="00E71176" w:rsidP="00E7117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A34FC3">
        <w:rPr>
          <w:sz w:val="28"/>
          <w:szCs w:val="28"/>
        </w:rPr>
        <w:t>Кайновой Натальи Евгеньевны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</w:rPr>
      </w:pPr>
      <w:r w:rsidRPr="00A34FC3">
        <w:rPr>
          <w:b/>
          <w:sz w:val="28"/>
          <w:szCs w:val="28"/>
        </w:rPr>
        <w:t>«Мы  - патриоты»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u w:val="single"/>
        </w:rPr>
      </w:pPr>
      <w:r w:rsidRPr="00A34FC3">
        <w:rPr>
          <w:sz w:val="28"/>
          <w:szCs w:val="28"/>
          <w:u w:val="single"/>
        </w:rPr>
        <w:t>Пояснительная записка.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A34FC3">
        <w:rPr>
          <w:sz w:val="28"/>
          <w:szCs w:val="28"/>
        </w:rPr>
        <w:t xml:space="preserve">Нормативно-правовой и документальной </w:t>
      </w:r>
      <w:proofErr w:type="gramStart"/>
      <w:r w:rsidRPr="00A34FC3">
        <w:rPr>
          <w:sz w:val="28"/>
          <w:szCs w:val="28"/>
        </w:rPr>
        <w:t>базой программы</w:t>
      </w:r>
      <w:proofErr w:type="gramEnd"/>
      <w:r w:rsidRPr="00A34FC3">
        <w:rPr>
          <w:sz w:val="28"/>
          <w:szCs w:val="28"/>
        </w:rPr>
        <w:t xml:space="preserve"> является ФГОС (Федеральный Государственный образовательный стандарт) начального образования, Концепция духовно-нравственного развития и воспитания личности гражданина России.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A34FC3">
        <w:rPr>
          <w:sz w:val="28"/>
          <w:szCs w:val="28"/>
        </w:rPr>
        <w:tab/>
        <w:t>В программе определены задачи, ценности, содержание, планируемые результаты, а также формы воспитания и социализации обучающихся, взаимодействие с семьёй, музеями, клубами ветеранов.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A34FC3">
        <w:rPr>
          <w:sz w:val="28"/>
          <w:szCs w:val="28"/>
        </w:rPr>
        <w:t xml:space="preserve"> В программе представлена организация работы по формированию духовно-нравственного развития младшего школьника, а именно по направлению «Гражданско-патриотическое воспитание».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A34FC3">
        <w:rPr>
          <w:sz w:val="28"/>
          <w:szCs w:val="28"/>
        </w:rPr>
        <w:t xml:space="preserve">Программа рассчитана на приобщение детей к любви и преданности своего Отечества. Программа поможет воспитать граждан и патриотов своей Родины, познакомить детей с ветеранами Великой Отечественной войны, участниками боевых действий, с людьми, посвятившими свою жизнь служению Отечества. 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A34FC3">
        <w:rPr>
          <w:sz w:val="28"/>
          <w:szCs w:val="28"/>
        </w:rPr>
        <w:t>Патриотическое воспитание самых маленьких граждан нашей страны должно стать объединяющей силой, которое сможет вырастить поколение истинных патриотов. Это они, став взрослыми, возродят величие нашей Родины, приумножат её силу и богатство, сделают более качественно жизнь населения страны.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A34FC3">
        <w:rPr>
          <w:b/>
          <w:sz w:val="28"/>
          <w:szCs w:val="28"/>
        </w:rPr>
        <w:t xml:space="preserve">Цель программы: </w:t>
      </w:r>
      <w:r w:rsidRPr="00A34FC3">
        <w:rPr>
          <w:sz w:val="28"/>
          <w:szCs w:val="28"/>
        </w:rPr>
        <w:t>формирование гражданско-патриотической культуры личности ребёнка через учебно-воспитательную деятельность.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both"/>
        <w:rPr>
          <w:b/>
          <w:sz w:val="28"/>
          <w:szCs w:val="28"/>
        </w:rPr>
      </w:pPr>
      <w:r w:rsidRPr="00A34FC3">
        <w:rPr>
          <w:b/>
          <w:sz w:val="28"/>
          <w:szCs w:val="28"/>
        </w:rPr>
        <w:t>Задачи программы: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A34FC3">
        <w:rPr>
          <w:sz w:val="28"/>
          <w:szCs w:val="28"/>
        </w:rPr>
        <w:t>- формирование представлений об историческом прошлом России;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A34FC3">
        <w:rPr>
          <w:sz w:val="28"/>
          <w:szCs w:val="28"/>
        </w:rPr>
        <w:lastRenderedPageBreak/>
        <w:t>- формирование у младших школьников верности Родине, готовности служить Отечеству;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A34FC3">
        <w:rPr>
          <w:sz w:val="28"/>
          <w:szCs w:val="28"/>
        </w:rPr>
        <w:t>- развитие гуманизма, милосердия и общечеловеческих ценностей;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A34FC3">
        <w:rPr>
          <w:sz w:val="28"/>
          <w:szCs w:val="28"/>
        </w:rPr>
        <w:t>- воспитание уважения к национальным традициям своего народа;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A34FC3">
        <w:rPr>
          <w:sz w:val="28"/>
          <w:szCs w:val="28"/>
        </w:rPr>
        <w:t>- воспитание на боевых традициях народа и Вооружённых сил России;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A34FC3">
        <w:rPr>
          <w:sz w:val="28"/>
          <w:szCs w:val="28"/>
        </w:rPr>
        <w:t>- повышение культурного уровня учащихся, расширение их познавательного кругозора.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ind w:left="2124" w:firstLine="708"/>
        <w:rPr>
          <w:b/>
          <w:sz w:val="28"/>
          <w:szCs w:val="28"/>
        </w:rPr>
      </w:pPr>
      <w:r w:rsidRPr="00A34FC3">
        <w:rPr>
          <w:b/>
          <w:sz w:val="28"/>
          <w:szCs w:val="28"/>
        </w:rPr>
        <w:t>Учебно-методический план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</w:rPr>
      </w:pP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u w:val="single"/>
        </w:rPr>
      </w:pPr>
      <w:r w:rsidRPr="00A34FC3">
        <w:rPr>
          <w:sz w:val="28"/>
          <w:szCs w:val="28"/>
          <w:u w:val="single"/>
        </w:rPr>
        <w:t>Первый год обучения.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E71176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Кол-во часов</w:t>
            </w:r>
          </w:p>
        </w:tc>
      </w:tr>
      <w:tr w:rsidR="00E71176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Великая Отечественная война в истории нашей семьи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9</w:t>
            </w:r>
          </w:p>
        </w:tc>
      </w:tr>
      <w:tr w:rsidR="00E71176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20</w:t>
            </w:r>
          </w:p>
        </w:tc>
      </w:tr>
      <w:tr w:rsidR="00E71176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Экскурсии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4</w:t>
            </w:r>
          </w:p>
        </w:tc>
      </w:tr>
    </w:tbl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</w:rPr>
      </w:pP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  <w:u w:val="single"/>
        </w:rPr>
      </w:pPr>
      <w:r w:rsidRPr="00A34FC3">
        <w:rPr>
          <w:b/>
          <w:sz w:val="28"/>
          <w:szCs w:val="28"/>
        </w:rPr>
        <w:t xml:space="preserve">                                       </w:t>
      </w:r>
      <w:r w:rsidRPr="00A34FC3">
        <w:rPr>
          <w:sz w:val="28"/>
          <w:szCs w:val="28"/>
          <w:u w:val="single"/>
        </w:rPr>
        <w:t>Второй год обучения.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E71176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Кол-во часов</w:t>
            </w:r>
          </w:p>
        </w:tc>
      </w:tr>
      <w:tr w:rsidR="00E71176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Живёт герой на улице родной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3</w:t>
            </w:r>
          </w:p>
        </w:tc>
      </w:tr>
      <w:tr w:rsidR="00E71176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12</w:t>
            </w:r>
          </w:p>
        </w:tc>
      </w:tr>
      <w:tr w:rsidR="00E71176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Архитектурные памятники Москвы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8</w:t>
            </w:r>
          </w:p>
        </w:tc>
      </w:tr>
      <w:tr w:rsidR="00E71176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Вооружённые силы Северного флота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10</w:t>
            </w:r>
          </w:p>
        </w:tc>
      </w:tr>
    </w:tbl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u w:val="single"/>
        </w:rPr>
      </w:pPr>
      <w:r w:rsidRPr="00A34FC3">
        <w:rPr>
          <w:sz w:val="28"/>
          <w:szCs w:val="28"/>
          <w:u w:val="single"/>
        </w:rPr>
        <w:t>Третий год обучения.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E71176" w:rsidRPr="00BD204B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Кол-во часов</w:t>
            </w:r>
          </w:p>
        </w:tc>
      </w:tr>
      <w:tr w:rsidR="00E71176" w:rsidRPr="00BD204B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5</w:t>
            </w:r>
          </w:p>
        </w:tc>
      </w:tr>
      <w:tr w:rsidR="00E71176" w:rsidRPr="00BD204B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Герои среди нас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3</w:t>
            </w:r>
          </w:p>
        </w:tc>
      </w:tr>
      <w:tr w:rsidR="00E71176" w:rsidRPr="00BD204B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10</w:t>
            </w:r>
          </w:p>
        </w:tc>
      </w:tr>
      <w:tr w:rsidR="00E71176" w:rsidRPr="00BD204B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 xml:space="preserve"> Внедрение музейной педагогики в образовательный процесс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7</w:t>
            </w:r>
          </w:p>
        </w:tc>
      </w:tr>
      <w:tr w:rsidR="00E71176" w:rsidRPr="00BD204B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Славься Отечество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4</w:t>
            </w:r>
          </w:p>
        </w:tc>
      </w:tr>
      <w:tr w:rsidR="00E71176" w:rsidRPr="00BD204B" w:rsidTr="0048099B">
        <w:tc>
          <w:tcPr>
            <w:tcW w:w="817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Экскурсии</w:t>
            </w:r>
          </w:p>
        </w:tc>
        <w:tc>
          <w:tcPr>
            <w:tcW w:w="3191" w:type="dxa"/>
          </w:tcPr>
          <w:p w:rsidR="00E71176" w:rsidRPr="00A34FC3" w:rsidRDefault="00E71176" w:rsidP="0048099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34FC3">
              <w:rPr>
                <w:sz w:val="28"/>
                <w:szCs w:val="28"/>
              </w:rPr>
              <w:t>4</w:t>
            </w:r>
          </w:p>
        </w:tc>
      </w:tr>
    </w:tbl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</w:rPr>
      </w:pPr>
      <w:r w:rsidRPr="00A34FC3">
        <w:rPr>
          <w:b/>
          <w:sz w:val="28"/>
          <w:szCs w:val="28"/>
        </w:rPr>
        <w:t>Содержание программы.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u w:val="single"/>
        </w:rPr>
      </w:pPr>
      <w:r w:rsidRPr="00A34FC3">
        <w:rPr>
          <w:sz w:val="28"/>
          <w:szCs w:val="28"/>
          <w:u w:val="single"/>
        </w:rPr>
        <w:t>Первый год обучения.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u w:val="single"/>
        </w:rPr>
      </w:pPr>
      <w:r w:rsidRPr="00A34FC3">
        <w:rPr>
          <w:b/>
          <w:sz w:val="28"/>
          <w:szCs w:val="28"/>
          <w:u w:val="single"/>
        </w:rPr>
        <w:t>Это гордое слово – Победа!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-классный час «Это гордое слово – Победа!»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конкурсы рисунков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чтение и обсуждение книг о пионерах-героях 2ч;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  <w:u w:val="single"/>
        </w:rPr>
      </w:pPr>
      <w:r w:rsidRPr="00A34FC3">
        <w:rPr>
          <w:sz w:val="28"/>
          <w:szCs w:val="28"/>
        </w:rPr>
        <w:t xml:space="preserve">- </w:t>
      </w:r>
      <w:r w:rsidRPr="00A34FC3">
        <w:rPr>
          <w:sz w:val="28"/>
          <w:szCs w:val="28"/>
          <w:u w:val="single"/>
        </w:rPr>
        <w:t>стихи</w:t>
      </w:r>
      <w:r w:rsidRPr="00A34FC3">
        <w:rPr>
          <w:sz w:val="28"/>
          <w:szCs w:val="28"/>
        </w:rPr>
        <w:t xml:space="preserve"> </w:t>
      </w:r>
      <w:r w:rsidRPr="00A34FC3">
        <w:rPr>
          <w:sz w:val="28"/>
          <w:szCs w:val="28"/>
          <w:u w:val="single"/>
        </w:rPr>
        <w:t>о Великой Отечественной войне: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 xml:space="preserve">подбор стихов 1ч; 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конкурс стихов в классе 1ч.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b/>
          <w:sz w:val="28"/>
          <w:szCs w:val="28"/>
          <w:u w:val="single"/>
        </w:rPr>
        <w:t>«1418 дней» рассказы о людях, воевавших во время Великой Отечественной войны -</w:t>
      </w:r>
      <w:r w:rsidRPr="00A34FC3">
        <w:rPr>
          <w:sz w:val="28"/>
          <w:szCs w:val="28"/>
        </w:rPr>
        <w:t>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встреча с ветеранами Великой Отечественной войны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мини-сочинения о Великой Отечественной войне 1ч.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u w:val="single"/>
        </w:rPr>
      </w:pPr>
      <w:r w:rsidRPr="00A34FC3">
        <w:rPr>
          <w:b/>
          <w:sz w:val="28"/>
          <w:szCs w:val="28"/>
          <w:u w:val="single"/>
        </w:rPr>
        <w:t>Проектная деятельность.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Проекты «Дорога Жизни» - блокадный Ленинград 5ч;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«Сталинградский котёл – легендарный лом Павлова» 5ч;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«Книга о Великой Отечественной войне» - 5ч;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сбор материалов, подготовка макетов, участие в выставках и конкурсах 5ч</w:t>
      </w:r>
      <w:bookmarkStart w:id="0" w:name="_GoBack"/>
      <w:bookmarkEnd w:id="0"/>
      <w:r w:rsidRPr="00A34FC3">
        <w:rPr>
          <w:sz w:val="28"/>
          <w:szCs w:val="28"/>
        </w:rPr>
        <w:t>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u w:val="single"/>
        </w:rPr>
      </w:pPr>
      <w:r w:rsidRPr="00A34FC3">
        <w:rPr>
          <w:b/>
          <w:sz w:val="28"/>
          <w:szCs w:val="28"/>
          <w:u w:val="single"/>
        </w:rPr>
        <w:t>Экскурсии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Экскурсия в музей «Память»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 xml:space="preserve">- Памятники </w:t>
      </w:r>
      <w:proofErr w:type="gramStart"/>
      <w:r w:rsidRPr="00A34FC3">
        <w:rPr>
          <w:sz w:val="28"/>
          <w:szCs w:val="28"/>
        </w:rPr>
        <w:t>Северного</w:t>
      </w:r>
      <w:proofErr w:type="gramEnd"/>
      <w:r w:rsidRPr="00A34FC3">
        <w:rPr>
          <w:sz w:val="28"/>
          <w:szCs w:val="28"/>
        </w:rPr>
        <w:t xml:space="preserve"> Бутово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lastRenderedPageBreak/>
        <w:t>- Экскурсия в Манеж на выставку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Экскурсия на Красную площадь 1ч.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u w:val="single"/>
        </w:rPr>
      </w:pPr>
      <w:r w:rsidRPr="00A34FC3">
        <w:rPr>
          <w:sz w:val="28"/>
          <w:szCs w:val="28"/>
          <w:u w:val="single"/>
        </w:rPr>
        <w:t>Второй год обучения.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u w:val="single"/>
        </w:rPr>
      </w:pPr>
      <w:r w:rsidRPr="00A34FC3">
        <w:rPr>
          <w:b/>
          <w:sz w:val="28"/>
          <w:szCs w:val="28"/>
          <w:u w:val="single"/>
        </w:rPr>
        <w:t>Живёт герой на улице родной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u w:val="single"/>
        </w:rPr>
      </w:pPr>
      <w:r w:rsidRPr="00A34FC3">
        <w:rPr>
          <w:sz w:val="28"/>
          <w:szCs w:val="28"/>
        </w:rPr>
        <w:t>- классный час «Живёт герой на улице родной»1ч;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экскурсия  на Бульвар Дмитрия Донского1ч;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викторина по результатам экскурсии1ч.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u w:val="single"/>
        </w:rPr>
      </w:pPr>
      <w:r w:rsidRPr="00A34FC3">
        <w:rPr>
          <w:b/>
          <w:sz w:val="28"/>
          <w:szCs w:val="28"/>
          <w:u w:val="single"/>
        </w:rPr>
        <w:t>Проектная деятельность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«Дмитрий Донской» 3ч;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«Храм Василия Блаженного» 3ч;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«Наша Армия могуча и сильна!» 3ч;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«Брестская крепость» 3ч.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u w:val="single"/>
        </w:rPr>
      </w:pPr>
      <w:r w:rsidRPr="00A34FC3">
        <w:rPr>
          <w:b/>
          <w:sz w:val="28"/>
          <w:szCs w:val="28"/>
          <w:u w:val="single"/>
        </w:rPr>
        <w:t>Архитектурные памятники Москвы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Храм Василия Блаженного (подбор материала) 2ч;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изготовление макета Храма 3ч;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участие в выставках, конкурсах, конференциях 3ч.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u w:val="single"/>
        </w:rPr>
      </w:pPr>
      <w:r w:rsidRPr="00A34FC3">
        <w:rPr>
          <w:b/>
          <w:sz w:val="28"/>
          <w:szCs w:val="28"/>
          <w:u w:val="single"/>
        </w:rPr>
        <w:t>Вооружённые силы Северного флота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Вооружённые силы Северного флота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Урок мужества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-Атомный крейсер «Пётр Великий»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Авианосец «Адмирал Кузнецов»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Эскадренный эсминец «Гремящий»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изготовление макета «Адмирал Кузнецов» 2ч;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письма морякам Северного флота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оригами «Кораблики»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выступление о вооружённых силах Северного флота на базе школьного музея «Память» 1ч.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  <w:u w:val="single"/>
        </w:rPr>
      </w:pPr>
      <w:r w:rsidRPr="00A34FC3">
        <w:rPr>
          <w:sz w:val="28"/>
          <w:szCs w:val="28"/>
          <w:u w:val="single"/>
        </w:rPr>
        <w:t>Третий год обучения.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u w:val="single"/>
        </w:rPr>
      </w:pPr>
      <w:r w:rsidRPr="00A34FC3">
        <w:rPr>
          <w:b/>
          <w:sz w:val="28"/>
          <w:szCs w:val="28"/>
          <w:u w:val="single"/>
        </w:rPr>
        <w:lastRenderedPageBreak/>
        <w:t>История Отечества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урок по теме «Отечественная война 1812года»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конкурс стихов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К. Минин и Д. Пожарский – памятник в Москве1ч;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А.В. Суворов – беседа по картине  В.И. Сурикова «Переход Суворова через Альпы»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посещение школьного музея «Суворовское наследие»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u w:val="single"/>
        </w:rPr>
      </w:pPr>
      <w:r w:rsidRPr="00A34FC3">
        <w:rPr>
          <w:b/>
          <w:sz w:val="28"/>
          <w:szCs w:val="28"/>
          <w:u w:val="single"/>
        </w:rPr>
        <w:t>Герои среди нас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встреча с ветеранами Великой Отечественной войны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встреча с военнослужащими Северного флота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встреча с участниками боевых действий 1ч.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u w:val="single"/>
        </w:rPr>
      </w:pPr>
      <w:r w:rsidRPr="00A34FC3">
        <w:rPr>
          <w:b/>
          <w:sz w:val="28"/>
          <w:szCs w:val="28"/>
          <w:u w:val="single"/>
        </w:rPr>
        <w:t>Проектная деятельность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 xml:space="preserve">- «М.В.Ломоносов» </w:t>
      </w:r>
      <w:proofErr w:type="gramStart"/>
      <w:r w:rsidRPr="00A34FC3">
        <w:rPr>
          <w:sz w:val="28"/>
          <w:szCs w:val="28"/>
        </w:rPr>
        <w:t xml:space="preserve">( </w:t>
      </w:r>
      <w:proofErr w:type="gramEnd"/>
      <w:r w:rsidRPr="00A34FC3">
        <w:rPr>
          <w:sz w:val="28"/>
          <w:szCs w:val="28"/>
        </w:rPr>
        <w:t>подготовка 2ч; выступление с проектом 1ч);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подготовка проекта о космосе «Наша Вселенная» 3ч;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«Зов Вселенной»- участие в конференции в городе Троицк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«Популяризация военной песни» 3ч.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u w:val="single"/>
        </w:rPr>
      </w:pPr>
      <w:r w:rsidRPr="00A34FC3">
        <w:rPr>
          <w:b/>
          <w:sz w:val="28"/>
          <w:szCs w:val="28"/>
          <w:u w:val="single"/>
        </w:rPr>
        <w:t>Внедрение музейной педагогики в образовательный процесс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Урок Мужества к 70-летию битвы под Москвой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-участие в конкурсах, выставках, научно-практических конференциях 6ч.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u w:val="single"/>
        </w:rPr>
      </w:pPr>
      <w:r w:rsidRPr="00A34FC3">
        <w:rPr>
          <w:b/>
          <w:sz w:val="28"/>
          <w:szCs w:val="28"/>
          <w:u w:val="single"/>
        </w:rPr>
        <w:t>Славься Отечество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М.В.Ломоносов – 300-летие со дня рождения 1ч, выпуск газеты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 xml:space="preserve">- Ю.А.Гагарин </w:t>
      </w:r>
      <w:proofErr w:type="gramStart"/>
      <w:r w:rsidRPr="00A34FC3">
        <w:rPr>
          <w:sz w:val="28"/>
          <w:szCs w:val="28"/>
        </w:rPr>
        <w:t xml:space="preserve">( </w:t>
      </w:r>
      <w:proofErr w:type="gramEnd"/>
      <w:r w:rsidRPr="00A34FC3">
        <w:rPr>
          <w:sz w:val="28"/>
          <w:szCs w:val="28"/>
        </w:rPr>
        <w:t>конкурс рисунков 1ч; посещение музея космонавтики 1ч).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u w:val="single"/>
        </w:rPr>
      </w:pPr>
      <w:r w:rsidRPr="00A34FC3">
        <w:rPr>
          <w:b/>
          <w:sz w:val="28"/>
          <w:szCs w:val="28"/>
          <w:u w:val="single"/>
        </w:rPr>
        <w:t>Экскурсии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экскурсия в Планетарий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экскурсия в музей «Мир Земли»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экскурсия в музей Космонавтики 1ч;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экскурсия в центральный музей Великой Отечественной войны на Поклонной горе 1ч.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</w:rPr>
      </w:pPr>
      <w:r w:rsidRPr="00A34FC3">
        <w:rPr>
          <w:b/>
          <w:sz w:val="28"/>
          <w:szCs w:val="28"/>
        </w:rPr>
        <w:t>Планируемые результаты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  <w:u w:val="single"/>
        </w:rPr>
      </w:pPr>
      <w:r w:rsidRPr="00A34FC3">
        <w:rPr>
          <w:sz w:val="28"/>
          <w:szCs w:val="28"/>
          <w:u w:val="single"/>
        </w:rPr>
        <w:t>На первом году обучения учащиеся получают возможность: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lastRenderedPageBreak/>
        <w:t>- познакомиться с историей нашей страны в годы войны,  с памятными событиями  Великой Отечественной войны, с ветеранами войны;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научиться работать с интернет – ресурсами, отбору необходимой информации;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научиться создавать презентации к защите  проектов.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  <w:u w:val="single"/>
        </w:rPr>
      </w:pPr>
      <w:r w:rsidRPr="00A34FC3">
        <w:rPr>
          <w:sz w:val="28"/>
          <w:szCs w:val="28"/>
          <w:u w:val="single"/>
        </w:rPr>
        <w:t>На втором  году обучения учащиеся получают возможность: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расширить общий кругозор;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узнать имена героев, в честь которых названы улицы нашего города (моей улицы);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познакомиться с архитектурным памятником Москвы – Храмом Василия Блаженного;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виртуального знакомства с Вооружёнными силами Северного флота;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 xml:space="preserve">- продолжить учиться работать с интернет-ресурсами и созданию презентаций к проектам. 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  <w:u w:val="single"/>
        </w:rPr>
      </w:pPr>
      <w:r w:rsidRPr="00A34FC3">
        <w:rPr>
          <w:sz w:val="28"/>
          <w:szCs w:val="28"/>
          <w:u w:val="single"/>
        </w:rPr>
        <w:t>На третьем году обучения учащиеся получают возможность: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познакомиться с историей Отечественной войны 1812 года;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организовать свою учебную и внеурочную деятельность;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самореализоваться;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быть коммуникабельным, самостоятельным;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научиться опыту итервьюирования, опыту совместной деятельности с другими детьми;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творчески применять свои знания;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работать с интернет-ресурсами и создавать  презентации к проектам;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 xml:space="preserve">- расширить общий кругозор. 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  <w:r w:rsidRPr="00A34FC3">
        <w:rPr>
          <w:b/>
          <w:sz w:val="28"/>
          <w:szCs w:val="28"/>
        </w:rPr>
        <w:t>Методические рекомендации.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  <w:r w:rsidRPr="00A34FC3">
        <w:rPr>
          <w:sz w:val="28"/>
          <w:szCs w:val="28"/>
        </w:rPr>
        <w:t>Работая по данной программе можно использовать следующие формы работы: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классный час;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беседы;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встречи с ветеранами Великой Отечественной войны;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lastRenderedPageBreak/>
        <w:t>- экскурсии в музей;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проектная деятельность;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выставки творческих работ учащихся;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 xml:space="preserve">- создание индивидуальных и коллективных творческих работ;  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- участие в конкурсах на лучшее сочинение, газету, рисунок.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Решение задач по патриотическому воспитанию школьников успешнее осуществляется только при полном взаимодействии с родителями.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Совместно с родителями учащихся определять направления и оценивать потенциальные возможности работы по воспитанию настоящих патриотов нашей Родины на весь период их обучения в начальной школе.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При реализации программы необходимо поощрять творческую инициативу детей.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Интересные и оригинальные работы представлять в конкурсах, на выставках гражданско-патриотического направления.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A34FC3">
        <w:rPr>
          <w:sz w:val="28"/>
          <w:szCs w:val="28"/>
        </w:rPr>
        <w:t>Литература:</w:t>
      </w:r>
    </w:p>
    <w:p w:rsidR="00E71176" w:rsidRPr="00A34FC3" w:rsidRDefault="00E71176" w:rsidP="00E71176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A34FC3">
        <w:rPr>
          <w:sz w:val="28"/>
          <w:szCs w:val="28"/>
        </w:rPr>
        <w:t>1. Большая детская энциклопедия. История войн. Авынта+ 2009.</w:t>
      </w:r>
    </w:p>
    <w:p w:rsidR="00E71176" w:rsidRPr="00945B86" w:rsidRDefault="00E71176" w:rsidP="00E71176">
      <w:pPr>
        <w:pStyle w:val="a3"/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B86">
        <w:rPr>
          <w:rFonts w:ascii="Times New Roman" w:hAnsi="Times New Roman"/>
          <w:sz w:val="28"/>
          <w:szCs w:val="28"/>
        </w:rPr>
        <w:t>2. Алексеев С.П. От Москвы до Берлина: рассказы о Великой Отечественной войне для детей – М.:Астрель: АСТ,2005.</w:t>
      </w:r>
    </w:p>
    <w:p w:rsidR="00E71176" w:rsidRPr="00945B86" w:rsidRDefault="00E71176" w:rsidP="00E71176">
      <w:pPr>
        <w:pStyle w:val="a3"/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B86">
        <w:rPr>
          <w:rFonts w:ascii="Times New Roman" w:hAnsi="Times New Roman"/>
          <w:sz w:val="28"/>
          <w:szCs w:val="28"/>
        </w:rPr>
        <w:t>3. Алексеев С.</w:t>
      </w:r>
      <w:proofErr w:type="gramStart"/>
      <w:r w:rsidRPr="00945B86">
        <w:rPr>
          <w:rFonts w:ascii="Times New Roman" w:hAnsi="Times New Roman"/>
          <w:sz w:val="28"/>
          <w:szCs w:val="28"/>
        </w:rPr>
        <w:t>П</w:t>
      </w:r>
      <w:proofErr w:type="gramEnd"/>
      <w:r w:rsidRPr="00945B86">
        <w:rPr>
          <w:rFonts w:ascii="Times New Roman" w:hAnsi="Times New Roman"/>
          <w:sz w:val="28"/>
          <w:szCs w:val="28"/>
        </w:rPr>
        <w:t xml:space="preserve"> Рассказы о маршале Жукове. – М.:Дрофа – Плюс,2005.</w:t>
      </w:r>
    </w:p>
    <w:p w:rsidR="00E71176" w:rsidRPr="00945B86" w:rsidRDefault="00E71176" w:rsidP="00E71176">
      <w:pPr>
        <w:pStyle w:val="a3"/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B86">
        <w:rPr>
          <w:rFonts w:ascii="Times New Roman" w:hAnsi="Times New Roman"/>
          <w:sz w:val="28"/>
          <w:szCs w:val="28"/>
        </w:rPr>
        <w:t>4.Григорьев Д.В., Степанов П.В. Внеурочная деятельность школьников (Стандарты второго поколения): М.: Просвещение, 2010</w:t>
      </w:r>
    </w:p>
    <w:p w:rsidR="00E71176" w:rsidRPr="00945B86" w:rsidRDefault="00E71176" w:rsidP="00E71176">
      <w:pPr>
        <w:pStyle w:val="a3"/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B86">
        <w:rPr>
          <w:rFonts w:ascii="Times New Roman" w:hAnsi="Times New Roman"/>
          <w:sz w:val="28"/>
          <w:szCs w:val="28"/>
        </w:rPr>
        <w:t>5. Митяев А.В. Рассказы о Великой Отечественной войне. – М.:Дрофа – Плюс,2005.</w:t>
      </w:r>
    </w:p>
    <w:p w:rsidR="00E71176" w:rsidRPr="00945B86" w:rsidRDefault="00E71176" w:rsidP="00E71176">
      <w:pPr>
        <w:pStyle w:val="a3"/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B86">
        <w:rPr>
          <w:rFonts w:ascii="Times New Roman" w:hAnsi="Times New Roman"/>
          <w:sz w:val="28"/>
          <w:szCs w:val="28"/>
        </w:rPr>
        <w:t xml:space="preserve">6. Митяев А.В. </w:t>
      </w:r>
      <w:proofErr w:type="gramStart"/>
      <w:r w:rsidRPr="00945B86">
        <w:rPr>
          <w:rFonts w:ascii="Times New Roman" w:hAnsi="Times New Roman"/>
          <w:sz w:val="28"/>
          <w:szCs w:val="28"/>
        </w:rPr>
        <w:t>Шестой-неполный</w:t>
      </w:r>
      <w:proofErr w:type="gramEnd"/>
      <w:r w:rsidRPr="00945B86">
        <w:rPr>
          <w:rFonts w:ascii="Times New Roman" w:hAnsi="Times New Roman"/>
          <w:sz w:val="28"/>
          <w:szCs w:val="28"/>
        </w:rPr>
        <w:t>: Рассказы – М.Дрофа, 2002.</w:t>
      </w:r>
    </w:p>
    <w:p w:rsidR="00E71176" w:rsidRPr="00945B86" w:rsidRDefault="00E71176" w:rsidP="00E71176">
      <w:pPr>
        <w:pStyle w:val="a3"/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B86">
        <w:rPr>
          <w:rFonts w:ascii="Times New Roman" w:hAnsi="Times New Roman"/>
          <w:sz w:val="28"/>
          <w:szCs w:val="28"/>
        </w:rPr>
        <w:t xml:space="preserve"> 7. </w:t>
      </w:r>
      <w:proofErr w:type="gramStart"/>
      <w:r w:rsidRPr="00945B86">
        <w:rPr>
          <w:rFonts w:ascii="Times New Roman" w:hAnsi="Times New Roman"/>
          <w:sz w:val="28"/>
          <w:szCs w:val="28"/>
        </w:rPr>
        <w:t>Информация с сайтов Интернет (htt://www.volgjgrad.ru,  htt://www.</w:t>
      </w:r>
      <w:proofErr w:type="gramEnd"/>
      <w:r w:rsidRPr="00945B86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945B86">
        <w:rPr>
          <w:rFonts w:ascii="Times New Roman" w:hAnsi="Times New Roman"/>
          <w:sz w:val="28"/>
          <w:szCs w:val="28"/>
        </w:rPr>
        <w:t>Pobeda65.kz/blog/deti.ru)</w:t>
      </w:r>
      <w:proofErr w:type="gramEnd"/>
    </w:p>
    <w:p w:rsidR="008F3412" w:rsidRDefault="000F5259"/>
    <w:sectPr w:rsidR="008F3412" w:rsidSect="0083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grammar="clean"/>
  <w:defaultTabStop w:val="708"/>
  <w:characterSpacingControl w:val="doNotCompress"/>
  <w:compat/>
  <w:rsids>
    <w:rsidRoot w:val="00E71176"/>
    <w:rsid w:val="0038003E"/>
    <w:rsid w:val="00832F8A"/>
    <w:rsid w:val="00A95A61"/>
    <w:rsid w:val="00E7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7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6931</Characters>
  <Application>Microsoft Office Word</Application>
  <DocSecurity>0</DocSecurity>
  <Lines>57</Lines>
  <Paragraphs>16</Paragraphs>
  <ScaleCrop>false</ScaleCrop>
  <Company>ГОУ СОШ №2006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Kotkova_LL</dc:creator>
  <cp:keywords/>
  <dc:description/>
  <cp:lastModifiedBy>Kotkova_LL</cp:lastModifiedBy>
  <cp:revision>2</cp:revision>
  <dcterms:created xsi:type="dcterms:W3CDTF">2012-04-11T15:33:00Z</dcterms:created>
  <dcterms:modified xsi:type="dcterms:W3CDTF">2012-04-11T15:33:00Z</dcterms:modified>
</cp:coreProperties>
</file>