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2F" w:rsidRPr="00EB2809" w:rsidRDefault="00A8682F" w:rsidP="00EB2809">
      <w:pPr>
        <w:spacing w:line="240" w:lineRule="auto"/>
        <w:ind w:left="-142" w:firstLine="850"/>
        <w:jc w:val="center"/>
        <w:rPr>
          <w:rFonts w:ascii="Times New Roman" w:eastAsia="Calibri" w:hAnsi="Times New Roman" w:cs="Times New Roman"/>
          <w:b/>
          <w:sz w:val="28"/>
          <w:szCs w:val="28"/>
          <w:lang w:val="tt-RU"/>
        </w:rPr>
      </w:pPr>
      <w:r w:rsidRPr="00A8682F">
        <w:rPr>
          <w:rFonts w:ascii="Times New Roman" w:eastAsia="Calibri" w:hAnsi="Times New Roman" w:cs="Times New Roman"/>
          <w:b/>
          <w:sz w:val="28"/>
          <w:szCs w:val="28"/>
          <w:lang w:val="tt-RU"/>
        </w:rPr>
        <w:t>Укыту- тәрбия процессында укучыларда рухи- әхлакый сыйфатлар  тәрбияләү.</w:t>
      </w:r>
    </w:p>
    <w:p w:rsidR="00CD4C2C" w:rsidRPr="00DC108D" w:rsidRDefault="00CD4C2C" w:rsidP="00DC108D">
      <w:pPr>
        <w:spacing w:line="240" w:lineRule="auto"/>
        <w:ind w:left="-142" w:firstLine="850"/>
        <w:jc w:val="right"/>
        <w:rPr>
          <w:rFonts w:ascii="Times New Roman" w:eastAsia="Calibri" w:hAnsi="Times New Roman" w:cs="Times New Roman"/>
          <w:i/>
          <w:sz w:val="28"/>
          <w:szCs w:val="28"/>
          <w:lang w:val="tt-RU"/>
        </w:rPr>
      </w:pPr>
      <w:r w:rsidRPr="00DC108D">
        <w:rPr>
          <w:rFonts w:ascii="Times New Roman" w:eastAsia="Calibri" w:hAnsi="Times New Roman" w:cs="Times New Roman"/>
          <w:i/>
          <w:sz w:val="28"/>
          <w:szCs w:val="28"/>
          <w:lang w:val="tt-RU"/>
        </w:rPr>
        <w:t xml:space="preserve">Кешенең әхлак сыйфатлары аның үз – үзен </w:t>
      </w:r>
    </w:p>
    <w:p w:rsidR="00CD4C2C" w:rsidRPr="00DC108D" w:rsidRDefault="00CD4C2C" w:rsidP="00DC108D">
      <w:pPr>
        <w:spacing w:line="240" w:lineRule="auto"/>
        <w:ind w:left="-142" w:firstLine="850"/>
        <w:jc w:val="right"/>
        <w:rPr>
          <w:rFonts w:ascii="Times New Roman" w:eastAsia="Calibri" w:hAnsi="Times New Roman" w:cs="Times New Roman"/>
          <w:i/>
          <w:sz w:val="28"/>
          <w:szCs w:val="28"/>
          <w:lang w:val="tt-RU"/>
        </w:rPr>
      </w:pPr>
      <w:r w:rsidRPr="00DC108D">
        <w:rPr>
          <w:rFonts w:ascii="Times New Roman" w:eastAsia="Calibri" w:hAnsi="Times New Roman" w:cs="Times New Roman"/>
          <w:i/>
          <w:sz w:val="28"/>
          <w:szCs w:val="28"/>
          <w:lang w:val="tt-RU"/>
        </w:rPr>
        <w:t>тотышында чагыла дибез икән, ул өйдә дә</w:t>
      </w:r>
    </w:p>
    <w:p w:rsidR="00CD4C2C" w:rsidRPr="00DC108D" w:rsidRDefault="00CD4C2C" w:rsidP="00DC108D">
      <w:pPr>
        <w:spacing w:line="240" w:lineRule="auto"/>
        <w:ind w:left="-142" w:firstLine="850"/>
        <w:jc w:val="right"/>
        <w:rPr>
          <w:rFonts w:ascii="Times New Roman" w:eastAsia="Calibri" w:hAnsi="Times New Roman" w:cs="Times New Roman"/>
          <w:i/>
          <w:sz w:val="28"/>
          <w:szCs w:val="28"/>
          <w:lang w:val="tt-RU"/>
        </w:rPr>
      </w:pPr>
      <w:r w:rsidRPr="00DC108D">
        <w:rPr>
          <w:rFonts w:ascii="Times New Roman" w:eastAsia="Calibri" w:hAnsi="Times New Roman" w:cs="Times New Roman"/>
          <w:i/>
          <w:sz w:val="28"/>
          <w:szCs w:val="28"/>
          <w:lang w:val="tt-RU"/>
        </w:rPr>
        <w:t xml:space="preserve"> ялда да башкаларга үрнәк булып торырга тиеш.</w:t>
      </w:r>
    </w:p>
    <w:p w:rsidR="00CD4C2C" w:rsidRPr="00231755" w:rsidRDefault="00CD4C2C" w:rsidP="00DC108D">
      <w:pPr>
        <w:spacing w:line="240" w:lineRule="auto"/>
        <w:ind w:left="-142" w:firstLine="850"/>
        <w:jc w:val="right"/>
        <w:rPr>
          <w:rFonts w:ascii="Times New Roman" w:eastAsia="Calibri" w:hAnsi="Times New Roman" w:cs="Times New Roman"/>
          <w:sz w:val="28"/>
          <w:szCs w:val="28"/>
          <w:lang w:val="tt-RU"/>
        </w:rPr>
      </w:pPr>
      <w:bookmarkStart w:id="0" w:name="_GoBack"/>
      <w:bookmarkEnd w:id="0"/>
      <w:r w:rsidRPr="00DC108D">
        <w:rPr>
          <w:rFonts w:ascii="Times New Roman" w:eastAsia="Calibri" w:hAnsi="Times New Roman" w:cs="Times New Roman"/>
          <w:i/>
          <w:sz w:val="28"/>
          <w:szCs w:val="28"/>
          <w:lang w:val="tt-RU"/>
        </w:rPr>
        <w:t>Фатиха Аитова</w:t>
      </w:r>
    </w:p>
    <w:p w:rsidR="00DC108D" w:rsidRDefault="00A8682F" w:rsidP="00DC108D">
      <w:pPr>
        <w:spacing w:line="240" w:lineRule="auto"/>
        <w:ind w:left="-142" w:firstLine="709"/>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Бүгенге көндә тәрбия, әдәп-әхлак мәсьәләләре күпләребезне борчый. Кая барабыз?</w:t>
      </w:r>
      <w:r w:rsidR="00DA51F3">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 xml:space="preserve"> Урлашу, алдашу, үтерү гадәти күренешкә әверелеп бара.  Наркомания, җинаятьчелек, эшсезлек чәчәк ата. Яшьләрнең күбесе ак белән караны аера алмый.</w:t>
      </w:r>
      <w:r w:rsidRPr="00A8682F">
        <w:rPr>
          <w:rFonts w:ascii="Times New Roman" w:eastAsia="Calibri" w:hAnsi="Times New Roman" w:cs="Times New Roman"/>
          <w:sz w:val="36"/>
          <w:szCs w:val="36"/>
          <w:lang w:val="tt-RU"/>
        </w:rPr>
        <w:t xml:space="preserve"> </w:t>
      </w:r>
      <w:r w:rsidRPr="00A8682F">
        <w:rPr>
          <w:rFonts w:ascii="Times New Roman" w:eastAsia="Calibri" w:hAnsi="Times New Roman" w:cs="Times New Roman"/>
          <w:sz w:val="28"/>
          <w:szCs w:val="28"/>
          <w:lang w:val="tt-RU"/>
        </w:rPr>
        <w:t xml:space="preserve">Балаларның, үсмерләрнең үз-үзләрен тотышларындагы тупаслыклар, кешеләр белән аралашуларындагы кимчелекләр һәммәбезне борчый. Гасырлар буена буыннан-буынга күчеп килгән намуслылык, шәфкатьлелек, мәрхәмәтлелек, эчкерсезлек, хезмәт сөючәнлек кебек әхлакый хәзинәләр аяк астына салып таптала, онытыла башлады. </w:t>
      </w:r>
    </w:p>
    <w:p w:rsidR="00A8682F" w:rsidRPr="00231755" w:rsidRDefault="006C5364" w:rsidP="00DC108D">
      <w:pPr>
        <w:spacing w:line="240" w:lineRule="auto"/>
        <w:ind w:left="-142"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Яхшыны яманнан аера белмәү, әхлак турында тискәре тәҗрибәләр туплау исә җәмгыятьтәге әхлак кагыйдәләрен бозуга</w:t>
      </w:r>
      <w:r w:rsidR="002F1594">
        <w:rPr>
          <w:rFonts w:ascii="Times New Roman" w:eastAsia="Calibri" w:hAnsi="Times New Roman" w:cs="Times New Roman"/>
          <w:sz w:val="28"/>
          <w:szCs w:val="28"/>
          <w:lang w:val="tt-RU"/>
        </w:rPr>
        <w:t xml:space="preserve"> илтә. Т</w:t>
      </w:r>
      <w:r w:rsidR="00A8682F" w:rsidRPr="00A8682F">
        <w:rPr>
          <w:rFonts w:ascii="Times New Roman" w:eastAsia="Calibri" w:hAnsi="Times New Roman" w:cs="Times New Roman"/>
          <w:sz w:val="28"/>
          <w:szCs w:val="28"/>
          <w:lang w:val="tt-RU"/>
        </w:rPr>
        <w:t>ормышта очрый торган куркыныч гамәл-вакыйгалардан, явызлыклардан гыйбрәт ала белмәгән, мондый тормыш рәвешенең әхлаксызлык сазлыгына бату икәнлеген аңламаган кеше үзен бәхетсез тормышка дучар итә, нәселен  пычрата, ата-бабаларының бай рухи мирасын юкка чыгара. Бу, үз чиратында, милләтнең, халыкның, ил-җирнең тотрык</w:t>
      </w:r>
      <w:r w:rsidR="002F1594">
        <w:rPr>
          <w:rFonts w:ascii="Times New Roman" w:eastAsia="Calibri" w:hAnsi="Times New Roman" w:cs="Times New Roman"/>
          <w:sz w:val="28"/>
          <w:szCs w:val="28"/>
          <w:lang w:val="tt-RU"/>
        </w:rPr>
        <w:t>лы үсешенә тискәре йогынты ясый</w:t>
      </w:r>
      <w:r w:rsidR="002F1594" w:rsidRPr="00231755">
        <w:rPr>
          <w:rFonts w:ascii="Times New Roman" w:eastAsia="Calibri" w:hAnsi="Times New Roman" w:cs="Times New Roman"/>
          <w:sz w:val="28"/>
          <w:szCs w:val="28"/>
          <w:lang w:val="tt-RU"/>
        </w:rPr>
        <w:t>.</w:t>
      </w:r>
      <w:r w:rsidR="00DA51F3">
        <w:rPr>
          <w:rFonts w:ascii="Times New Roman" w:eastAsia="Calibri" w:hAnsi="Times New Roman" w:cs="Times New Roman"/>
          <w:sz w:val="28"/>
          <w:szCs w:val="28"/>
          <w:lang w:val="tt-RU"/>
        </w:rPr>
        <w:t xml:space="preserve"> </w:t>
      </w:r>
      <w:r w:rsidR="002F1594">
        <w:rPr>
          <w:rFonts w:ascii="Times New Roman" w:eastAsia="Calibri" w:hAnsi="Times New Roman" w:cs="Times New Roman"/>
          <w:sz w:val="28"/>
          <w:szCs w:val="28"/>
          <w:lang w:val="tt-RU"/>
        </w:rPr>
        <w:t>[</w:t>
      </w:r>
      <w:r w:rsidR="002F1594" w:rsidRPr="00231755">
        <w:rPr>
          <w:rFonts w:ascii="Times New Roman" w:eastAsia="Calibri" w:hAnsi="Times New Roman" w:cs="Times New Roman"/>
          <w:sz w:val="28"/>
          <w:szCs w:val="28"/>
          <w:lang w:val="tt-RU"/>
        </w:rPr>
        <w:t>1</w:t>
      </w:r>
      <w:r w:rsidR="002F1594">
        <w:rPr>
          <w:rFonts w:ascii="Times New Roman" w:eastAsia="Calibri" w:hAnsi="Times New Roman" w:cs="Times New Roman"/>
          <w:sz w:val="28"/>
          <w:szCs w:val="28"/>
          <w:lang w:val="tt-RU"/>
        </w:rPr>
        <w:t>, с.299</w:t>
      </w:r>
      <w:r w:rsidR="002F1594" w:rsidRPr="00231755">
        <w:rPr>
          <w:rFonts w:ascii="Times New Roman" w:eastAsia="Calibri" w:hAnsi="Times New Roman" w:cs="Times New Roman"/>
          <w:sz w:val="28"/>
          <w:szCs w:val="28"/>
          <w:lang w:val="tt-RU"/>
        </w:rPr>
        <w:t>]</w:t>
      </w:r>
    </w:p>
    <w:p w:rsidR="00A8682F" w:rsidRPr="00A8682F" w:rsidRDefault="00A8682F" w:rsidP="00DA51F3">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Ни генә әйтсәң дә, бала холкына иң элек гаиләдә нигез салына.</w:t>
      </w:r>
      <w:r w:rsidR="00C05C3D">
        <w:rPr>
          <w:rFonts w:ascii="Times New Roman" w:eastAsia="Calibri" w:hAnsi="Times New Roman" w:cs="Times New Roman"/>
          <w:sz w:val="28"/>
          <w:szCs w:val="28"/>
          <w:lang w:val="tt-RU"/>
        </w:rPr>
        <w:t xml:space="preserve"> </w:t>
      </w:r>
      <w:r w:rsidR="00DB7627">
        <w:rPr>
          <w:rFonts w:ascii="Times New Roman" w:eastAsia="Calibri" w:hAnsi="Times New Roman" w:cs="Times New Roman"/>
          <w:sz w:val="28"/>
          <w:szCs w:val="28"/>
          <w:lang w:val="tt-RU"/>
        </w:rPr>
        <w:t>Ә  балада ихтыяр көче,</w:t>
      </w:r>
      <w:r w:rsidR="00C05C3D">
        <w:rPr>
          <w:rFonts w:ascii="Times New Roman" w:eastAsia="Calibri" w:hAnsi="Times New Roman" w:cs="Times New Roman"/>
          <w:sz w:val="28"/>
          <w:szCs w:val="28"/>
          <w:lang w:val="tt-RU"/>
        </w:rPr>
        <w:t xml:space="preserve"> </w:t>
      </w:r>
      <w:r w:rsidR="00DB7627">
        <w:rPr>
          <w:rFonts w:ascii="Times New Roman" w:eastAsia="Calibri" w:hAnsi="Times New Roman" w:cs="Times New Roman"/>
          <w:sz w:val="28"/>
          <w:szCs w:val="28"/>
          <w:lang w:val="tt-RU"/>
        </w:rPr>
        <w:t>яхшы холык ныгысын өчен, өлкәннәр үзләре үрнәк күрсәтергә тиеш.</w:t>
      </w:r>
      <w:r w:rsidRPr="00A8682F">
        <w:rPr>
          <w:rFonts w:ascii="Times New Roman" w:eastAsia="Calibri" w:hAnsi="Times New Roman" w:cs="Times New Roman"/>
          <w:sz w:val="28"/>
          <w:szCs w:val="28"/>
          <w:lang w:val="tt-RU"/>
        </w:rPr>
        <w:t xml:space="preserve"> </w:t>
      </w:r>
      <w:r w:rsidR="00DB7627">
        <w:rPr>
          <w:rFonts w:ascii="Times New Roman" w:eastAsia="Calibri" w:hAnsi="Times New Roman" w:cs="Times New Roman"/>
          <w:sz w:val="28"/>
          <w:szCs w:val="28"/>
          <w:lang w:val="tt-RU"/>
        </w:rPr>
        <w:t>“Оясында ни күрсә, очканда шуны</w:t>
      </w:r>
      <w:r w:rsidR="00C05C3D">
        <w:rPr>
          <w:rFonts w:ascii="Times New Roman" w:eastAsia="Calibri" w:hAnsi="Times New Roman" w:cs="Times New Roman"/>
          <w:sz w:val="28"/>
          <w:szCs w:val="28"/>
          <w:lang w:val="tt-RU"/>
        </w:rPr>
        <w:t xml:space="preserve"> күрер</w:t>
      </w:r>
      <w:r w:rsidR="00DB7627">
        <w:rPr>
          <w:rFonts w:ascii="Times New Roman" w:eastAsia="Calibri" w:hAnsi="Times New Roman" w:cs="Times New Roman"/>
          <w:sz w:val="28"/>
          <w:szCs w:val="28"/>
          <w:lang w:val="tt-RU"/>
        </w:rPr>
        <w:t>”,</w:t>
      </w:r>
      <w:r w:rsidR="00DA51F3">
        <w:rPr>
          <w:rFonts w:ascii="Times New Roman" w:eastAsia="Calibri" w:hAnsi="Times New Roman" w:cs="Times New Roman"/>
          <w:sz w:val="28"/>
          <w:szCs w:val="28"/>
          <w:lang w:val="tt-RU"/>
        </w:rPr>
        <w:t xml:space="preserve"> - </w:t>
      </w:r>
      <w:r w:rsidR="00DB7627">
        <w:rPr>
          <w:rFonts w:ascii="Times New Roman" w:eastAsia="Calibri" w:hAnsi="Times New Roman" w:cs="Times New Roman"/>
          <w:sz w:val="28"/>
          <w:szCs w:val="28"/>
          <w:lang w:val="tt-RU"/>
        </w:rPr>
        <w:t>ди</w:t>
      </w:r>
      <w:r w:rsidR="00DA51F3">
        <w:rPr>
          <w:rFonts w:ascii="Times New Roman" w:eastAsia="Calibri" w:hAnsi="Times New Roman" w:cs="Times New Roman"/>
          <w:sz w:val="28"/>
          <w:szCs w:val="28"/>
          <w:lang w:val="tt-RU"/>
        </w:rPr>
        <w:t xml:space="preserve"> </w:t>
      </w:r>
      <w:r w:rsidR="00DB7627">
        <w:rPr>
          <w:rFonts w:ascii="Times New Roman" w:eastAsia="Calibri" w:hAnsi="Times New Roman" w:cs="Times New Roman"/>
          <w:sz w:val="28"/>
          <w:szCs w:val="28"/>
          <w:lang w:val="tt-RU"/>
        </w:rPr>
        <w:t xml:space="preserve"> халык мәкале. </w:t>
      </w:r>
      <w:r w:rsidR="00DB7627" w:rsidRPr="00231755">
        <w:rPr>
          <w:rFonts w:ascii="Times New Roman" w:eastAsia="Calibri" w:hAnsi="Times New Roman" w:cs="Times New Roman"/>
          <w:sz w:val="28"/>
          <w:szCs w:val="28"/>
          <w:lang w:val="tt-RU"/>
        </w:rPr>
        <w:t xml:space="preserve">[2, </w:t>
      </w:r>
      <w:r w:rsidR="00DB7627">
        <w:rPr>
          <w:rFonts w:ascii="Times New Roman" w:eastAsia="Calibri" w:hAnsi="Times New Roman" w:cs="Times New Roman"/>
          <w:sz w:val="28"/>
          <w:szCs w:val="28"/>
          <w:lang w:val="tt-RU"/>
        </w:rPr>
        <w:t>с.159</w:t>
      </w:r>
      <w:r w:rsidR="00DB7627" w:rsidRPr="00231755">
        <w:rPr>
          <w:rFonts w:ascii="Times New Roman" w:eastAsia="Calibri" w:hAnsi="Times New Roman" w:cs="Times New Roman"/>
          <w:sz w:val="28"/>
          <w:szCs w:val="28"/>
          <w:lang w:val="tt-RU"/>
        </w:rPr>
        <w:t xml:space="preserve">] </w:t>
      </w:r>
      <w:r w:rsidR="00DB7627">
        <w:rPr>
          <w:rFonts w:ascii="Times New Roman" w:eastAsia="Calibri" w:hAnsi="Times New Roman" w:cs="Times New Roman"/>
          <w:sz w:val="28"/>
          <w:szCs w:val="28"/>
          <w:lang w:val="tt-RU"/>
        </w:rPr>
        <w:t>Әйе, б</w:t>
      </w:r>
      <w:r w:rsidRPr="00A8682F">
        <w:rPr>
          <w:rFonts w:ascii="Times New Roman" w:eastAsia="Calibri" w:hAnsi="Times New Roman" w:cs="Times New Roman"/>
          <w:sz w:val="28"/>
          <w:szCs w:val="28"/>
          <w:lang w:val="tt-RU"/>
        </w:rPr>
        <w:t>ала күп вакытын өйдә – әти-әниләре янында үткәрә, аларның үзара мөнәсәбәтләрен күреп үсә,</w:t>
      </w:r>
      <w:r>
        <w:rPr>
          <w:rFonts w:ascii="Times New Roman" w:eastAsia="Calibri" w:hAnsi="Times New Roman" w:cs="Times New Roman"/>
          <w:sz w:val="28"/>
          <w:szCs w:val="28"/>
          <w:lang w:val="tt-RU"/>
        </w:rPr>
        <w:t xml:space="preserve"> гадәтләрен, сөйләгән сү</w:t>
      </w:r>
      <w:r w:rsidRPr="00A8682F">
        <w:rPr>
          <w:rFonts w:ascii="Times New Roman" w:eastAsia="Calibri" w:hAnsi="Times New Roman" w:cs="Times New Roman"/>
          <w:sz w:val="28"/>
          <w:szCs w:val="28"/>
          <w:lang w:val="tt-RU"/>
        </w:rPr>
        <w:t xml:space="preserve">зләренә хәтле күңеленә сеңдереп бара. Алар кебек булырга, аларның гамәлләрен кабатларга ярата. Малайлар әтиләре булып кыланса, </w:t>
      </w:r>
      <w:r>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кызлар күбрәк әни кеше булып уйныйлар. Гаилә тормышы, көзгедәге кебек, аларның уеннарында чагыла.</w:t>
      </w:r>
    </w:p>
    <w:p w:rsidR="00A8682F" w:rsidRPr="00A8682F" w:rsidRDefault="00A8682F" w:rsidP="00DA51F3">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 xml:space="preserve">Кызганыч, барлык ата-аналар да балаларга тәрбия бирүдә җаваплы булуларын аңлап бетерми. Кайбер ата-ана тәрбия эшен бала үсеп җиткәч, ул яхшы сөйләшергә, тирә-якны аңларга өйрәнгәч, башларга кирәк, дип фикер йөртә. </w:t>
      </w:r>
    </w:p>
    <w:p w:rsidR="00A8682F" w:rsidRPr="00231755" w:rsidRDefault="00A8682F" w:rsidP="00DC108D">
      <w:pPr>
        <w:spacing w:line="240" w:lineRule="auto"/>
        <w:ind w:left="-142" w:firstLine="709"/>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Әлбәттә, бу тамырдан ялгыш фикер. Чөнки тәрбия бала тормышының беренче көннәреннән үк башлана.</w:t>
      </w:r>
      <w:r w:rsidR="00C05C3D">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 xml:space="preserve">Тормыш раслаганча, кеше гамәлләренең әхлакый сыйфатларына бик яшьли нигез салына. Гаделлек, оешканлык, хезмәт сөючәнлек, кыюлык кебек сыйфатлар яшьтән үк әхлакый гадәтләр буларак тәрбияләнгәндә генә кешенең гомерлек ышанычлы юлдашына әйләнәчәк. Бала кечкенәдән үк үз-үзенә хезмәт күрсәтү һәм билгеле бер режимны үтәү </w:t>
      </w:r>
      <w:r w:rsidRPr="00A8682F">
        <w:rPr>
          <w:rFonts w:ascii="Times New Roman" w:eastAsia="Calibri" w:hAnsi="Times New Roman" w:cs="Times New Roman"/>
          <w:sz w:val="28"/>
          <w:szCs w:val="28"/>
          <w:lang w:val="tt-RU"/>
        </w:rPr>
        <w:lastRenderedPageBreak/>
        <w:t>бурычларын,</w:t>
      </w:r>
      <w:r w:rsidR="00C05C3D">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нәрсәне эшләргә ярый, нәрсәне эшләргә ярамый икәнлеген белергә тиеш.</w:t>
      </w:r>
      <w:r w:rsidR="00552E26" w:rsidRPr="00231755">
        <w:rPr>
          <w:rFonts w:ascii="Times New Roman" w:eastAsia="Calibri" w:hAnsi="Times New Roman" w:cs="Times New Roman"/>
          <w:sz w:val="28"/>
          <w:szCs w:val="28"/>
          <w:lang w:val="tt-RU"/>
        </w:rPr>
        <w:t>[</w:t>
      </w:r>
      <w:r w:rsidR="00552E26">
        <w:rPr>
          <w:rFonts w:ascii="Times New Roman" w:eastAsia="Calibri" w:hAnsi="Times New Roman" w:cs="Times New Roman"/>
          <w:sz w:val="28"/>
          <w:szCs w:val="28"/>
          <w:lang w:val="tt-RU"/>
        </w:rPr>
        <w:t>1,с.529</w:t>
      </w:r>
      <w:r w:rsidR="00552E26" w:rsidRPr="00231755">
        <w:rPr>
          <w:rFonts w:ascii="Times New Roman" w:eastAsia="Calibri" w:hAnsi="Times New Roman" w:cs="Times New Roman"/>
          <w:sz w:val="28"/>
          <w:szCs w:val="28"/>
          <w:lang w:val="tt-RU"/>
        </w:rPr>
        <w:t>]</w:t>
      </w:r>
    </w:p>
    <w:p w:rsidR="00A8682F" w:rsidRPr="00A8682F" w:rsidRDefault="00A8682F" w:rsidP="00DC108D">
      <w:pPr>
        <w:spacing w:after="0" w:line="240" w:lineRule="auto"/>
        <w:ind w:left="-142" w:firstLine="709"/>
        <w:jc w:val="both"/>
        <w:rPr>
          <w:rFonts w:ascii="Times New Roman" w:eastAsia="Calibri" w:hAnsi="Times New Roman" w:cs="Times New Roman"/>
          <w:sz w:val="28"/>
          <w:szCs w:val="28"/>
          <w:lang w:val="tt-RU" w:eastAsia="ru-RU"/>
        </w:rPr>
      </w:pPr>
      <w:r w:rsidRPr="00A8682F">
        <w:rPr>
          <w:rFonts w:ascii="Times New Roman" w:eastAsia="Times New Roman" w:hAnsi="Times New Roman" w:cs="Times New Roman"/>
          <w:sz w:val="28"/>
          <w:szCs w:val="28"/>
          <w:lang w:val="tt-RU" w:eastAsia="ru-RU"/>
        </w:rPr>
        <w:t>Байлык, мал артыннан куа торгач, күзгә берни</w:t>
      </w:r>
      <w:r w:rsidR="00C05C3D">
        <w:rPr>
          <w:rFonts w:ascii="Times New Roman" w:eastAsia="Times New Roman" w:hAnsi="Times New Roman" w:cs="Times New Roman"/>
          <w:sz w:val="28"/>
          <w:szCs w:val="28"/>
          <w:lang w:val="tt-RU" w:eastAsia="ru-RU"/>
        </w:rPr>
        <w:t xml:space="preserve"> </w:t>
      </w:r>
      <w:r w:rsidRPr="00A8682F">
        <w:rPr>
          <w:rFonts w:ascii="Times New Roman" w:eastAsia="Times New Roman" w:hAnsi="Times New Roman" w:cs="Times New Roman"/>
          <w:sz w:val="28"/>
          <w:szCs w:val="28"/>
          <w:lang w:val="tt-RU" w:eastAsia="ru-RU"/>
        </w:rPr>
        <w:t>дә күренми башлады. Укый гына күрсеннәр дип, ата-аналар газизләренә эш кушарга куркып тора хәзер. Шулай итеп, тәрбия бирү  укытучыларга  йөкләнә. Яңа стан</w:t>
      </w:r>
      <w:r w:rsidR="00C05C3D">
        <w:rPr>
          <w:rFonts w:ascii="Times New Roman" w:eastAsia="Times New Roman" w:hAnsi="Times New Roman" w:cs="Times New Roman"/>
          <w:sz w:val="28"/>
          <w:szCs w:val="28"/>
          <w:lang w:val="tt-RU" w:eastAsia="ru-RU"/>
        </w:rPr>
        <w:t>дартлар без  укытучыларга, фән-</w:t>
      </w:r>
      <w:r w:rsidRPr="00A8682F">
        <w:rPr>
          <w:rFonts w:ascii="Times New Roman" w:eastAsia="Times New Roman" w:hAnsi="Times New Roman" w:cs="Times New Roman"/>
          <w:sz w:val="28"/>
          <w:szCs w:val="28"/>
          <w:lang w:val="tt-RU" w:eastAsia="ru-RU"/>
        </w:rPr>
        <w:t>техника</w:t>
      </w:r>
      <w:r w:rsidR="00C05C3D">
        <w:rPr>
          <w:rFonts w:ascii="Times New Roman" w:eastAsia="Times New Roman" w:hAnsi="Times New Roman" w:cs="Times New Roman"/>
          <w:sz w:val="28"/>
          <w:szCs w:val="28"/>
          <w:lang w:val="tt-RU" w:eastAsia="ru-RU"/>
        </w:rPr>
        <w:t xml:space="preserve"> зур тизлек белән үскән, радио-</w:t>
      </w:r>
      <w:r w:rsidRPr="00A8682F">
        <w:rPr>
          <w:rFonts w:ascii="Times New Roman" w:eastAsia="Times New Roman" w:hAnsi="Times New Roman" w:cs="Times New Roman"/>
          <w:sz w:val="28"/>
          <w:szCs w:val="28"/>
          <w:lang w:val="tt-RU" w:eastAsia="ru-RU"/>
        </w:rPr>
        <w:t>телевидениедә, интернетта чуар мәгълүмат ташкыны  агылган һәм алардан күбесенчә тормышның тискәре яклары күрсәтелгән бер заманда югалып калмаслык , үз урынын табарлык нык ихтыяр көченә ия булган, белемле, әхлаклы  һәм шуның өстенә бүгенге хезмәт базары шартларында көндәшлек сыйфатларына  ия булырдай буынны тәрби</w:t>
      </w:r>
      <w:r w:rsidR="00C05C3D">
        <w:rPr>
          <w:rFonts w:ascii="Times New Roman" w:eastAsia="Times New Roman" w:hAnsi="Times New Roman" w:cs="Times New Roman"/>
          <w:sz w:val="28"/>
          <w:szCs w:val="28"/>
          <w:lang w:val="tt-RU" w:eastAsia="ru-RU"/>
        </w:rPr>
        <w:t>яләү бүгенге көн  укытучыларының</w:t>
      </w:r>
      <w:r w:rsidRPr="00A8682F">
        <w:rPr>
          <w:rFonts w:ascii="Times New Roman" w:eastAsia="Times New Roman" w:hAnsi="Times New Roman" w:cs="Times New Roman"/>
          <w:sz w:val="28"/>
          <w:szCs w:val="28"/>
          <w:lang w:val="tt-RU" w:eastAsia="ru-RU"/>
        </w:rPr>
        <w:t xml:space="preserve">  бурычы.</w:t>
      </w:r>
    </w:p>
    <w:p w:rsidR="00A8682F" w:rsidRPr="00A8682F" w:rsidRDefault="00A8682F" w:rsidP="00DC108D">
      <w:pPr>
        <w:spacing w:line="240" w:lineRule="auto"/>
        <w:ind w:left="-142" w:firstLine="709"/>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Укучыларда милли мәдәният турында бербөтен күзаллау булдыру – туган телеңне белү һәм шул телдә аралашу; халык авыз иҗатын – әкиятләр, мәкаль-әйтемнәр, табышмаклар, бишек җырларын белү; шигырьләр, җырлар өйрәнү; халыкка хас әдәп кагыйдәләрен, туган як табигатен, милли халык уеннарын белү дигән сүз.</w:t>
      </w:r>
    </w:p>
    <w:p w:rsidR="00A8682F" w:rsidRPr="00A8682F" w:rsidRDefault="00A8682F" w:rsidP="00DA51F3">
      <w:pPr>
        <w:tabs>
          <w:tab w:val="left" w:pos="720"/>
        </w:tabs>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Тотрыклы (толерант) шәхес тәрбияләү – ул укучыларда башка милләт кешеләренә, аларның мәдәниятенә уңай мөнәсәбәт булдыру дигән сүз. Без балаларда үз халкыбызга, үз илебезгә мәхәббәт тәрбияләү белән генә чикләнмичә, кайда яшәүләренә һәм нинди милләт кешеләре булуга карамастан – барлык халыкларны, аларның мәдәниятен, гореф-гадәт, традицияләрен хөрмәт итәргә, табигатьне яратырга өйрәтәбез, гомумкешелек кыйммәтләре белән таныштырабыз. Үз мәдәниятләре белән беррәттән, укучылар башка халыкларның да мәдәниятен, телен белергә тиеш.</w:t>
      </w:r>
    </w:p>
    <w:p w:rsidR="00A8682F" w:rsidRPr="00A8682F" w:rsidRDefault="00A8682F" w:rsidP="00DA51F3">
      <w:pPr>
        <w:shd w:val="clear" w:color="auto" w:fill="FFFFFF"/>
        <w:spacing w:line="240" w:lineRule="auto"/>
        <w:ind w:left="-142" w:right="-81"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iCs/>
          <w:noProof/>
          <w:color w:val="000000"/>
          <w:spacing w:val="-4"/>
          <w:sz w:val="28"/>
          <w:szCs w:val="28"/>
        </w:rPr>
        <w:t xml:space="preserve">Ата-ана! </w:t>
      </w:r>
      <w:r w:rsidR="00E101FE">
        <w:rPr>
          <w:rFonts w:ascii="Times New Roman" w:eastAsia="Calibri" w:hAnsi="Times New Roman" w:cs="Times New Roman"/>
          <w:iCs/>
          <w:noProof/>
          <w:color w:val="000000"/>
          <w:spacing w:val="-4"/>
          <w:sz w:val="28"/>
          <w:szCs w:val="28"/>
          <w:lang w:val="tt-RU"/>
        </w:rPr>
        <w:t xml:space="preserve"> </w:t>
      </w:r>
      <w:r w:rsidRPr="00A8682F">
        <w:rPr>
          <w:rFonts w:ascii="Times New Roman" w:eastAsia="Calibri" w:hAnsi="Times New Roman" w:cs="Times New Roman"/>
          <w:iCs/>
          <w:noProof/>
          <w:color w:val="000000"/>
          <w:spacing w:val="-4"/>
          <w:sz w:val="28"/>
          <w:szCs w:val="28"/>
        </w:rPr>
        <w:t xml:space="preserve">Бала өчен алардан да якын, алардан </w:t>
      </w:r>
      <w:r w:rsidRPr="00A8682F">
        <w:rPr>
          <w:rFonts w:ascii="Times New Roman" w:eastAsia="Calibri" w:hAnsi="Times New Roman" w:cs="Times New Roman"/>
          <w:iCs/>
          <w:noProof/>
          <w:color w:val="000000"/>
          <w:spacing w:val="-6"/>
          <w:sz w:val="28"/>
          <w:szCs w:val="28"/>
        </w:rPr>
        <w:t>да кадерле тагын кем бар? Тормышта бала иң бе</w:t>
      </w:r>
      <w:r w:rsidRPr="00A8682F">
        <w:rPr>
          <w:rFonts w:ascii="Times New Roman" w:eastAsia="Calibri" w:hAnsi="Times New Roman" w:cs="Times New Roman"/>
          <w:iCs/>
          <w:noProof/>
          <w:color w:val="000000"/>
          <w:spacing w:val="-6"/>
          <w:sz w:val="28"/>
          <w:szCs w:val="28"/>
        </w:rPr>
        <w:softHyphen/>
      </w:r>
      <w:r w:rsidRPr="00A8682F">
        <w:rPr>
          <w:rFonts w:ascii="Times New Roman" w:eastAsia="Calibri" w:hAnsi="Times New Roman" w:cs="Times New Roman"/>
          <w:iCs/>
          <w:noProof/>
          <w:color w:val="000000"/>
          <w:spacing w:val="-3"/>
          <w:sz w:val="28"/>
          <w:szCs w:val="28"/>
        </w:rPr>
        <w:t>ренче алар белән аралаша, әйләнә-тирә турын</w:t>
      </w:r>
      <w:r w:rsidRPr="00A8682F">
        <w:rPr>
          <w:rFonts w:ascii="Times New Roman" w:eastAsia="Calibri" w:hAnsi="Times New Roman" w:cs="Times New Roman"/>
          <w:iCs/>
          <w:noProof/>
          <w:color w:val="000000"/>
          <w:spacing w:val="-3"/>
          <w:sz w:val="28"/>
          <w:szCs w:val="28"/>
        </w:rPr>
        <w:softHyphen/>
      </w:r>
      <w:r w:rsidRPr="00A8682F">
        <w:rPr>
          <w:rFonts w:ascii="Times New Roman" w:eastAsia="Calibri" w:hAnsi="Times New Roman" w:cs="Times New Roman"/>
          <w:iCs/>
          <w:noProof/>
          <w:color w:val="000000"/>
          <w:spacing w:val="-2"/>
          <w:sz w:val="28"/>
          <w:szCs w:val="28"/>
        </w:rPr>
        <w:t xml:space="preserve">да беренче тәэсирләрен алар аша ала, акны — </w:t>
      </w:r>
      <w:r w:rsidRPr="00A8682F">
        <w:rPr>
          <w:rFonts w:ascii="Times New Roman" w:eastAsia="Calibri" w:hAnsi="Times New Roman" w:cs="Times New Roman"/>
          <w:iCs/>
          <w:noProof/>
          <w:color w:val="000000"/>
          <w:spacing w:val="-5"/>
          <w:sz w:val="28"/>
          <w:szCs w:val="28"/>
        </w:rPr>
        <w:t>карадан, яхшыны яманнан аерырга да алар ярдә</w:t>
      </w:r>
      <w:r w:rsidRPr="00A8682F">
        <w:rPr>
          <w:rFonts w:ascii="Times New Roman" w:eastAsia="Calibri" w:hAnsi="Times New Roman" w:cs="Times New Roman"/>
          <w:iCs/>
          <w:noProof/>
          <w:color w:val="000000"/>
          <w:spacing w:val="-5"/>
          <w:sz w:val="28"/>
          <w:szCs w:val="28"/>
        </w:rPr>
        <w:softHyphen/>
        <w:t xml:space="preserve">мендә өйрәнә. Әйе, һәр кешенең тормышында иң </w:t>
      </w:r>
      <w:r w:rsidRPr="00A8682F">
        <w:rPr>
          <w:rFonts w:ascii="Times New Roman" w:eastAsia="Calibri" w:hAnsi="Times New Roman" w:cs="Times New Roman"/>
          <w:iCs/>
          <w:noProof/>
          <w:color w:val="000000"/>
          <w:spacing w:val="-1"/>
          <w:sz w:val="28"/>
          <w:szCs w:val="28"/>
        </w:rPr>
        <w:t xml:space="preserve">кадерле, кабатланмас хатирәләре әти-әниләре </w:t>
      </w:r>
      <w:r w:rsidRPr="00A8682F">
        <w:rPr>
          <w:rFonts w:ascii="Times New Roman" w:eastAsia="Calibri" w:hAnsi="Times New Roman" w:cs="Times New Roman"/>
          <w:iCs/>
          <w:noProof/>
          <w:color w:val="000000"/>
          <w:spacing w:val="1"/>
          <w:sz w:val="28"/>
          <w:szCs w:val="28"/>
        </w:rPr>
        <w:t xml:space="preserve">белән бәйләнгән булыр. Димәк, ата-ана үзенә </w:t>
      </w:r>
      <w:r w:rsidRPr="00A8682F">
        <w:rPr>
          <w:rFonts w:ascii="Times New Roman" w:eastAsia="Calibri" w:hAnsi="Times New Roman" w:cs="Times New Roman"/>
          <w:iCs/>
          <w:noProof/>
          <w:color w:val="000000"/>
          <w:sz w:val="28"/>
          <w:szCs w:val="28"/>
        </w:rPr>
        <w:t xml:space="preserve">күрә бер күмәклек тә икән әле ул. Шунда кеше </w:t>
      </w:r>
      <w:r w:rsidRPr="00A8682F">
        <w:rPr>
          <w:rFonts w:ascii="Times New Roman" w:eastAsia="Calibri" w:hAnsi="Times New Roman" w:cs="Times New Roman"/>
          <w:iCs/>
          <w:noProof/>
          <w:color w:val="000000"/>
          <w:spacing w:val="-5"/>
          <w:sz w:val="28"/>
          <w:szCs w:val="28"/>
        </w:rPr>
        <w:t xml:space="preserve">шәхесенә нигез ташлары салына. Аның ниндирәк </w:t>
      </w:r>
      <w:r w:rsidR="00C05C3D">
        <w:rPr>
          <w:rFonts w:ascii="Times New Roman" w:eastAsia="Calibri" w:hAnsi="Times New Roman" w:cs="Times New Roman"/>
          <w:iCs/>
          <w:noProof/>
          <w:color w:val="000000"/>
          <w:spacing w:val="-4"/>
          <w:sz w:val="28"/>
          <w:szCs w:val="28"/>
        </w:rPr>
        <w:t>шәхес булып</w:t>
      </w:r>
      <w:r w:rsidR="00C05C3D">
        <w:rPr>
          <w:rFonts w:ascii="Times New Roman" w:eastAsia="Calibri" w:hAnsi="Times New Roman" w:cs="Times New Roman"/>
          <w:iCs/>
          <w:noProof/>
          <w:color w:val="000000"/>
          <w:spacing w:val="-4"/>
          <w:sz w:val="28"/>
          <w:szCs w:val="28"/>
          <w:lang w:val="tt-RU"/>
        </w:rPr>
        <w:t xml:space="preserve"> </w:t>
      </w:r>
      <w:r w:rsidRPr="00A8682F">
        <w:rPr>
          <w:rFonts w:ascii="Times New Roman" w:eastAsia="Calibri" w:hAnsi="Times New Roman" w:cs="Times New Roman"/>
          <w:iCs/>
          <w:noProof/>
          <w:color w:val="000000"/>
          <w:spacing w:val="-4"/>
          <w:sz w:val="28"/>
          <w:szCs w:val="28"/>
        </w:rPr>
        <w:t>җитлегүе, күбесенчә, шул күмәклек</w:t>
      </w:r>
      <w:r w:rsidRPr="00A8682F">
        <w:rPr>
          <w:rFonts w:ascii="Times New Roman" w:eastAsia="Calibri" w:hAnsi="Times New Roman" w:cs="Times New Roman"/>
          <w:iCs/>
          <w:noProof/>
          <w:color w:val="000000"/>
          <w:spacing w:val="-4"/>
          <w:sz w:val="28"/>
          <w:szCs w:val="28"/>
        </w:rPr>
        <w:softHyphen/>
      </w:r>
      <w:r w:rsidRPr="00A8682F">
        <w:rPr>
          <w:rFonts w:ascii="Times New Roman" w:eastAsia="Calibri" w:hAnsi="Times New Roman" w:cs="Times New Roman"/>
          <w:iCs/>
          <w:noProof/>
          <w:color w:val="000000"/>
          <w:sz w:val="28"/>
          <w:szCs w:val="28"/>
        </w:rPr>
        <w:t>тәге һәм аның әгъзалары арасындагы мөнәсә</w:t>
      </w:r>
      <w:r w:rsidRPr="00A8682F">
        <w:rPr>
          <w:rFonts w:ascii="Times New Roman" w:eastAsia="Calibri" w:hAnsi="Times New Roman" w:cs="Times New Roman"/>
          <w:iCs/>
          <w:noProof/>
          <w:color w:val="000000"/>
          <w:sz w:val="28"/>
          <w:szCs w:val="28"/>
        </w:rPr>
        <w:softHyphen/>
      </w:r>
      <w:r w:rsidRPr="00A8682F">
        <w:rPr>
          <w:rFonts w:ascii="Times New Roman" w:eastAsia="Calibri" w:hAnsi="Times New Roman" w:cs="Times New Roman"/>
          <w:iCs/>
          <w:noProof/>
          <w:color w:val="000000"/>
          <w:spacing w:val="-2"/>
          <w:sz w:val="28"/>
          <w:szCs w:val="28"/>
        </w:rPr>
        <w:t>бәтләргә, үз-үзләрен тотышына бәйле.</w:t>
      </w:r>
      <w:r w:rsidR="00C05C3D">
        <w:rPr>
          <w:rFonts w:ascii="Times New Roman" w:eastAsia="Calibri" w:hAnsi="Times New Roman" w:cs="Times New Roman"/>
          <w:iCs/>
          <w:noProof/>
          <w:color w:val="000000"/>
          <w:spacing w:val="-2"/>
          <w:sz w:val="28"/>
          <w:szCs w:val="28"/>
          <w:lang w:val="tt-RU"/>
        </w:rPr>
        <w:t xml:space="preserve"> </w:t>
      </w:r>
      <w:r w:rsidRPr="00C05C3D">
        <w:rPr>
          <w:rFonts w:ascii="Times New Roman" w:eastAsia="Calibri" w:hAnsi="Times New Roman" w:cs="Times New Roman"/>
          <w:iCs/>
          <w:noProof/>
          <w:color w:val="000000"/>
          <w:spacing w:val="-1"/>
          <w:sz w:val="28"/>
          <w:szCs w:val="28"/>
          <w:lang w:val="tt-RU"/>
        </w:rPr>
        <w:t xml:space="preserve">Ни кызганыч, барлык гаиләләрдә дә тәрбия </w:t>
      </w:r>
      <w:r w:rsidRPr="00C05C3D">
        <w:rPr>
          <w:rFonts w:ascii="Times New Roman" w:eastAsia="Calibri" w:hAnsi="Times New Roman" w:cs="Times New Roman"/>
          <w:iCs/>
          <w:noProof/>
          <w:color w:val="000000"/>
          <w:sz w:val="28"/>
          <w:szCs w:val="28"/>
          <w:lang w:val="tt-RU"/>
        </w:rPr>
        <w:t>тиешле дәрәҗәдә түгел шул әле.</w:t>
      </w:r>
    </w:p>
    <w:p w:rsidR="00A8682F" w:rsidRPr="00A8682F" w:rsidRDefault="00C05C3D" w:rsidP="00DA51F3">
      <w:pPr>
        <w:spacing w:line="240" w:lineRule="auto"/>
        <w:ind w:left="-142" w:firstLine="850"/>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Ата-</w:t>
      </w:r>
      <w:r w:rsidR="00A8682F" w:rsidRPr="00A8682F">
        <w:rPr>
          <w:rFonts w:ascii="Times New Roman" w:eastAsia="Calibri" w:hAnsi="Times New Roman" w:cs="Times New Roman"/>
          <w:sz w:val="28"/>
          <w:szCs w:val="28"/>
          <w:lang w:val="tt-RU"/>
        </w:rPr>
        <w:t>аналар дөрес тәрбияне иң беренче чират</w:t>
      </w:r>
      <w:r>
        <w:rPr>
          <w:rFonts w:ascii="Times New Roman" w:eastAsia="Calibri" w:hAnsi="Times New Roman" w:cs="Times New Roman"/>
          <w:sz w:val="28"/>
          <w:szCs w:val="28"/>
          <w:lang w:val="tt-RU"/>
        </w:rPr>
        <w:t>та үзләреннән башларга тиеш. “</w:t>
      </w:r>
      <w:r w:rsidR="00A8682F" w:rsidRPr="00A8682F">
        <w:rPr>
          <w:rFonts w:ascii="Times New Roman" w:eastAsia="Calibri" w:hAnsi="Times New Roman" w:cs="Times New Roman"/>
          <w:sz w:val="28"/>
          <w:szCs w:val="28"/>
          <w:lang w:val="tt-RU"/>
        </w:rPr>
        <w:t>Гыйлем вә тәрбия орлыкларын хәзер ихлас вә мәхәббәт илә чәчсәгез, киләчәктә файдалы җимешләрне дә үзегез җыярсыз”, - ди Р.Фәхреддин.</w:t>
      </w:r>
    </w:p>
    <w:p w:rsidR="00A8682F" w:rsidRPr="00DA51F3" w:rsidRDefault="00A8682F" w:rsidP="00DA51F3">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 xml:space="preserve">Яшь буынга дөрес тәрбия бирү вазыйфасына һәр ата-ана җитди һәм җаваплы карарга тиеш. Ата-ананың абруе - балаларга hәм яшүсмерләргә дәрес тәрбия бирүдә көчле чараларның берсе. Тәҗрибәле ата-аналар балаларның сүз тыңлавына нәкъ менә үзләренең абруй көче белән ирешә. </w:t>
      </w:r>
      <w:r w:rsidRPr="00A8682F">
        <w:rPr>
          <w:rFonts w:ascii="Times New Roman" w:eastAsia="Calibri" w:hAnsi="Times New Roman" w:cs="Times New Roman"/>
          <w:i/>
          <w:iCs/>
          <w:noProof/>
          <w:color w:val="000000"/>
          <w:spacing w:val="-4"/>
          <w:sz w:val="24"/>
          <w:szCs w:val="24"/>
          <w:lang w:val="tt-RU"/>
        </w:rPr>
        <w:t xml:space="preserve"> </w:t>
      </w:r>
      <w:r w:rsidRPr="00DA51F3">
        <w:rPr>
          <w:rFonts w:ascii="Times New Roman" w:eastAsia="Calibri" w:hAnsi="Times New Roman" w:cs="Times New Roman"/>
          <w:iCs/>
          <w:noProof/>
          <w:color w:val="000000"/>
          <w:spacing w:val="-4"/>
          <w:sz w:val="28"/>
          <w:szCs w:val="28"/>
          <w:lang w:val="tt-RU"/>
        </w:rPr>
        <w:t>Бала</w:t>
      </w:r>
      <w:r w:rsidR="00C05C3D">
        <w:rPr>
          <w:rFonts w:ascii="Times New Roman" w:eastAsia="Calibri" w:hAnsi="Times New Roman" w:cs="Times New Roman"/>
          <w:iCs/>
          <w:noProof/>
          <w:color w:val="000000"/>
          <w:spacing w:val="-4"/>
          <w:sz w:val="28"/>
          <w:szCs w:val="28"/>
          <w:lang w:val="tt-RU"/>
        </w:rPr>
        <w:t xml:space="preserve"> </w:t>
      </w:r>
      <w:r w:rsidRPr="00DA51F3">
        <w:rPr>
          <w:rFonts w:ascii="Times New Roman" w:eastAsia="Calibri" w:hAnsi="Times New Roman" w:cs="Times New Roman"/>
          <w:iCs/>
          <w:noProof/>
          <w:color w:val="000000"/>
          <w:spacing w:val="-4"/>
          <w:sz w:val="28"/>
          <w:szCs w:val="28"/>
          <w:lang w:val="tt-RU"/>
        </w:rPr>
        <w:t>- ата-аналарның әхлакый тормышы көз</w:t>
      </w:r>
      <w:r w:rsidRPr="00DA51F3">
        <w:rPr>
          <w:rFonts w:ascii="Times New Roman" w:eastAsia="Calibri" w:hAnsi="Times New Roman" w:cs="Times New Roman"/>
          <w:iCs/>
          <w:noProof/>
          <w:color w:val="000000"/>
          <w:spacing w:val="-4"/>
          <w:sz w:val="28"/>
          <w:szCs w:val="28"/>
          <w:lang w:val="tt-RU"/>
        </w:rPr>
        <w:softHyphen/>
      </w:r>
      <w:r w:rsidRPr="00DA51F3">
        <w:rPr>
          <w:rFonts w:ascii="Times New Roman" w:eastAsia="Calibri" w:hAnsi="Times New Roman" w:cs="Times New Roman"/>
          <w:iCs/>
          <w:noProof/>
          <w:color w:val="000000"/>
          <w:spacing w:val="-9"/>
          <w:sz w:val="28"/>
          <w:szCs w:val="28"/>
          <w:lang w:val="tt-RU"/>
        </w:rPr>
        <w:t>гесе.</w:t>
      </w:r>
      <w:r w:rsidR="00C42AE6" w:rsidRPr="00DA51F3">
        <w:rPr>
          <w:rFonts w:ascii="Times New Roman" w:eastAsia="Calibri" w:hAnsi="Times New Roman" w:cs="Times New Roman"/>
          <w:iCs/>
          <w:noProof/>
          <w:color w:val="000000"/>
          <w:spacing w:val="-9"/>
          <w:sz w:val="28"/>
          <w:szCs w:val="28"/>
          <w:lang w:val="tt-RU"/>
        </w:rPr>
        <w:t xml:space="preserve"> [</w:t>
      </w:r>
      <w:r w:rsidR="00C42AE6">
        <w:rPr>
          <w:rFonts w:ascii="Times New Roman" w:eastAsia="Calibri" w:hAnsi="Times New Roman" w:cs="Times New Roman"/>
          <w:iCs/>
          <w:noProof/>
          <w:color w:val="000000"/>
          <w:spacing w:val="-9"/>
          <w:sz w:val="28"/>
          <w:szCs w:val="28"/>
          <w:lang w:val="tt-RU"/>
        </w:rPr>
        <w:t>3, с.</w:t>
      </w:r>
      <w:r w:rsidR="00C42AE6" w:rsidRPr="00DA51F3">
        <w:rPr>
          <w:rFonts w:ascii="Times New Roman" w:eastAsia="Calibri" w:hAnsi="Times New Roman" w:cs="Times New Roman"/>
          <w:iCs/>
          <w:noProof/>
          <w:color w:val="000000"/>
          <w:spacing w:val="-9"/>
          <w:sz w:val="28"/>
          <w:szCs w:val="28"/>
          <w:lang w:val="tt-RU"/>
        </w:rPr>
        <w:t xml:space="preserve">   ]</w:t>
      </w:r>
    </w:p>
    <w:p w:rsidR="00A8682F" w:rsidRPr="00A8682F" w:rsidRDefault="00A8682F" w:rsidP="00DA51F3">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lastRenderedPageBreak/>
        <w:t xml:space="preserve"> Ата-аналар белән тәрбия мәсьәләләре турында сөйләшкәндә еш кына: ”Вакытыбыз юк шул. Балаларыбызны рәтләп күрмибез дә”,-дигән сүзләр ишетәсең. Әйе, баласы йоклаганда, эшкә китеп, ул йоклаганда кайтучы әтиләр дә бар</w:t>
      </w:r>
      <w:r w:rsidR="00FB1880">
        <w:rPr>
          <w:rFonts w:ascii="Times New Roman" w:eastAsia="Calibri" w:hAnsi="Times New Roman" w:cs="Times New Roman"/>
          <w:sz w:val="28"/>
          <w:szCs w:val="28"/>
          <w:lang w:val="tt-RU"/>
        </w:rPr>
        <w:t>.</w:t>
      </w:r>
      <w:r w:rsidRPr="00A8682F">
        <w:rPr>
          <w:rFonts w:ascii="Times New Roman" w:eastAsia="Calibri" w:hAnsi="Times New Roman" w:cs="Times New Roman"/>
          <w:sz w:val="28"/>
          <w:szCs w:val="28"/>
          <w:lang w:val="tt-RU"/>
        </w:rPr>
        <w:t xml:space="preserve"> Шулай ук </w:t>
      </w:r>
      <w:r w:rsidRPr="00A8682F">
        <w:rPr>
          <w:rFonts w:ascii="Times New Roman" w:eastAsia="Calibri" w:hAnsi="Times New Roman" w:cs="Times New Roman"/>
          <w:lang w:val="tt-RU"/>
        </w:rPr>
        <w:t xml:space="preserve"> </w:t>
      </w:r>
      <w:r w:rsidRPr="00A8682F">
        <w:rPr>
          <w:rFonts w:ascii="Times New Roman" w:eastAsia="Calibri" w:hAnsi="Times New Roman" w:cs="Times New Roman"/>
          <w:sz w:val="28"/>
          <w:szCs w:val="28"/>
          <w:lang w:val="tt-RU"/>
        </w:rPr>
        <w:t xml:space="preserve">сүз тыңлату өчен, балаларына акча яки төрле бүләкләр вәгъдә иткән  ата-аналар да юк түгел. Нинди зур ялгышлык! </w:t>
      </w:r>
      <w:r w:rsidR="00C42AE6">
        <w:rPr>
          <w:rFonts w:ascii="Times New Roman" w:eastAsia="Calibri" w:hAnsi="Times New Roman" w:cs="Times New Roman"/>
          <w:sz w:val="28"/>
          <w:szCs w:val="28"/>
          <w:lang w:val="tt-RU"/>
        </w:rPr>
        <w:t>Күренекле галим, мәгърифәтче К.Насыйри да, баласына артык табынып</w:t>
      </w:r>
      <w:r w:rsidR="00B5534A">
        <w:rPr>
          <w:rFonts w:ascii="Times New Roman" w:eastAsia="Calibri" w:hAnsi="Times New Roman" w:cs="Times New Roman"/>
          <w:sz w:val="28"/>
          <w:szCs w:val="28"/>
          <w:lang w:val="tt-RU"/>
        </w:rPr>
        <w:t xml:space="preserve">, аны сукыр мәхәббәт белән яратып, һәр көйсезлеген үтәргә торучы ата-аналарны кискен гаепли. </w:t>
      </w:r>
      <w:r w:rsidR="00B5534A" w:rsidRPr="00231755">
        <w:rPr>
          <w:rFonts w:ascii="Times New Roman" w:eastAsia="Calibri" w:hAnsi="Times New Roman" w:cs="Times New Roman"/>
          <w:sz w:val="28"/>
          <w:szCs w:val="28"/>
          <w:lang w:val="tt-RU"/>
        </w:rPr>
        <w:t>[2</w:t>
      </w:r>
      <w:r w:rsidR="00B5534A">
        <w:rPr>
          <w:rFonts w:ascii="Times New Roman" w:eastAsia="Calibri" w:hAnsi="Times New Roman" w:cs="Times New Roman"/>
          <w:sz w:val="28"/>
          <w:szCs w:val="28"/>
          <w:lang w:val="tt-RU"/>
        </w:rPr>
        <w:t>с.195</w:t>
      </w:r>
      <w:r w:rsidR="00B5534A" w:rsidRPr="00231755">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Әлеге</w:t>
      </w:r>
      <w:r w:rsidR="00B5534A">
        <w:rPr>
          <w:rFonts w:ascii="Times New Roman" w:eastAsia="Calibri" w:hAnsi="Times New Roman" w:cs="Times New Roman"/>
          <w:sz w:val="28"/>
          <w:szCs w:val="28"/>
          <w:lang w:val="tt-RU"/>
        </w:rPr>
        <w:t xml:space="preserve"> адым баланың</w:t>
      </w:r>
      <w:r w:rsidRPr="00A8682F">
        <w:rPr>
          <w:rFonts w:ascii="Times New Roman" w:eastAsia="Calibri" w:hAnsi="Times New Roman" w:cs="Times New Roman"/>
          <w:sz w:val="28"/>
          <w:szCs w:val="28"/>
          <w:lang w:val="tt-RU"/>
        </w:rPr>
        <w:t xml:space="preserve"> гражданлык тойгыларын гына сүндерә. Бары тик ата-аналарның шәхси үрнәге генә балаларның мәхәббәтен яулый ала. Менә шуңа күрә, ата-аналар дөрес тәрбияне иң беренче чиратта үзләреннән башларга тиеш.</w:t>
      </w:r>
    </w:p>
    <w:p w:rsidR="00A8682F" w:rsidRPr="00A8682F" w:rsidRDefault="00A8682F" w:rsidP="000D3ADB">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 xml:space="preserve"> Дөрес, хәзер вакыт җитмәүдән барыбыз да зарланабыз. Ләкин аз гына буш вакытыңда да бала белән бергә ял итү, нәрсәдер эшләү, аңарга игътибарлы hәм таләпчән булу, укуына hәм үз-үзен тотуына контроль ясау тәрбия эшендә яхшы нәтиҗәләргә генә китерәчәк.</w:t>
      </w:r>
      <w:r w:rsidR="000D3ADB">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Мәктәп дәреслекләре һәм методик кулланмалар авторы Вил Казыйхановның иҗади үсеш технологиясенә нигезләнгән  ,,Әхлак дәресләре”</w:t>
      </w:r>
      <w:r w:rsidR="00FB1880">
        <w:rPr>
          <w:rFonts w:ascii="Times New Roman" w:eastAsia="Calibri" w:hAnsi="Times New Roman" w:cs="Times New Roman"/>
          <w:sz w:val="28"/>
          <w:szCs w:val="28"/>
          <w:lang w:val="tt-RU"/>
        </w:rPr>
        <w:t xml:space="preserve"> </w:t>
      </w:r>
      <w:r w:rsidRPr="00A8682F">
        <w:rPr>
          <w:rFonts w:ascii="Times New Roman" w:eastAsia="Calibri" w:hAnsi="Times New Roman" w:cs="Times New Roman"/>
          <w:sz w:val="28"/>
          <w:szCs w:val="28"/>
          <w:lang w:val="tt-RU"/>
        </w:rPr>
        <w:t xml:space="preserve">дигән эшкәртмәләр җыентыгы баланың үзенә уйлап фикер йөртергә, эзләнергә, үзенең башыннан кичкән йә булмаса гаиләдә  булган хәлләрдән тиешле нәтиҗәләр ясарга мөмкинлек бирә. Татарстанның бик күп мәктәпләрендә бу дәресләр аерым фән буларак укытыла. Ул китапларны сыйныф  сәгатьләрендә даими кулланам. </w:t>
      </w:r>
    </w:p>
    <w:p w:rsidR="00A8682F" w:rsidRPr="00A8682F" w:rsidRDefault="00A8682F" w:rsidP="00DA51F3">
      <w:pPr>
        <w:spacing w:line="240" w:lineRule="auto"/>
        <w:ind w:left="-142" w:firstLine="850"/>
        <w:jc w:val="both"/>
        <w:rPr>
          <w:rFonts w:ascii="Times New Roman" w:eastAsia="Calibri" w:hAnsi="Times New Roman" w:cs="Times New Roman"/>
          <w:sz w:val="28"/>
          <w:szCs w:val="28"/>
          <w:lang w:val="tt-RU"/>
        </w:rPr>
      </w:pPr>
      <w:r w:rsidRPr="00A8682F">
        <w:rPr>
          <w:rFonts w:ascii="Times New Roman" w:eastAsia="Calibri" w:hAnsi="Times New Roman" w:cs="Times New Roman"/>
          <w:sz w:val="28"/>
          <w:szCs w:val="28"/>
          <w:lang w:val="tt-RU"/>
        </w:rPr>
        <w:t>Класс җитәкчесе буларак төп максатым – укучыларда халкыбызның буыннан буынга күчеп килгән әхлакый сыйфатларын тәрбияләү. Сыйныф  сәгатенең эчтәлегенә бәйләп, тормышта очрый торган гыйбрәтле мисаллар китерү, аларга бергәләп аңлатма бирү, укучыларны җәлеп итә торган алымнар куллану, уңай нәтиҗәгә китерер, дип уйлыйм.Тәрбия сәгатьләрендә әдәплелек сыйфатларын аңлату белән генә чикләнмичә, әхлак кагыйдәләрен үтәү гадәтләре тәрбияләү өчен гаиләдә дә, мәктәптә дә тиешле шартлар булдыру бик мөһим.</w:t>
      </w:r>
    </w:p>
    <w:p w:rsidR="00A8682F" w:rsidRDefault="00A8682F" w:rsidP="00DA51F3">
      <w:pPr>
        <w:spacing w:after="0" w:line="240" w:lineRule="auto"/>
        <w:ind w:left="-142" w:firstLine="850"/>
        <w:jc w:val="both"/>
        <w:rPr>
          <w:rFonts w:ascii="Times New Roman" w:eastAsia="Times New Roman" w:hAnsi="Times New Roman" w:cs="Times New Roman"/>
          <w:sz w:val="28"/>
          <w:szCs w:val="28"/>
          <w:lang w:val="tt-RU" w:eastAsia="ru-RU"/>
        </w:rPr>
      </w:pPr>
      <w:r w:rsidRPr="00A8682F">
        <w:rPr>
          <w:rFonts w:ascii="Times New Roman" w:eastAsia="Calibri" w:hAnsi="Times New Roman" w:cs="Times New Roman"/>
          <w:sz w:val="28"/>
          <w:szCs w:val="28"/>
          <w:lang w:val="tt-RU"/>
        </w:rPr>
        <w:t>Әхлаклы кеше тәрбияләү- катлаулы бурыч, ләкин аңа ирешергә мөмкин дип саныйм.</w:t>
      </w:r>
      <w:r w:rsidRPr="00A8682F">
        <w:rPr>
          <w:rFonts w:ascii="Times New Roman" w:eastAsia="Times New Roman" w:hAnsi="Times New Roman" w:cs="Times New Roman"/>
          <w:sz w:val="28"/>
          <w:szCs w:val="28"/>
          <w:lang w:val="tt-RU" w:eastAsia="ru-RU"/>
        </w:rPr>
        <w:t xml:space="preserve"> Бу гаҗәеп җаваплы, әһәмиятле эшне үтәү өчен, педагог көчен кызганмас</w:t>
      </w:r>
      <w:r w:rsidR="00FB1880">
        <w:rPr>
          <w:rFonts w:ascii="Times New Roman" w:eastAsia="Times New Roman" w:hAnsi="Times New Roman" w:cs="Times New Roman"/>
          <w:sz w:val="28"/>
          <w:szCs w:val="28"/>
          <w:lang w:val="tt-RU" w:eastAsia="ru-RU"/>
        </w:rPr>
        <w:t>ка, армый-</w:t>
      </w:r>
      <w:r w:rsidRPr="00A8682F">
        <w:rPr>
          <w:rFonts w:ascii="Times New Roman" w:eastAsia="Times New Roman" w:hAnsi="Times New Roman" w:cs="Times New Roman"/>
          <w:sz w:val="28"/>
          <w:szCs w:val="28"/>
          <w:lang w:val="tt-RU" w:eastAsia="ru-RU"/>
        </w:rPr>
        <w:t>талмый эшләргә, профессиональ осталыгын даими күтәрергә тиеш.</w:t>
      </w:r>
    </w:p>
    <w:p w:rsidR="00E101FE" w:rsidRPr="00A8682F" w:rsidRDefault="00E101FE" w:rsidP="00DA51F3">
      <w:pPr>
        <w:spacing w:after="0" w:line="240" w:lineRule="auto"/>
        <w:ind w:left="-142" w:firstLine="850"/>
        <w:jc w:val="both"/>
        <w:rPr>
          <w:rFonts w:ascii="Times New Roman" w:eastAsia="Calibri" w:hAnsi="Times New Roman" w:cs="Times New Roman"/>
          <w:sz w:val="28"/>
          <w:szCs w:val="28"/>
          <w:lang w:val="tt-RU"/>
        </w:rPr>
      </w:pPr>
    </w:p>
    <w:p w:rsidR="009C3336" w:rsidRPr="00E101FE" w:rsidRDefault="002F1594" w:rsidP="00DA51F3">
      <w:pPr>
        <w:spacing w:line="240" w:lineRule="auto"/>
        <w:jc w:val="center"/>
        <w:rPr>
          <w:rFonts w:ascii="Times New Roman" w:hAnsi="Times New Roman" w:cs="Times New Roman"/>
          <w:sz w:val="28"/>
          <w:szCs w:val="28"/>
          <w:lang w:val="tt-RU"/>
        </w:rPr>
      </w:pPr>
      <w:r w:rsidRPr="00E101FE">
        <w:rPr>
          <w:rFonts w:ascii="Times New Roman" w:hAnsi="Times New Roman" w:cs="Times New Roman"/>
          <w:sz w:val="28"/>
          <w:szCs w:val="28"/>
          <w:lang w:val="tt-RU"/>
        </w:rPr>
        <w:t>Кулланылган әдәбият</w:t>
      </w:r>
    </w:p>
    <w:p w:rsidR="002F1594" w:rsidRPr="00E101FE" w:rsidRDefault="002F1594" w:rsidP="00DA51F3">
      <w:pPr>
        <w:spacing w:line="240" w:lineRule="auto"/>
        <w:rPr>
          <w:rFonts w:ascii="Times New Roman" w:hAnsi="Times New Roman" w:cs="Times New Roman"/>
          <w:sz w:val="28"/>
          <w:szCs w:val="28"/>
          <w:lang w:val="tt-RU"/>
        </w:rPr>
      </w:pPr>
      <w:r w:rsidRPr="00E101FE">
        <w:rPr>
          <w:rFonts w:ascii="Times New Roman" w:hAnsi="Times New Roman" w:cs="Times New Roman"/>
          <w:sz w:val="28"/>
          <w:szCs w:val="28"/>
          <w:lang w:val="tt-RU"/>
        </w:rPr>
        <w:t>1.Хуҗиәхмәтов Ә.Н. Педагогика</w:t>
      </w:r>
      <w:r w:rsidR="00231755">
        <w:rPr>
          <w:rFonts w:ascii="Times New Roman" w:hAnsi="Times New Roman" w:cs="Times New Roman"/>
          <w:sz w:val="28"/>
          <w:szCs w:val="28"/>
          <w:lang w:val="tt-RU"/>
        </w:rPr>
        <w:t xml:space="preserve"> </w:t>
      </w:r>
      <w:r w:rsidRPr="00E101FE">
        <w:rPr>
          <w:rFonts w:ascii="Times New Roman" w:hAnsi="Times New Roman" w:cs="Times New Roman"/>
          <w:sz w:val="28"/>
          <w:szCs w:val="28"/>
          <w:lang w:val="tt-RU"/>
        </w:rPr>
        <w:t>(Югары һәм мах</w:t>
      </w:r>
      <w:r w:rsidR="00E101FE">
        <w:rPr>
          <w:rFonts w:ascii="Times New Roman" w:hAnsi="Times New Roman" w:cs="Times New Roman"/>
          <w:sz w:val="28"/>
          <w:szCs w:val="28"/>
          <w:lang w:val="tt-RU"/>
        </w:rPr>
        <w:t>сус  уку йортлары өчен дәресле</w:t>
      </w:r>
      <w:r w:rsidR="00231755">
        <w:rPr>
          <w:rFonts w:ascii="Times New Roman" w:hAnsi="Times New Roman" w:cs="Times New Roman"/>
          <w:sz w:val="28"/>
          <w:szCs w:val="28"/>
          <w:lang w:val="tt-RU"/>
        </w:rPr>
        <w:t>к</w:t>
      </w:r>
      <w:r w:rsidR="00E101FE">
        <w:rPr>
          <w:rFonts w:ascii="Times New Roman" w:hAnsi="Times New Roman" w:cs="Times New Roman"/>
          <w:sz w:val="28"/>
          <w:szCs w:val="28"/>
          <w:lang w:val="tt-RU"/>
        </w:rPr>
        <w:t>)\</w:t>
      </w:r>
      <w:r w:rsidRPr="00E101FE">
        <w:rPr>
          <w:rFonts w:ascii="Times New Roman" w:hAnsi="Times New Roman" w:cs="Times New Roman"/>
          <w:sz w:val="28"/>
          <w:szCs w:val="28"/>
          <w:lang w:val="tt-RU"/>
        </w:rPr>
        <w:t>Казан</w:t>
      </w:r>
      <w:r w:rsidR="00E101FE">
        <w:rPr>
          <w:rFonts w:ascii="Times New Roman" w:hAnsi="Times New Roman" w:cs="Times New Roman"/>
          <w:sz w:val="28"/>
          <w:szCs w:val="28"/>
          <w:lang w:val="tt-RU"/>
        </w:rPr>
        <w:t xml:space="preserve"> </w:t>
      </w:r>
      <w:r w:rsidRPr="00E101FE">
        <w:rPr>
          <w:rFonts w:ascii="Times New Roman" w:hAnsi="Times New Roman" w:cs="Times New Roman"/>
          <w:sz w:val="28"/>
          <w:szCs w:val="28"/>
          <w:lang w:val="tt-RU"/>
        </w:rPr>
        <w:t>”Мәгариф</w:t>
      </w:r>
      <w:r w:rsidR="00E101FE">
        <w:rPr>
          <w:rFonts w:ascii="Times New Roman" w:hAnsi="Times New Roman" w:cs="Times New Roman"/>
          <w:sz w:val="28"/>
          <w:szCs w:val="28"/>
          <w:lang w:val="tt-RU"/>
        </w:rPr>
        <w:t>” нәшрияты,  2</w:t>
      </w:r>
      <w:r w:rsidRPr="00E101FE">
        <w:rPr>
          <w:rFonts w:ascii="Times New Roman" w:hAnsi="Times New Roman" w:cs="Times New Roman"/>
          <w:sz w:val="28"/>
          <w:szCs w:val="28"/>
          <w:lang w:val="tt-RU"/>
        </w:rPr>
        <w:t>004</w:t>
      </w:r>
    </w:p>
    <w:p w:rsidR="00E101FE" w:rsidRDefault="00E101FE" w:rsidP="00DA51F3">
      <w:pPr>
        <w:spacing w:line="240" w:lineRule="auto"/>
        <w:rPr>
          <w:rFonts w:ascii="Times New Roman" w:hAnsi="Times New Roman" w:cs="Times New Roman"/>
          <w:sz w:val="28"/>
          <w:szCs w:val="28"/>
          <w:lang w:val="tt-RU"/>
        </w:rPr>
      </w:pPr>
      <w:r w:rsidRPr="00E101FE">
        <w:rPr>
          <w:rFonts w:ascii="Times New Roman" w:hAnsi="Times New Roman" w:cs="Times New Roman"/>
          <w:sz w:val="28"/>
          <w:szCs w:val="28"/>
          <w:lang w:val="tt-RU"/>
        </w:rPr>
        <w:t>2. Хуҗиәхмәтов Ә.Н.</w:t>
      </w:r>
      <w:r>
        <w:rPr>
          <w:rFonts w:ascii="Times New Roman" w:hAnsi="Times New Roman" w:cs="Times New Roman"/>
          <w:sz w:val="28"/>
          <w:szCs w:val="28"/>
          <w:lang w:val="tt-RU"/>
        </w:rPr>
        <w:t xml:space="preserve"> “Мәгърифәт йолдызлыгы”\</w:t>
      </w:r>
      <w:r w:rsidRPr="00E101FE">
        <w:rPr>
          <w:rFonts w:ascii="Times New Roman" w:hAnsi="Times New Roman" w:cs="Times New Roman"/>
          <w:sz w:val="28"/>
          <w:szCs w:val="28"/>
          <w:lang w:val="tt-RU"/>
        </w:rPr>
        <w:t xml:space="preserve"> Казан</w:t>
      </w:r>
      <w:r>
        <w:rPr>
          <w:rFonts w:ascii="Times New Roman" w:hAnsi="Times New Roman" w:cs="Times New Roman"/>
          <w:sz w:val="28"/>
          <w:szCs w:val="28"/>
          <w:lang w:val="tt-RU"/>
        </w:rPr>
        <w:t xml:space="preserve"> </w:t>
      </w:r>
      <w:r w:rsidRPr="00E101FE">
        <w:rPr>
          <w:rFonts w:ascii="Times New Roman" w:hAnsi="Times New Roman" w:cs="Times New Roman"/>
          <w:sz w:val="28"/>
          <w:szCs w:val="28"/>
          <w:lang w:val="tt-RU"/>
        </w:rPr>
        <w:t>”Мәгариф</w:t>
      </w:r>
      <w:r>
        <w:rPr>
          <w:rFonts w:ascii="Times New Roman" w:hAnsi="Times New Roman" w:cs="Times New Roman"/>
          <w:sz w:val="28"/>
          <w:szCs w:val="28"/>
          <w:lang w:val="tt-RU"/>
        </w:rPr>
        <w:t>” нәшрияты, 2002</w:t>
      </w:r>
    </w:p>
    <w:p w:rsidR="00C42AE6" w:rsidRPr="00E101FE" w:rsidRDefault="00C42AE6" w:rsidP="00DA51F3">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3.Казыйханов В.</w:t>
      </w:r>
      <w:r w:rsidR="00231755">
        <w:rPr>
          <w:rFonts w:ascii="Times New Roman" w:hAnsi="Times New Roman" w:cs="Times New Roman"/>
          <w:sz w:val="28"/>
          <w:szCs w:val="28"/>
          <w:lang w:val="tt-RU"/>
        </w:rPr>
        <w:t>С</w:t>
      </w:r>
      <w:r>
        <w:rPr>
          <w:rFonts w:ascii="Times New Roman" w:hAnsi="Times New Roman" w:cs="Times New Roman"/>
          <w:sz w:val="28"/>
          <w:szCs w:val="28"/>
          <w:lang w:val="tt-RU"/>
        </w:rPr>
        <w:t>”Әхлак дәресләре”</w:t>
      </w:r>
      <w:r w:rsidR="00231755">
        <w:rPr>
          <w:rFonts w:ascii="Times New Roman" w:hAnsi="Times New Roman" w:cs="Times New Roman"/>
          <w:sz w:val="28"/>
          <w:szCs w:val="28"/>
          <w:lang w:val="tt-RU"/>
        </w:rPr>
        <w:t xml:space="preserve"> Яр Чаллы ,1997 </w:t>
      </w:r>
    </w:p>
    <w:sectPr w:rsidR="00C42AE6" w:rsidRPr="00E101FE" w:rsidSect="00DA51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2F"/>
    <w:rsid w:val="000D3ADB"/>
    <w:rsid w:val="00231755"/>
    <w:rsid w:val="002F1594"/>
    <w:rsid w:val="00552E26"/>
    <w:rsid w:val="006C5364"/>
    <w:rsid w:val="009C3336"/>
    <w:rsid w:val="00A8682F"/>
    <w:rsid w:val="00B5534A"/>
    <w:rsid w:val="00C05C3D"/>
    <w:rsid w:val="00C42AE6"/>
    <w:rsid w:val="00CD4C2C"/>
    <w:rsid w:val="00DA51F3"/>
    <w:rsid w:val="00DB7627"/>
    <w:rsid w:val="00DC108D"/>
    <w:rsid w:val="00E101FE"/>
    <w:rsid w:val="00EB2809"/>
    <w:rsid w:val="00FB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Фаррахова</dc:creator>
  <cp:lastModifiedBy>Назиля</cp:lastModifiedBy>
  <cp:revision>6</cp:revision>
  <dcterms:created xsi:type="dcterms:W3CDTF">2013-04-09T17:23:00Z</dcterms:created>
  <dcterms:modified xsi:type="dcterms:W3CDTF">2013-04-12T06:50:00Z</dcterms:modified>
</cp:coreProperties>
</file>