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225" w:rsidRDefault="004E1225" w:rsidP="004E1225">
      <w:pPr>
        <w:spacing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255AE2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     Модель организация внеурочной деятельности в 1-х классах в рамках реализации стандартов нового поколения.</w:t>
      </w:r>
      <w:r w:rsidR="00255AE2" w:rsidRPr="00255AE2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 Программы воспитания </w:t>
      </w:r>
      <w:proofErr w:type="gramStart"/>
      <w:r w:rsidR="00255AE2" w:rsidRPr="00255AE2">
        <w:rPr>
          <w:rFonts w:ascii="Times New Roman" w:hAnsi="Times New Roman" w:cs="Times New Roman"/>
          <w:b/>
          <w:color w:val="444444"/>
          <w:sz w:val="28"/>
          <w:szCs w:val="28"/>
        </w:rPr>
        <w:t>обучающихся</w:t>
      </w:r>
      <w:proofErr w:type="gramEnd"/>
      <w:r w:rsidR="00255AE2" w:rsidRPr="00255AE2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. </w:t>
      </w:r>
      <w:r w:rsidRPr="00255AE2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</w:rPr>
        <w:t>Куренова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</w:rPr>
        <w:t xml:space="preserve"> Н.А., учитель начальных классов  МБОУ «СОШ № 4» г. Альметьевск Р.Т. Школа находится в процессе модернизации: меняются УМК, совершенствуются технологии, вводятся новые стандарты. </w:t>
      </w:r>
      <w:proofErr w:type="gramStart"/>
      <w:r>
        <w:rPr>
          <w:rFonts w:ascii="Times New Roman" w:hAnsi="Times New Roman" w:cs="Times New Roman"/>
          <w:color w:val="444444"/>
          <w:sz w:val="28"/>
          <w:szCs w:val="28"/>
        </w:rPr>
        <w:t>Возвращается формула - «обучение + воспитание», причем последнее «должно идти только через совместную деятельность взрослых и детей, детей друг с другом, в которой единственно возможно присвоение детьми ценностей.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</w:rPr>
        <w:t xml:space="preserve"> При этом</w:t>
      </w:r>
      <w:proofErr w:type="gramStart"/>
      <w:r>
        <w:rPr>
          <w:rFonts w:ascii="Times New Roman" w:hAnsi="Times New Roman" w:cs="Times New Roman"/>
          <w:color w:val="444444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</w:rPr>
        <w:t xml:space="preserve"> воспитание принципиально не может быть локализовано или сведено к какому-то одному виду образовательной деятельности, но должно охватывать и пронизывать собой все виды: учебную и внеурочную деятельность» (Д.В. Григорьев Внеурочная деятельность школьников. Методический конструктор: пособие для учителя. – М.: Просвещение, 2010 с. 5) Для обеспечения такого единения (слияния) в Федеральный учебный план введен раздел «Внеурочная деятельность», определены направления ее реализации и описаны формы проведения занятий. С этого момента у школ, внедряющих новые стандарты в 1-х классах, возникает масса вопросов по организации и программному обеспечению внеурочной деятельности, месте и времени ее проведения и т.п. Готовых рецептов нет, т.к. каждое образовательное учреждение работает в своем направлении, имеет отличную от других инфраструктуру.  Так как же организовать эту внеурочную деятельность в своем образовательном учреждении? Мы разработали модель организации внеурочной деятельности в 1-х классах для МБОУ «СОШ № 4» г. Альметьевска Р.Т.. Для начала мы обратились к направлениям, указанным в Федеральном учебном плане, по которым необходимо вести развитие детей и проанализировали кадровый потенциал учителей школы. Проведенный анализ позволил нам сделать следующее распределение. </w:t>
      </w:r>
    </w:p>
    <w:p w:rsidR="004E1225" w:rsidRDefault="004E1225" w:rsidP="004E1225">
      <w:pPr>
        <w:spacing w:line="360" w:lineRule="auto"/>
        <w:jc w:val="both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color w:val="444444"/>
          <w:sz w:val="28"/>
          <w:szCs w:val="28"/>
        </w:rPr>
        <w:t>Спортивно-оздоровительное направление,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 обеспеченное тремя часами в учебном плане, проводит учитель физической культуры, еще дополнительно </w:t>
      </w:r>
      <w:r>
        <w:rPr>
          <w:rFonts w:ascii="Times New Roman" w:hAnsi="Times New Roman" w:cs="Times New Roman"/>
          <w:color w:val="444444"/>
          <w:sz w:val="28"/>
          <w:szCs w:val="28"/>
        </w:rPr>
        <w:lastRenderedPageBreak/>
        <w:t>за счет часов внеурочной деятельности в объеме 2ч в неделю, привлеченным инструктором по плаванию, который использует 1ч в неделю для развития у детей интереса к  подвижным играм, а также 1ч посещением бассейна.</w:t>
      </w:r>
      <w:r>
        <w:rPr>
          <w:rFonts w:ascii="Times New Roman" w:hAnsi="Times New Roman" w:cs="Times New Roman"/>
          <w:b/>
          <w:color w:val="444444"/>
          <w:sz w:val="28"/>
          <w:szCs w:val="28"/>
        </w:rPr>
        <w:t xml:space="preserve"> </w:t>
      </w:r>
    </w:p>
    <w:p w:rsidR="004E1225" w:rsidRDefault="004E1225" w:rsidP="004E1225">
      <w:pPr>
        <w:spacing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     Для увеличения двигательной активности первоклассников, привития им здорового образа жизни, 1 ч в неделю из часов внеурочной деятельности передан на реализацию программы клуба «Путь к здоровью», такую работу проводит учитель начальных классов</w:t>
      </w:r>
    </w:p>
    <w:p w:rsidR="004E1225" w:rsidRDefault="004E1225" w:rsidP="004E1225">
      <w:pPr>
        <w:spacing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color w:val="444444"/>
          <w:sz w:val="28"/>
          <w:szCs w:val="28"/>
        </w:rPr>
        <w:t>Художественно-эстетическое направление,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 обеспеченное двумя часами в учебном плане, </w:t>
      </w:r>
      <w:proofErr w:type="gramStart"/>
      <w:r>
        <w:rPr>
          <w:rFonts w:ascii="Times New Roman" w:hAnsi="Times New Roman" w:cs="Times New Roman"/>
          <w:color w:val="444444"/>
          <w:sz w:val="28"/>
          <w:szCs w:val="28"/>
        </w:rPr>
        <w:t>возможно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</w:rPr>
        <w:t xml:space="preserve"> разделить на танцевальное и художественно-изобразительное (по 1 часу в неделю). Для занятий в танцевальном кружке приглашен хореограф из ближайшей Школы искусств. Художественно-изобразительную деятельность с детьми реализует школьный учитель начальных классов  в кружке «Нестандартное рисование».</w:t>
      </w:r>
    </w:p>
    <w:p w:rsidR="004E1225" w:rsidRDefault="004E1225" w:rsidP="004E12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 xml:space="preserve">     На научно-познавательное направление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 учебным планом отводится 2 часа в неделю. </w:t>
      </w:r>
      <w:proofErr w:type="gramStart"/>
      <w:r>
        <w:rPr>
          <w:rFonts w:ascii="Times New Roman" w:hAnsi="Times New Roman" w:cs="Times New Roman"/>
          <w:color w:val="444444"/>
          <w:sz w:val="28"/>
          <w:szCs w:val="28"/>
        </w:rPr>
        <w:t xml:space="preserve">Их можно разделить по 1 часу для занятий  в клубном часе для познания литературных основ и для познания  интеллектуальных основ в клубе «Умники и умницы», по научно-познавательному направлению представлена 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</w:rPr>
        <w:t>эксперементально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</w:rPr>
        <w:t>-образовательная программа «Обучение игре в шахматы», на реализацию которой отводится 1час в неделю по учебному плану, занятия в котором ведет свой учитель начальных классов.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E1225" w:rsidRDefault="004E1225" w:rsidP="00255A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Известный советский педагог В.А.Сухомлинский писал: «Шахматы – превосходная школа последовательного логического мышления… Игра в шахматы дисциплинирует мышление, воспитывает сосредоточенность, развивает память. Она должна войти в жизнь школы, как один из элементов умственной культуры. Вполне понятно, что педагогический эффект шахмат проявляется не сразу. Прежде всего, необходимо обеспечить массовое вовлечение младших школьников в занятия шахматами, потому что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педагогические задачи, стоящие перед этой удивительной игрой, довольно широки и разнообразны: </w:t>
      </w:r>
    </w:p>
    <w:p w:rsidR="004E1225" w:rsidRDefault="004E1225" w:rsidP="00255A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образовательная:</w:t>
      </w:r>
      <w:r>
        <w:rPr>
          <w:rFonts w:ascii="Times New Roman" w:hAnsi="Times New Roman" w:cs="Times New Roman"/>
          <w:sz w:val="28"/>
          <w:szCs w:val="28"/>
        </w:rPr>
        <w:t xml:space="preserve"> расширяет кругозор; пополняет знания; активизирует мыслительную деятельность младших школьников; учит ориентироваться на плоскости; тренирует логическое мышление и память, наблюдательность, внимание; воспитательная - вырабатывает у ребенка: настойчивость, выдержку, волю, спокойствие, уверенность в своих силах, стойкий характер;</w:t>
      </w:r>
      <w:proofErr w:type="gramEnd"/>
    </w:p>
    <w:p w:rsidR="004E1225" w:rsidRDefault="004E1225" w:rsidP="00255A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AE2">
        <w:rPr>
          <w:rFonts w:ascii="Times New Roman" w:hAnsi="Times New Roman" w:cs="Times New Roman"/>
          <w:b/>
          <w:iCs/>
          <w:sz w:val="28"/>
          <w:szCs w:val="28"/>
        </w:rPr>
        <w:t>эстетическая:</w:t>
      </w:r>
      <w:r>
        <w:rPr>
          <w:rFonts w:ascii="Times New Roman" w:hAnsi="Times New Roman" w:cs="Times New Roman"/>
          <w:sz w:val="28"/>
          <w:szCs w:val="28"/>
        </w:rPr>
        <w:t xml:space="preserve"> играя, ребенок живет в мире сказок и превращений обыкновенной доски и фигур в волшебные; изящество и красота отдельных ходов, шахматных комбинаций доставляет ему истинное удовольствие, умение находить в обыкновенном необыкновенное, обогащает детскую фантазию, приносит эстетическое наслаждение, заставляет восхищаться удивительной игрой; физическая – среди ребят, играющих в шахматы, часто бытует такая поговорка: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«Чтобы гроссмейстером стать, надо много знать, постоянно физкультурой, спортом заниматься, ежедневно закаляться». Чтобы хорошо играть в шахматы, надо быть физически здоровыми. Все дети изначально талантливы. Но знакомя с элементарными правилами игры, ребенку – младшему школьнику, следует помочь усвоить известную истину: шахматы – дело занимательное, увлекательное, но</w:t>
      </w:r>
      <w:r w:rsidR="004D23CD">
        <w:rPr>
          <w:rFonts w:ascii="Times New Roman" w:hAnsi="Times New Roman" w:cs="Times New Roman"/>
          <w:sz w:val="28"/>
          <w:szCs w:val="28"/>
        </w:rPr>
        <w:t xml:space="preserve"> и сложное, шахматы – это труд, труд </w:t>
      </w:r>
      <w:r>
        <w:rPr>
          <w:rFonts w:ascii="Times New Roman" w:hAnsi="Times New Roman" w:cs="Times New Roman"/>
          <w:sz w:val="28"/>
          <w:szCs w:val="28"/>
        </w:rPr>
        <w:t>упорный и настойчивый.</w:t>
      </w:r>
      <w:r>
        <w:rPr>
          <w:rFonts w:ascii="Times New Roman" w:hAnsi="Times New Roman" w:cs="Times New Roman"/>
          <w:sz w:val="28"/>
          <w:szCs w:val="28"/>
        </w:rPr>
        <w:br/>
        <w:t>Данная программа составлена на основе учебно – методического комплекса «Шахматы».  Это обеспечивается применением на занятиях доступных заданий по каждой теме для младшей возрастной группы.</w:t>
      </w:r>
      <w:r>
        <w:rPr>
          <w:rFonts w:ascii="Times New Roman" w:hAnsi="Times New Roman" w:cs="Times New Roman"/>
          <w:sz w:val="28"/>
          <w:szCs w:val="28"/>
        </w:rPr>
        <w:br/>
        <w:t>Учебный ку</w:t>
      </w:r>
      <w:proofErr w:type="gramStart"/>
      <w:r>
        <w:rPr>
          <w:rFonts w:ascii="Times New Roman" w:hAnsi="Times New Roman" w:cs="Times New Roman"/>
          <w:sz w:val="28"/>
          <w:szCs w:val="28"/>
        </w:rPr>
        <w:t>рс вкл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ючает в себя темы:  </w:t>
      </w:r>
      <w:r>
        <w:rPr>
          <w:rFonts w:ascii="Times New Roman" w:hAnsi="Times New Roman" w:cs="Times New Roman"/>
          <w:i/>
          <w:sz w:val="28"/>
          <w:szCs w:val="28"/>
        </w:rPr>
        <w:t>«Шахматная доска»;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«Шахматные фигуры»;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«Ходы и взятие фигур»;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«Цель шахматной партии»;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«Игра всеми фигурами из начального положения»;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«Дебюты»;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«Короткие партии»;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«Эндшпиль»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;«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Решение шахматных задач».</w:t>
      </w:r>
    </w:p>
    <w:p w:rsidR="004E1225" w:rsidRDefault="004E1225" w:rsidP="00255AE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Ожидаемый результат: В конце курса обучения предполагается, что занимающиеся должны знать: 1.</w:t>
      </w:r>
      <w:r>
        <w:rPr>
          <w:rFonts w:ascii="Times New Roman" w:hAnsi="Times New Roman" w:cs="Times New Roman"/>
          <w:sz w:val="28"/>
          <w:szCs w:val="28"/>
        </w:rPr>
        <w:t>Основные правила игры; 2. Названия и силу шахматных фигур;  3. Цель шахматной игры.</w:t>
      </w:r>
    </w:p>
    <w:p w:rsidR="004E1225" w:rsidRDefault="004E1225" w:rsidP="00255AE2">
      <w:pPr>
        <w:spacing w:line="360" w:lineRule="auto"/>
        <w:ind w:left="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должны уметь: </w:t>
      </w:r>
      <w:r>
        <w:rPr>
          <w:rFonts w:ascii="Times New Roman" w:hAnsi="Times New Roman" w:cs="Times New Roman"/>
          <w:sz w:val="28"/>
          <w:szCs w:val="28"/>
        </w:rPr>
        <w:t>1. Располагать фигуры на шахматной доске; 2. Играть друг с другом, используя приобретенные знания; 3. Решать элементарные шахматные задачи.</w:t>
      </w:r>
    </w:p>
    <w:p w:rsidR="004E1225" w:rsidRDefault="004E1225" w:rsidP="00255A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Предусмотрена проектная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 шахматных фигур. Начальный этап – шахматная доска, последующие этап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шахматные фигуры и их применение.</w:t>
      </w:r>
    </w:p>
    <w:p w:rsidR="00255AE2" w:rsidRDefault="004E1225" w:rsidP="00255A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color w:val="444444"/>
          <w:sz w:val="28"/>
          <w:szCs w:val="28"/>
        </w:rPr>
        <w:t>Духовно-нравственное направление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 представлено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</w:rPr>
        <w:t>эксперементально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</w:rPr>
        <w:t>-образовательной программой «Окно в мир», на реализацию которой отводится 1час в неделю по учебному плану.</w:t>
      </w:r>
      <w:r>
        <w:rPr>
          <w:rFonts w:ascii="Times New Roman" w:hAnsi="Times New Roman" w:cs="Times New Roman"/>
          <w:b/>
          <w:color w:val="44444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В наше время, когда людям не хватает эмоционального контакта и понимания, часто можно встретить агрессивных детей. Гнев, злоба, месть, как формы проявления агрессивности разрушают общество. Детям сложно разобраться в мире человеческих отношений, освоить язык чувств. Много еще не зная и не умея, дети часто нарушают установленные нормы, ведут себя неадекватно. Условия жизни, нравственная  и эмоциональная атмосфера, в которой живет ребенок, зависит от  взрослых. В нашу задачу входит пробудить в каждом человеке продуктивные силы, тягу к гармонии и красоте  - души, тела, чувства и ума. Развитие личностных качеств сознания сделает возможным разговор с самим собой, поможет образованию внутренней инстанции – советчика, регулятора, арбитра внутри себя. И поэтому мы считаем актуальными своевременным обучение детей психологическим аспектам здоровья. Мы рассматриваем программу «Окно в мир», как систему личностного развития ребенка, особенно тех ее граней, которые определяют способность к самопознанию 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</w:rPr>
        <w:t>.</w:t>
      </w:r>
    </w:p>
    <w:p w:rsidR="004E1225" w:rsidRPr="00255AE2" w:rsidRDefault="004E1225" w:rsidP="00255A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444444"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b/>
          <w:color w:val="444444"/>
          <w:sz w:val="28"/>
          <w:szCs w:val="28"/>
        </w:rPr>
        <w:t>: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 осознать свой собственный индивидуально сложившийся опыт жизни, получить представлении е об уникальности и типичности чувств, мыслей, действий и поступков каждого человека. Приобрести опыт доверия и доброжелательного принятия группой каждого ее участников, научиться сотрудничать и активно поддерживать партнера по общению. </w:t>
      </w:r>
    </w:p>
    <w:p w:rsidR="004E1225" w:rsidRDefault="004E1225" w:rsidP="00255AE2">
      <w:pPr>
        <w:spacing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color w:val="444444"/>
          <w:sz w:val="28"/>
          <w:szCs w:val="28"/>
        </w:rPr>
        <w:t>Задачи:</w:t>
      </w:r>
      <w:r>
        <w:rPr>
          <w:rFonts w:ascii="Times New Roman" w:hAnsi="Times New Roman" w:cs="Times New Roman"/>
          <w:i/>
          <w:color w:val="4444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- приобщить к общечеловеческим ценностям: добру, красоте, терпению, истине, здоровью, счастью, как условию духовно-нравственного развития человека; </w:t>
      </w:r>
      <w:r>
        <w:rPr>
          <w:rFonts w:ascii="Times New Roman" w:hAnsi="Times New Roman" w:cs="Times New Roman"/>
          <w:i/>
          <w:color w:val="4444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44444"/>
          <w:sz w:val="28"/>
          <w:szCs w:val="28"/>
        </w:rPr>
        <w:t>- утвердить на занятиях ценность жизни каждого и всего живущего и растущего на земле;</w:t>
      </w:r>
      <w:r>
        <w:rPr>
          <w:rFonts w:ascii="Times New Roman" w:hAnsi="Times New Roman" w:cs="Times New Roman"/>
          <w:i/>
          <w:color w:val="444444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444444"/>
          <w:sz w:val="28"/>
          <w:szCs w:val="28"/>
        </w:rPr>
        <w:t>- помочь ребенку приобрести четкие представления о нормах и правилах, существующих в обществе;</w:t>
      </w:r>
      <w:r>
        <w:rPr>
          <w:rFonts w:ascii="Times New Roman" w:hAnsi="Times New Roman" w:cs="Times New Roman"/>
          <w:i/>
          <w:color w:val="4444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44444"/>
          <w:sz w:val="28"/>
          <w:szCs w:val="28"/>
        </w:rPr>
        <w:t>- соотнести собственный индивидуальный опыт с нормативным,  показа вариативности правил, создать условия для ответственного и зрелого поведения;</w:t>
      </w:r>
      <w:proofErr w:type="gramEnd"/>
      <w:r>
        <w:rPr>
          <w:rFonts w:ascii="Times New Roman" w:hAnsi="Times New Roman" w:cs="Times New Roman"/>
          <w:i/>
          <w:color w:val="4444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44444"/>
          <w:sz w:val="28"/>
          <w:szCs w:val="28"/>
        </w:rPr>
        <w:t>- выражать словами события внутренней жизни, осознать свои чувства, мысли, поступки;</w:t>
      </w:r>
      <w:r>
        <w:rPr>
          <w:rFonts w:ascii="Times New Roman" w:hAnsi="Times New Roman" w:cs="Times New Roman"/>
          <w:i/>
          <w:color w:val="4444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44444"/>
          <w:sz w:val="28"/>
          <w:szCs w:val="28"/>
        </w:rPr>
        <w:t>- научить чувствовать и понимать других людей, сверстников и взрослых;</w:t>
      </w:r>
      <w:r>
        <w:rPr>
          <w:rFonts w:ascii="Times New Roman" w:hAnsi="Times New Roman" w:cs="Times New Roman"/>
          <w:i/>
          <w:color w:val="4444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44444"/>
          <w:sz w:val="28"/>
          <w:szCs w:val="28"/>
        </w:rPr>
        <w:t>- научить ребенка, как поддерживать и укреплять позитивные чувства, снимать утомление, предупреждать негативные эмоции;</w:t>
      </w:r>
      <w:r>
        <w:rPr>
          <w:rFonts w:ascii="Times New Roman" w:hAnsi="Times New Roman" w:cs="Times New Roman"/>
          <w:i/>
          <w:color w:val="4444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</w:rPr>
        <w:t>поддер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</w:rPr>
        <w:t>-</w:t>
      </w:r>
    </w:p>
    <w:p w:rsidR="004E1225" w:rsidRDefault="004E1225" w:rsidP="00255AE2">
      <w:pPr>
        <w:spacing w:line="360" w:lineRule="auto"/>
        <w:jc w:val="both"/>
        <w:rPr>
          <w:rFonts w:ascii="Times New Roman" w:hAnsi="Times New Roman" w:cs="Times New Roman"/>
          <w:i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живать стремление ребенка к психологическому здоровью, равновесию, гармонии. </w:t>
      </w:r>
    </w:p>
    <w:p w:rsidR="004E1225" w:rsidRDefault="004E1225" w:rsidP="00255AE2">
      <w:pPr>
        <w:spacing w:line="360" w:lineRule="auto"/>
        <w:jc w:val="both"/>
        <w:rPr>
          <w:rFonts w:ascii="Times New Roman" w:hAnsi="Times New Roman" w:cs="Times New Roman"/>
          <w:i/>
          <w:color w:val="444444"/>
          <w:sz w:val="28"/>
          <w:szCs w:val="28"/>
        </w:rPr>
      </w:pPr>
      <w:r>
        <w:rPr>
          <w:rFonts w:ascii="Times New Roman" w:hAnsi="Times New Roman" w:cs="Times New Roman"/>
          <w:i/>
          <w:color w:val="444444"/>
          <w:sz w:val="28"/>
          <w:szCs w:val="28"/>
        </w:rPr>
        <w:t xml:space="preserve">При разработке использованы материалы </w:t>
      </w:r>
      <w:proofErr w:type="spellStart"/>
      <w:r>
        <w:rPr>
          <w:rFonts w:ascii="Times New Roman" w:hAnsi="Times New Roman" w:cs="Times New Roman"/>
          <w:i/>
          <w:color w:val="444444"/>
          <w:sz w:val="28"/>
          <w:szCs w:val="28"/>
        </w:rPr>
        <w:t>В.В.Ветрова</w:t>
      </w:r>
      <w:proofErr w:type="spellEnd"/>
      <w:r>
        <w:rPr>
          <w:rFonts w:ascii="Times New Roman" w:hAnsi="Times New Roman" w:cs="Times New Roman"/>
          <w:i/>
          <w:color w:val="444444"/>
          <w:sz w:val="28"/>
          <w:szCs w:val="28"/>
        </w:rPr>
        <w:t xml:space="preserve"> «Уроки психологического здоровья». Серия «Психологического развития» С.И.Семенова «Уроки добра».</w:t>
      </w:r>
    </w:p>
    <w:p w:rsidR="004E1225" w:rsidRDefault="004E1225" w:rsidP="00255AE2">
      <w:pPr>
        <w:spacing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1класс - «Я и мир», 2класс - «Уроки добра», 3класс - «Полезные привычки»,</w:t>
      </w:r>
    </w:p>
    <w:p w:rsidR="004E1225" w:rsidRDefault="004E1225" w:rsidP="004E1225">
      <w:pPr>
        <w:spacing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4класс - «Человек среди людей»</w:t>
      </w:r>
    </w:p>
    <w:p w:rsidR="004E1225" w:rsidRDefault="004E1225" w:rsidP="004E1225">
      <w:pPr>
        <w:spacing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i/>
          <w:color w:val="444444"/>
          <w:sz w:val="28"/>
          <w:szCs w:val="28"/>
        </w:rPr>
        <w:t>Особенности методики преподавания.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 Воспитание и обучение проводится в свободной игровой и творческой деятельности, главным образом ученик строит свои собственные знания вместе с другими, каждый проявляет свои творческие способности, ученик думает, изобретает, творит,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</w:rPr>
        <w:t>саморегулируется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</w:rPr>
        <w:t xml:space="preserve">, финалом является рефлексия-анализ своего пути, успеха и </w:t>
      </w:r>
      <w:r>
        <w:rPr>
          <w:rFonts w:ascii="Times New Roman" w:hAnsi="Times New Roman" w:cs="Times New Roman"/>
          <w:color w:val="444444"/>
          <w:sz w:val="28"/>
          <w:szCs w:val="28"/>
        </w:rPr>
        <w:lastRenderedPageBreak/>
        <w:t xml:space="preserve">неуспеха, своего состоянии я, своих ощущений. Отработка необходимых поведенческих навыков осуществляется через активное участие каждого ребенка в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</w:rPr>
        <w:t>тренинговых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</w:rPr>
        <w:t xml:space="preserve"> упражнениях. Каждый ребенок имеет право высказать свое мнение. Каждое занятие строится на уважении, доверии, взаимопонимании, взаимопомощи. Поддержанию интереса к занятиям  способствует использование сказочных сюжетов, с помощью которых появляются разнообразные объекты. Занятия строятся в интересной занимательной для детей форме. В качестве основных методов и приемов используются: игры, тренинги,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</w:rPr>
        <w:t>, обыгрывание конфликтных ситуаций и моделирование выхода из них. Примеры выражения своего эмоционального состояния в рисунке, музыке и т.д.</w:t>
      </w:r>
    </w:p>
    <w:p w:rsidR="004E1225" w:rsidRDefault="004E1225" w:rsidP="004E1225">
      <w:pPr>
        <w:spacing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Учебный курс «Я и мир</w:t>
      </w:r>
      <w:proofErr w:type="gramStart"/>
      <w:r>
        <w:rPr>
          <w:rFonts w:ascii="Times New Roman" w:hAnsi="Times New Roman" w:cs="Times New Roman"/>
          <w:color w:val="444444"/>
          <w:sz w:val="28"/>
          <w:szCs w:val="28"/>
        </w:rPr>
        <w:t>»в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</w:rPr>
        <w:t>ключает в себя темы:</w:t>
      </w:r>
    </w:p>
    <w:p w:rsidR="004E1225" w:rsidRDefault="004E1225" w:rsidP="004E1225">
      <w:pPr>
        <w:spacing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1.Какой я, какие другие. Знакомство. 2.Мой «цветок волшебства».</w:t>
      </w:r>
    </w:p>
    <w:p w:rsidR="004E1225" w:rsidRDefault="004E1225" w:rsidP="004E1225">
      <w:pPr>
        <w:spacing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3.Мой ум. 4.Мои чувства. 5.Мое настроение. 6.Когда тебе плохо.</w:t>
      </w:r>
    </w:p>
    <w:p w:rsidR="004E1225" w:rsidRDefault="004E1225" w:rsidP="004E1225">
      <w:pPr>
        <w:spacing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7.Как, </w:t>
      </w:r>
      <w:proofErr w:type="gramStart"/>
      <w:r>
        <w:rPr>
          <w:rFonts w:ascii="Times New Roman" w:hAnsi="Times New Roman" w:cs="Times New Roman"/>
          <w:color w:val="444444"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</w:rPr>
        <w:t xml:space="preserve"> если тебе страшно. 8.Делать добро спеши.</w:t>
      </w:r>
      <w:r w:rsidR="004D23CD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9.Доброму все здорово. 10.»Мой дом».  11. «Моя жизнь-радуга». 12.Что такое любовь? 13.Чем сердиться, лучше помириться . 14.Наши мечты. 15.Близкие и чужие люди. 16.Животные – наши друзья </w:t>
      </w:r>
    </w:p>
    <w:p w:rsidR="004E1225" w:rsidRPr="004D23CD" w:rsidRDefault="004E1225" w:rsidP="004E1225">
      <w:pPr>
        <w:spacing w:line="360" w:lineRule="auto"/>
        <w:jc w:val="both"/>
        <w:rPr>
          <w:rFonts w:ascii="Times New Roman" w:hAnsi="Times New Roman" w:cs="Times New Roman"/>
          <w:i/>
          <w:color w:val="444444"/>
          <w:sz w:val="28"/>
          <w:szCs w:val="28"/>
        </w:rPr>
      </w:pPr>
      <w:r w:rsidRPr="004D23CD">
        <w:rPr>
          <w:rFonts w:ascii="Times New Roman" w:hAnsi="Times New Roman" w:cs="Times New Roman"/>
          <w:i/>
          <w:color w:val="444444"/>
          <w:sz w:val="28"/>
          <w:szCs w:val="28"/>
        </w:rPr>
        <w:t xml:space="preserve">Необходимое оборудование для реализации программы: </w:t>
      </w:r>
      <w:proofErr w:type="spellStart"/>
      <w:r w:rsidRPr="004D23CD">
        <w:rPr>
          <w:rFonts w:ascii="Times New Roman" w:hAnsi="Times New Roman" w:cs="Times New Roman"/>
          <w:i/>
          <w:color w:val="444444"/>
          <w:sz w:val="28"/>
          <w:szCs w:val="28"/>
        </w:rPr>
        <w:t>магнитафон</w:t>
      </w:r>
      <w:proofErr w:type="spellEnd"/>
      <w:r w:rsidRPr="004D23CD">
        <w:rPr>
          <w:rFonts w:ascii="Times New Roman" w:hAnsi="Times New Roman" w:cs="Times New Roman"/>
          <w:i/>
          <w:color w:val="444444"/>
          <w:sz w:val="28"/>
          <w:szCs w:val="28"/>
        </w:rPr>
        <w:t xml:space="preserve">, телевизор, </w:t>
      </w:r>
      <w:proofErr w:type="spellStart"/>
      <w:r w:rsidRPr="004D23CD">
        <w:rPr>
          <w:rFonts w:ascii="Times New Roman" w:hAnsi="Times New Roman" w:cs="Times New Roman"/>
          <w:i/>
          <w:color w:val="444444"/>
          <w:sz w:val="28"/>
          <w:szCs w:val="28"/>
        </w:rPr>
        <w:t>видеомагнитафон</w:t>
      </w:r>
      <w:proofErr w:type="spellEnd"/>
      <w:r w:rsidRPr="004D23CD">
        <w:rPr>
          <w:rFonts w:ascii="Times New Roman" w:hAnsi="Times New Roman" w:cs="Times New Roman"/>
          <w:i/>
          <w:color w:val="444444"/>
          <w:sz w:val="28"/>
          <w:szCs w:val="28"/>
        </w:rPr>
        <w:t xml:space="preserve">, аудио и видеокассеты, </w:t>
      </w:r>
      <w:proofErr w:type="spellStart"/>
      <w:r w:rsidRPr="004D23CD">
        <w:rPr>
          <w:rFonts w:ascii="Times New Roman" w:hAnsi="Times New Roman" w:cs="Times New Roman"/>
          <w:i/>
          <w:color w:val="444444"/>
          <w:sz w:val="28"/>
          <w:szCs w:val="28"/>
        </w:rPr>
        <w:t>копиравальная</w:t>
      </w:r>
      <w:proofErr w:type="spellEnd"/>
      <w:r w:rsidRPr="004D23CD">
        <w:rPr>
          <w:rFonts w:ascii="Times New Roman" w:hAnsi="Times New Roman" w:cs="Times New Roman"/>
          <w:i/>
          <w:color w:val="444444"/>
          <w:sz w:val="28"/>
          <w:szCs w:val="28"/>
        </w:rPr>
        <w:t xml:space="preserve"> бумага, бумага для печатания, персональный компьютер с принтером.</w:t>
      </w:r>
    </w:p>
    <w:p w:rsidR="004E1225" w:rsidRDefault="004E1225" w:rsidP="004E1225">
      <w:pPr>
        <w:spacing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 xml:space="preserve">     Декоративно - прикладное направление </w:t>
      </w:r>
      <w:r>
        <w:rPr>
          <w:rFonts w:ascii="Times New Roman" w:hAnsi="Times New Roman" w:cs="Times New Roman"/>
          <w:color w:val="444444"/>
          <w:sz w:val="28"/>
          <w:szCs w:val="28"/>
        </w:rPr>
        <w:t>реализуется в рамках кружка «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</w:rPr>
        <w:t>Бисероплетение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</w:rPr>
        <w:t xml:space="preserve">» для развития творческого потенциала обучающихся детей и выявление индивидуальных творческих способностей, на реализацию которого выделен 1 час в неделю. </w:t>
      </w:r>
    </w:p>
    <w:p w:rsidR="004E1225" w:rsidRDefault="004E1225" w:rsidP="004E1225">
      <w:pPr>
        <w:spacing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 xml:space="preserve">     Проектная деятельность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 осуществляется через реализацию проекта «Моя семья» в объеме 1 часа в неделю. Где прививаем детям навыки </w:t>
      </w:r>
      <w:r>
        <w:rPr>
          <w:rFonts w:ascii="Times New Roman" w:hAnsi="Times New Roman" w:cs="Times New Roman"/>
          <w:color w:val="444444"/>
          <w:sz w:val="28"/>
          <w:szCs w:val="28"/>
        </w:rPr>
        <w:lastRenderedPageBreak/>
        <w:t>общественно-полезной деятельности, занимаемся изучением лучших традиций семьи.</w:t>
      </w:r>
    </w:p>
    <w:p w:rsidR="004E1225" w:rsidRDefault="004E1225" w:rsidP="004E1225">
      <w:pPr>
        <w:spacing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     При подготовке к внедрению ФГОС в практике нашей  школы  уже составлены программы, </w:t>
      </w:r>
      <w:proofErr w:type="gramStart"/>
      <w:r>
        <w:rPr>
          <w:rFonts w:ascii="Times New Roman" w:hAnsi="Times New Roman" w:cs="Times New Roman"/>
          <w:color w:val="444444"/>
          <w:sz w:val="28"/>
          <w:szCs w:val="28"/>
        </w:rPr>
        <w:t>реализующих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</w:rPr>
        <w:t xml:space="preserve"> указанные выше направления. Лучшие программы прошли экспертизу школьным методическим советом. Да и первокласснику сложно сделать выбор в пользу какого-то направления, для него понятны только танцы и занятия в физкультурном зале. Поэтому в разработанной нами модели каждому ребенку представлена возможность пройти через весь спектр предлагаемых в разделе Внеурочная деятельность направлений.</w:t>
      </w:r>
    </w:p>
    <w:p w:rsidR="004E1225" w:rsidRDefault="004E1225" w:rsidP="004E1225">
      <w:pPr>
        <w:spacing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     Направления внеурочной деятельности распределяются по недельному расписанию и четвертям следующим образом. В первой четверти (8 недель), во второй четверти (8 недель), в третьей четверти (8 недель), в четвертой четверти (8 недель). Итого 32недели по 10часов внеурочной деятельности.</w:t>
      </w:r>
    </w:p>
    <w:p w:rsidR="004E1225" w:rsidRDefault="004E1225" w:rsidP="004E1225">
      <w:pPr>
        <w:spacing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     В первых классах распределение часов внеурочной деятельностью похоже на решение обычной комбинаторной задачи на перебор вариантов. Внеурочную деятельность в 1х классах проводят учителя из параллельных начальных классов, где распределены основные направления.</w:t>
      </w:r>
    </w:p>
    <w:p w:rsidR="004E1225" w:rsidRDefault="004E1225" w:rsidP="004E1225">
      <w:pPr>
        <w:spacing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     Таким образом, в нашем классе в неделю проходит десять часов внеурочных занятий. Данная схема как никакая другая подходит  предложенному Федеральному учебному плану. </w:t>
      </w:r>
    </w:p>
    <w:p w:rsidR="004E1225" w:rsidRDefault="004E1225" w:rsidP="004E1225">
      <w:pPr>
        <w:spacing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     Проведя первоклассника через все направления, во втором классе он сможет сделать осознанный выбор в пользу той деятельности, в которой сможет раскрыть свои способности и таланты, проявить себя в полной мере.</w:t>
      </w:r>
    </w:p>
    <w:p w:rsidR="004E1225" w:rsidRDefault="004E1225" w:rsidP="004E1225">
      <w:pPr>
        <w:spacing w:line="360" w:lineRule="auto"/>
        <w:jc w:val="both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    Выручает группа продленного дня, т.к. школа работает в условиях одн</w:t>
      </w:r>
      <w:proofErr w:type="gramStart"/>
      <w:r>
        <w:rPr>
          <w:rFonts w:ascii="Times New Roman" w:hAnsi="Times New Roman" w:cs="Times New Roman"/>
          <w:color w:val="444444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</w:rPr>
        <w:t xml:space="preserve"> сменной работы, поэтому легко  осуществить переход к школе «полного дня», что предусматривают новые стандарты (И. Борисова С букварем и флэшкой //Российская газета № 233 от 14 октября 2010). Но после  окончания  </w:t>
      </w:r>
      <w:r>
        <w:rPr>
          <w:rFonts w:ascii="Times New Roman" w:hAnsi="Times New Roman" w:cs="Times New Roman"/>
          <w:color w:val="444444"/>
          <w:sz w:val="28"/>
          <w:szCs w:val="28"/>
        </w:rPr>
        <w:lastRenderedPageBreak/>
        <w:t xml:space="preserve">занятий у первоклашек (12.00), вполне возможно отвести один час и пятнадцать минут на обед и прогулку, а в оставшиеся один час – двадцать минут организовать занятия внеурочной деятельностью. Готовых путей никто не предложит, каждой школе необходимо выбрать свой собственный путь. Мы свой путь </w:t>
      </w:r>
      <w:proofErr w:type="gramStart"/>
      <w:r>
        <w:rPr>
          <w:rFonts w:ascii="Times New Roman" w:hAnsi="Times New Roman" w:cs="Times New Roman"/>
          <w:color w:val="444444"/>
          <w:sz w:val="28"/>
          <w:szCs w:val="28"/>
        </w:rPr>
        <w:t>выбрали пока выбрали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</w:rPr>
        <w:t xml:space="preserve"> таким.</w:t>
      </w:r>
    </w:p>
    <w:p w:rsidR="00F11328" w:rsidRDefault="00F11328">
      <w:bookmarkStart w:id="0" w:name="_GoBack"/>
      <w:bookmarkEnd w:id="0"/>
    </w:p>
    <w:sectPr w:rsidR="00F11328" w:rsidSect="00F11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1225"/>
    <w:rsid w:val="00100A15"/>
    <w:rsid w:val="00255AE2"/>
    <w:rsid w:val="004D23CD"/>
    <w:rsid w:val="004E1225"/>
    <w:rsid w:val="00F1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1908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зульфия</cp:lastModifiedBy>
  <cp:revision>5</cp:revision>
  <cp:lastPrinted>2012-02-14T08:24:00Z</cp:lastPrinted>
  <dcterms:created xsi:type="dcterms:W3CDTF">2012-02-14T07:10:00Z</dcterms:created>
  <dcterms:modified xsi:type="dcterms:W3CDTF">2012-02-14T08:25:00Z</dcterms:modified>
</cp:coreProperties>
</file>