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8E" w:rsidRPr="006351CA" w:rsidRDefault="0023108E" w:rsidP="0023108E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6351C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План воспитательной работы в</w:t>
      </w:r>
      <w:bookmarkStart w:id="0" w:name="_GoBack"/>
      <w:bookmarkEnd w:id="0"/>
      <w:r w:rsidR="003A3CE6" w:rsidRPr="006351C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3 «Б» классе на 2012 – 2013</w:t>
      </w:r>
      <w:r w:rsidRPr="006351C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учебный год.</w:t>
      </w: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Сентябрь </w:t>
            </w:r>
          </w:p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1967"/>
        </w:trPr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68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1A4DDD">
        <w:trPr>
          <w:trHeight w:val="1574"/>
        </w:trPr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23108E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«Опасные ситуации на</w:t>
            </w:r>
            <w:r w:rsidR="0023108E"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дорог</w:t>
            </w: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</w:t>
            </w:r>
            <w:r w:rsidR="0023108E"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2467" w:type="dxa"/>
          </w:tcPr>
          <w:p w:rsidR="0023108E" w:rsidRPr="006351CA" w:rsidRDefault="0023108E" w:rsidP="0023108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262437" w:rsidP="0023108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День знаний</w:t>
            </w: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1549"/>
        </w:trPr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3A3CE6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Единый день посадки деревьев и кустарников к юбилею Кемеровской области</w:t>
            </w:r>
          </w:p>
        </w:tc>
        <w:tc>
          <w:tcPr>
            <w:tcW w:w="2467" w:type="dxa"/>
          </w:tcPr>
          <w:p w:rsidR="0023108E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«Перемена с увлеченьем»</w:t>
            </w: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762"/>
        </w:trPr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B80D65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Игра – путешествие </w:t>
            </w:r>
            <w:r w:rsidRPr="006351CA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«Мы живем в России»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787"/>
        </w:trPr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23108E" w:rsidP="0023108E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Выставка «Урожай года»</w:t>
            </w:r>
          </w:p>
        </w:tc>
        <w:tc>
          <w:tcPr>
            <w:tcW w:w="2468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3108E" w:rsidRPr="006351CA" w:rsidTr="001A4DDD">
        <w:trPr>
          <w:trHeight w:val="1574"/>
        </w:trPr>
        <w:tc>
          <w:tcPr>
            <w:tcW w:w="2467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23108E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23108E" w:rsidRPr="006351CA" w:rsidRDefault="0023108E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23108E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Родительское собрание «Прежде всего мы родители»</w:t>
            </w:r>
          </w:p>
        </w:tc>
      </w:tr>
    </w:tbl>
    <w:p w:rsidR="0023108E" w:rsidRPr="006351CA" w:rsidRDefault="0023108E" w:rsidP="002310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3108E" w:rsidRPr="006351CA" w:rsidRDefault="0023108E" w:rsidP="002310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E0234" w:rsidRPr="006351CA" w:rsidRDefault="006E0234" w:rsidP="002310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6E0234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Октябрь</w:t>
            </w:r>
          </w:p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1967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1A4DDD">
        <w:trPr>
          <w:trHeight w:val="1574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B80D65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праздника «День учителя»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1549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6E0234" w:rsidRPr="006351CA" w:rsidRDefault="003A3CE6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«Народный календарь»</w:t>
            </w:r>
          </w:p>
        </w:tc>
        <w:tc>
          <w:tcPr>
            <w:tcW w:w="2467" w:type="dxa"/>
          </w:tcPr>
          <w:p w:rsidR="00D17B85" w:rsidRPr="006351CA" w:rsidRDefault="00D17B85" w:rsidP="00D17B85">
            <w:pPr>
              <w:jc w:val="both"/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Классный час</w:t>
            </w:r>
          </w:p>
          <w:p w:rsidR="00D17B85" w:rsidRPr="006351CA" w:rsidRDefault="00D17B85" w:rsidP="00D17B85">
            <w:pPr>
              <w:jc w:val="both"/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«На кого я хочу быть похожим»</w:t>
            </w:r>
          </w:p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762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1D7251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787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6E0234" w:rsidRPr="006351CA" w:rsidRDefault="00D17B85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Урок права «Твои права и обязанности»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КТД «</w:t>
            </w:r>
            <w:proofErr w:type="spell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Осенины</w:t>
            </w:r>
            <w:proofErr w:type="spell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E0234" w:rsidRPr="006351CA" w:rsidTr="001A4DDD">
        <w:trPr>
          <w:trHeight w:val="1574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6E0234" w:rsidRPr="006351CA" w:rsidRDefault="00D17B85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</w:t>
            </w:r>
            <w:proofErr w:type="gram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 легко</w:t>
            </w:r>
            <w:proofErr w:type="gram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быть пешеходом»</w:t>
            </w:r>
          </w:p>
        </w:tc>
        <w:tc>
          <w:tcPr>
            <w:tcW w:w="2467" w:type="dxa"/>
          </w:tcPr>
          <w:p w:rsidR="006E0234" w:rsidRPr="006351CA" w:rsidRDefault="003A3CE6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Игровая программа «</w:t>
            </w:r>
            <w:proofErr w:type="spell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23608" w:rsidRPr="006351CA" w:rsidRDefault="00423608">
      <w:pPr>
        <w:rPr>
          <w:rFonts w:ascii="Times New Roman" w:hAnsi="Times New Roman" w:cs="Times New Roman"/>
          <w:color w:val="595959" w:themeColor="text1" w:themeTint="A6"/>
        </w:rPr>
      </w:pPr>
    </w:p>
    <w:p w:rsidR="006E0234" w:rsidRPr="006351CA" w:rsidRDefault="006E0234">
      <w:pP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6E0234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Ноябрь</w:t>
            </w:r>
          </w:p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1967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1A4DDD">
        <w:trPr>
          <w:trHeight w:val="1574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6E0234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</w:t>
            </w:r>
            <w:proofErr w:type="gram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Безопасность</w:t>
            </w:r>
            <w:proofErr w:type="gram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прежде всего»</w:t>
            </w:r>
          </w:p>
        </w:tc>
        <w:tc>
          <w:tcPr>
            <w:tcW w:w="2467" w:type="dxa"/>
          </w:tcPr>
          <w:p w:rsidR="006E0234" w:rsidRPr="006351CA" w:rsidRDefault="00262437" w:rsidP="00D17B85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1549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D17B85" w:rsidRPr="006351CA" w:rsidRDefault="00D17B85" w:rsidP="00D17B8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Конкурс рисунков</w:t>
            </w:r>
          </w:p>
          <w:p w:rsidR="006E0234" w:rsidRPr="006351CA" w:rsidRDefault="00D17B85" w:rsidP="00D17B85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«Спорт вместо наркотиков»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762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6E0234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Тест «Твои контакты с родителями»</w:t>
            </w:r>
          </w:p>
        </w:tc>
        <w:tc>
          <w:tcPr>
            <w:tcW w:w="2467" w:type="dxa"/>
          </w:tcPr>
          <w:p w:rsidR="006E0234" w:rsidRPr="006351CA" w:rsidRDefault="006E0234" w:rsidP="00D17B8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787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День здоровья</w:t>
            </w:r>
          </w:p>
        </w:tc>
        <w:tc>
          <w:tcPr>
            <w:tcW w:w="2468" w:type="dxa"/>
          </w:tcPr>
          <w:p w:rsidR="00D17B85" w:rsidRPr="006351CA" w:rsidRDefault="00D17B85" w:rsidP="001D7251">
            <w:pPr>
              <w:jc w:val="both"/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Урок мастерства</w:t>
            </w:r>
          </w:p>
          <w:p w:rsidR="001D7251" w:rsidRPr="006351CA" w:rsidRDefault="001D7251" w:rsidP="001D7251">
            <w:pPr>
              <w:jc w:val="both"/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«Поможем птичкам перезимовать»</w:t>
            </w:r>
          </w:p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E0234" w:rsidRPr="006351CA" w:rsidTr="001A4DDD">
        <w:trPr>
          <w:trHeight w:val="1574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931F82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</w:t>
            </w:r>
          </w:p>
          <w:p w:rsidR="006E0234" w:rsidRPr="006351CA" w:rsidRDefault="00931F82" w:rsidP="00931F82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«Я – гражданин России»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E0234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Концерт «</w:t>
            </w:r>
            <w:proofErr w:type="gram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Самая</w:t>
            </w:r>
            <w:proofErr w:type="gram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прекрасная на свете»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E0234" w:rsidRPr="006351CA" w:rsidRDefault="006E0234">
      <w:pPr>
        <w:rPr>
          <w:rFonts w:ascii="Times New Roman" w:hAnsi="Times New Roman" w:cs="Times New Roman"/>
          <w:color w:val="595959" w:themeColor="text1" w:themeTint="A6"/>
        </w:rPr>
      </w:pPr>
    </w:p>
    <w:p w:rsidR="006E0234" w:rsidRPr="006351CA" w:rsidRDefault="006E0234">
      <w:pPr>
        <w:rPr>
          <w:rFonts w:ascii="Times New Roman" w:hAnsi="Times New Roman" w:cs="Times New Roman"/>
          <w:color w:val="595959" w:themeColor="text1" w:themeTint="A6"/>
        </w:rPr>
      </w:pPr>
    </w:p>
    <w:p w:rsidR="006E0234" w:rsidRPr="006351CA" w:rsidRDefault="006E0234">
      <w:pP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6E0234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Дека</w:t>
            </w:r>
            <w:r w:rsidR="006E0234"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брь </w:t>
            </w:r>
          </w:p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5A1A7A">
        <w:trPr>
          <w:trHeight w:val="1967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70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5A1A7A">
        <w:trPr>
          <w:trHeight w:val="1574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Классный час «Моя столица, моя Москва»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2470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5A1A7A">
        <w:trPr>
          <w:trHeight w:val="1549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6E0234" w:rsidRPr="006351CA" w:rsidRDefault="00D17B85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«Вредные привычки»</w:t>
            </w:r>
          </w:p>
        </w:tc>
        <w:tc>
          <w:tcPr>
            <w:tcW w:w="2467" w:type="dxa"/>
          </w:tcPr>
          <w:p w:rsidR="006E0234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День конституции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5A1A7A">
        <w:trPr>
          <w:trHeight w:val="762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«Зимние забавы»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5A1A7A">
        <w:trPr>
          <w:trHeight w:val="787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Выставка «Рождественский букет»</w:t>
            </w:r>
          </w:p>
        </w:tc>
        <w:tc>
          <w:tcPr>
            <w:tcW w:w="2470" w:type="dxa"/>
          </w:tcPr>
          <w:p w:rsidR="006E0234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Родительское собрание «Характер моего ребенка»</w:t>
            </w:r>
          </w:p>
        </w:tc>
      </w:tr>
      <w:tr w:rsidR="006351CA" w:rsidRPr="006351CA" w:rsidTr="005A1A7A">
        <w:trPr>
          <w:trHeight w:val="1574"/>
        </w:trPr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E0234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КТД «Новый год, к нам идет»</w:t>
            </w:r>
          </w:p>
        </w:tc>
        <w:tc>
          <w:tcPr>
            <w:tcW w:w="2470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369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6E0234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Янва</w:t>
            </w:r>
            <w:r w:rsidR="006E0234"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рь </w:t>
            </w:r>
          </w:p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931F82">
        <w:trPr>
          <w:trHeight w:val="1967"/>
        </w:trPr>
        <w:tc>
          <w:tcPr>
            <w:tcW w:w="2467" w:type="dxa"/>
          </w:tcPr>
          <w:p w:rsidR="006E0234" w:rsidRPr="006351CA" w:rsidRDefault="006E0234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70" w:type="dxa"/>
          </w:tcPr>
          <w:p w:rsidR="006E0234" w:rsidRPr="006351CA" w:rsidRDefault="006E0234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931F82">
        <w:trPr>
          <w:trHeight w:val="1574"/>
        </w:trPr>
        <w:tc>
          <w:tcPr>
            <w:tcW w:w="2467" w:type="dxa"/>
          </w:tcPr>
          <w:p w:rsidR="00931F82" w:rsidRPr="006351CA" w:rsidRDefault="00931F82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931F82" w:rsidRPr="006351CA" w:rsidRDefault="00931F82" w:rsidP="001D7251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</w:t>
            </w:r>
          </w:p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«Русские забавы»</w:t>
            </w:r>
          </w:p>
        </w:tc>
        <w:tc>
          <w:tcPr>
            <w:tcW w:w="2470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931F82">
        <w:trPr>
          <w:trHeight w:val="1549"/>
        </w:trPr>
        <w:tc>
          <w:tcPr>
            <w:tcW w:w="2467" w:type="dxa"/>
          </w:tcPr>
          <w:p w:rsidR="00931F82" w:rsidRPr="006351CA" w:rsidRDefault="00931F82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Творческое сочинение «Почему я люблю свой язык»</w:t>
            </w: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931F82">
        <w:trPr>
          <w:trHeight w:val="762"/>
        </w:trPr>
        <w:tc>
          <w:tcPr>
            <w:tcW w:w="2467" w:type="dxa"/>
          </w:tcPr>
          <w:p w:rsidR="00931F82" w:rsidRPr="006351CA" w:rsidRDefault="00931F82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Беседа «В здоровом тел</w:t>
            </w:r>
            <w:proofErr w:type="gram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е-</w:t>
            </w:r>
            <w:proofErr w:type="gram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здоровый дух»</w:t>
            </w:r>
          </w:p>
        </w:tc>
        <w:tc>
          <w:tcPr>
            <w:tcW w:w="2468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931F82">
        <w:trPr>
          <w:trHeight w:val="787"/>
        </w:trPr>
        <w:tc>
          <w:tcPr>
            <w:tcW w:w="2467" w:type="dxa"/>
          </w:tcPr>
          <w:p w:rsidR="00931F82" w:rsidRPr="006351CA" w:rsidRDefault="00931F82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931F82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Рисунок-тест «Моя семья»</w:t>
            </w:r>
          </w:p>
        </w:tc>
      </w:tr>
      <w:tr w:rsidR="00931F82" w:rsidRPr="006351CA" w:rsidTr="00931F82">
        <w:trPr>
          <w:trHeight w:val="1574"/>
        </w:trPr>
        <w:tc>
          <w:tcPr>
            <w:tcW w:w="2467" w:type="dxa"/>
          </w:tcPr>
          <w:p w:rsidR="00931F82" w:rsidRPr="006351CA" w:rsidRDefault="00931F82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Беседа «Что значит «Родина?»</w:t>
            </w:r>
          </w:p>
        </w:tc>
        <w:tc>
          <w:tcPr>
            <w:tcW w:w="2467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931F82" w:rsidRPr="006351CA" w:rsidRDefault="00931F82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931F82" w:rsidRPr="006351CA" w:rsidRDefault="00931F82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E0234" w:rsidRPr="006351CA" w:rsidRDefault="006E0234">
      <w:pPr>
        <w:rPr>
          <w:rFonts w:ascii="Times New Roman" w:hAnsi="Times New Roman" w:cs="Times New Roman"/>
          <w:color w:val="595959" w:themeColor="text1" w:themeTint="A6"/>
        </w:rPr>
      </w:pPr>
    </w:p>
    <w:p w:rsidR="005A1A7A" w:rsidRPr="006351CA" w:rsidRDefault="005A1A7A">
      <w:pP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Февраль</w:t>
            </w:r>
          </w:p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1967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1D7251">
        <w:trPr>
          <w:trHeight w:val="1574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414A78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Круглый стол «Как нам не ссориться 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1549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3A3CE6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«Народный календарь»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Конкурс стихотворений «Лучший папа на Земле»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762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Спортивное соревнование «Джунгли зовут»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414A78" w:rsidRPr="006351CA" w:rsidTr="001D7251">
        <w:trPr>
          <w:trHeight w:val="787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5A1A7A" w:rsidRPr="006351CA" w:rsidRDefault="005A1A7A" w:rsidP="005A1A7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Родительское собрание «</w:t>
            </w:r>
            <w:proofErr w:type="spell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Неуспеваимость</w:t>
            </w:r>
            <w:proofErr w:type="spell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младшего школьника:</w:t>
            </w:r>
          </w:p>
          <w:p w:rsidR="005A1A7A" w:rsidRPr="006351CA" w:rsidRDefault="005A1A7A" w:rsidP="005A1A7A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причины и</w:t>
            </w:r>
            <w:r w:rsidRPr="006351CA">
              <w:rPr>
                <w:rFonts w:ascii="Times New Roman" w:hAnsi="Times New Roman" w:cs="Times New Roman"/>
                <w:i/>
                <w:color w:val="595959" w:themeColor="text1" w:themeTint="A6"/>
                <w:sz w:val="32"/>
                <w:szCs w:val="32"/>
              </w:rPr>
              <w:t xml:space="preserve"> </w:t>
            </w: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способы решения проблем»</w:t>
            </w:r>
          </w:p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14A78" w:rsidRPr="006351CA" w:rsidRDefault="00414A78">
      <w:pPr>
        <w:rPr>
          <w:rFonts w:ascii="Times New Roman" w:hAnsi="Times New Roman" w:cs="Times New Roman"/>
          <w:color w:val="595959" w:themeColor="text1" w:themeTint="A6"/>
        </w:rPr>
      </w:pPr>
    </w:p>
    <w:p w:rsidR="005A1A7A" w:rsidRPr="006351CA" w:rsidRDefault="005A1A7A">
      <w:pPr>
        <w:rPr>
          <w:rFonts w:ascii="Times New Roman" w:hAnsi="Times New Roman" w:cs="Times New Roman"/>
          <w:color w:val="595959" w:themeColor="text1" w:themeTint="A6"/>
        </w:rPr>
      </w:pPr>
    </w:p>
    <w:p w:rsidR="00414A78" w:rsidRPr="006351CA" w:rsidRDefault="00414A78">
      <w:pPr>
        <w:rPr>
          <w:rFonts w:ascii="Times New Roman" w:hAnsi="Times New Roman" w:cs="Times New Roman"/>
          <w:color w:val="595959" w:themeColor="text1" w:themeTint="A6"/>
        </w:rPr>
      </w:pPr>
    </w:p>
    <w:p w:rsidR="00414A78" w:rsidRPr="006351CA" w:rsidRDefault="00414A78">
      <w:pP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Март</w:t>
            </w:r>
          </w:p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1967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1D7251">
        <w:trPr>
          <w:trHeight w:val="1574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1D7251" w:rsidRPr="006351CA" w:rsidRDefault="00CD6A1D" w:rsidP="001D7251">
            <w:pPr>
              <w:jc w:val="both"/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 xml:space="preserve">Конкурс рисунков </w:t>
            </w:r>
            <w:r w:rsidR="001D7251"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«Наши мамы самые красивые»</w:t>
            </w:r>
          </w:p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1549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«Без друга в жизни туго»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Концерт «За милых дам!»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762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Урок здоровья «Режим дня»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787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«Человек среди людей»</w:t>
            </w: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A4DDD">
        <w:trPr>
          <w:trHeight w:val="369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A1A7A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Апрель</w:t>
            </w:r>
          </w:p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1967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1D7251">
        <w:trPr>
          <w:trHeight w:val="1574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414A78" w:rsidRPr="006351CA" w:rsidRDefault="001D7251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«Дорога в космос»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262437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«День </w:t>
            </w:r>
            <w:proofErr w:type="gramStart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дурака</w:t>
            </w:r>
            <w:proofErr w:type="gramEnd"/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1549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Конкурс стихов «Апрель, Апрель, звенит капель!»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762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Обучающая игра «Помощники»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1D7251">
        <w:trPr>
          <w:trHeight w:val="787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414A78" w:rsidRPr="006351CA" w:rsidRDefault="003A3CE6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«Народный календарь»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414A78" w:rsidRPr="006351CA" w:rsidTr="001D7251">
        <w:trPr>
          <w:trHeight w:val="1574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Глаза-главные </w:t>
            </w:r>
            <w:r w:rsidR="00AC2BA1"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помощники</w:t>
            </w: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человека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14A78" w:rsidRPr="006351CA" w:rsidRDefault="00414A78">
      <w:pPr>
        <w:rPr>
          <w:rFonts w:ascii="Times New Roman" w:hAnsi="Times New Roman" w:cs="Times New Roman"/>
          <w:color w:val="595959" w:themeColor="text1" w:themeTint="A6"/>
        </w:rPr>
      </w:pPr>
    </w:p>
    <w:p w:rsidR="00414A78" w:rsidRPr="006351CA" w:rsidRDefault="00414A78">
      <w:pP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8"/>
        <w:gridCol w:w="2470"/>
      </w:tblGrid>
      <w:tr w:rsidR="006351CA" w:rsidRPr="006351CA" w:rsidTr="001A4DDD">
        <w:trPr>
          <w:trHeight w:val="369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339" w:type="dxa"/>
            <w:gridSpan w:val="5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Май </w:t>
            </w:r>
          </w:p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CD6A1D">
        <w:trPr>
          <w:trHeight w:val="1967"/>
        </w:trPr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Учебно – познавательная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Общественно – патриотическая, нравственная деятельность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обучающимися</w:t>
            </w:r>
            <w:proofErr w:type="gramEnd"/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, совместные дела семьи и школы</w:t>
            </w:r>
          </w:p>
        </w:tc>
      </w:tr>
      <w:tr w:rsidR="006351CA" w:rsidRPr="006351CA" w:rsidTr="00CD6A1D">
        <w:trPr>
          <w:trHeight w:val="1574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 неделя</w:t>
            </w:r>
          </w:p>
        </w:tc>
        <w:tc>
          <w:tcPr>
            <w:tcW w:w="2467" w:type="dxa"/>
          </w:tcPr>
          <w:p w:rsidR="00414A78" w:rsidRPr="006351CA" w:rsidRDefault="005A1A7A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Классный час «Уроки добра»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AC2BA1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Вахта памяти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CD6A1D">
        <w:trPr>
          <w:trHeight w:val="1549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Акция «Чистый двор»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414A78" w:rsidRPr="006351CA" w:rsidRDefault="00AC2BA1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Концерт «Экипаж одна семья»</w:t>
            </w: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CD6A1D">
        <w:trPr>
          <w:trHeight w:val="762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8" w:type="dxa"/>
          </w:tcPr>
          <w:p w:rsidR="001D7251" w:rsidRPr="006351CA" w:rsidRDefault="00CD6A1D" w:rsidP="001D7251">
            <w:pPr>
              <w:jc w:val="both"/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 xml:space="preserve">Экскурсия </w:t>
            </w:r>
            <w:r w:rsidR="001D7251"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 xml:space="preserve">«Посмотри, как он хорош, </w:t>
            </w:r>
            <w:proofErr w:type="gramStart"/>
            <w:r w:rsidR="001D7251"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>мир</w:t>
            </w:r>
            <w:proofErr w:type="gramEnd"/>
            <w:r w:rsidR="001D7251" w:rsidRPr="006351CA">
              <w:rPr>
                <w:rFonts w:ascii="Calibri" w:eastAsia="Calibri" w:hAnsi="Calibri" w:cs="Times New Roman"/>
                <w:color w:val="595959" w:themeColor="text1" w:themeTint="A6"/>
                <w:sz w:val="28"/>
                <w:szCs w:val="28"/>
              </w:rPr>
              <w:t xml:space="preserve"> в котором ты живешь!»</w:t>
            </w:r>
          </w:p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351CA" w:rsidRPr="006351CA" w:rsidTr="00CD6A1D">
        <w:trPr>
          <w:trHeight w:val="787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CD6A1D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Конкурс знатоков природы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414A78" w:rsidRPr="006351CA" w:rsidTr="00CD6A1D">
        <w:trPr>
          <w:trHeight w:val="1574"/>
        </w:trPr>
        <w:tc>
          <w:tcPr>
            <w:tcW w:w="2467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 неделя</w:t>
            </w: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67" w:type="dxa"/>
          </w:tcPr>
          <w:p w:rsidR="00414A78" w:rsidRPr="006351CA" w:rsidRDefault="00AC2BA1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День здоровья</w:t>
            </w:r>
          </w:p>
        </w:tc>
        <w:tc>
          <w:tcPr>
            <w:tcW w:w="2468" w:type="dxa"/>
          </w:tcPr>
          <w:p w:rsidR="00414A78" w:rsidRPr="006351CA" w:rsidRDefault="00414A78" w:rsidP="001A4D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70" w:type="dxa"/>
          </w:tcPr>
          <w:p w:rsidR="00414A78" w:rsidRPr="006351CA" w:rsidRDefault="00414A78" w:rsidP="001A4DD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Родительское собрание «</w:t>
            </w:r>
            <w:r w:rsidR="001D7251"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итоги учебного года</w:t>
            </w:r>
            <w:r w:rsidRPr="006351C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</w:t>
            </w:r>
          </w:p>
        </w:tc>
      </w:tr>
    </w:tbl>
    <w:p w:rsidR="00414A78" w:rsidRPr="006351CA" w:rsidRDefault="00414A78">
      <w:pPr>
        <w:rPr>
          <w:rFonts w:ascii="Times New Roman" w:hAnsi="Times New Roman" w:cs="Times New Roman"/>
          <w:color w:val="595959" w:themeColor="text1" w:themeTint="A6"/>
        </w:rPr>
      </w:pPr>
    </w:p>
    <w:sectPr w:rsidR="00414A78" w:rsidRPr="006351CA" w:rsidSect="00231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08E"/>
    <w:rsid w:val="001D7251"/>
    <w:rsid w:val="0023108E"/>
    <w:rsid w:val="00262437"/>
    <w:rsid w:val="003A3CE6"/>
    <w:rsid w:val="00414A78"/>
    <w:rsid w:val="00423608"/>
    <w:rsid w:val="005A1A7A"/>
    <w:rsid w:val="006351CA"/>
    <w:rsid w:val="006E0234"/>
    <w:rsid w:val="00931F82"/>
    <w:rsid w:val="00AC2BA1"/>
    <w:rsid w:val="00B80D65"/>
    <w:rsid w:val="00CD6A1D"/>
    <w:rsid w:val="00D17B85"/>
    <w:rsid w:val="00F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2B78-523F-4674-BE7C-769F74B1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валюша</cp:lastModifiedBy>
  <cp:revision>9</cp:revision>
  <cp:lastPrinted>2012-10-18T06:20:00Z</cp:lastPrinted>
  <dcterms:created xsi:type="dcterms:W3CDTF">2011-09-27T14:29:00Z</dcterms:created>
  <dcterms:modified xsi:type="dcterms:W3CDTF">2013-03-20T06:50:00Z</dcterms:modified>
</cp:coreProperties>
</file>