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8F" w:rsidRDefault="00D6438F" w:rsidP="00D6438F">
      <w:r>
        <w:rPr>
          <w:b/>
        </w:rPr>
        <w:t xml:space="preserve">Воспитатель МО ШИСП: </w:t>
      </w:r>
      <w:r>
        <w:t>Асадуллина Наиля Рафкатовна.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Статья относится к разделу: </w:t>
      </w:r>
      <w:r>
        <w:t>внеклассная работа.</w:t>
      </w:r>
    </w:p>
    <w:p w:rsidR="00D6438F" w:rsidRDefault="00D6438F" w:rsidP="00D6438F">
      <w:r>
        <w:t>Для учащихся младших классов.</w:t>
      </w:r>
    </w:p>
    <w:p w:rsidR="00D6438F" w:rsidRDefault="00D6438F" w:rsidP="00D6438F">
      <w:r>
        <w:rPr>
          <w:b/>
        </w:rPr>
        <w:t xml:space="preserve">Игра: </w:t>
      </w:r>
      <w:r>
        <w:t>«Поле чудес»</w:t>
      </w:r>
    </w:p>
    <w:p w:rsidR="00D6438F" w:rsidRDefault="00D6438F" w:rsidP="00D6438F">
      <w:pPr>
        <w:rPr>
          <w:b/>
        </w:rPr>
      </w:pPr>
      <w:r>
        <w:rPr>
          <w:b/>
        </w:rPr>
        <w:t>Тема: «Государственные символы России»</w:t>
      </w:r>
    </w:p>
    <w:p w:rsidR="00D6438F" w:rsidRDefault="00D6438F" w:rsidP="00D6438F">
      <w:pPr>
        <w:rPr>
          <w:b/>
        </w:rPr>
      </w:pPr>
      <w:r>
        <w:rPr>
          <w:b/>
        </w:rPr>
        <w:t>Цель:</w:t>
      </w:r>
    </w:p>
    <w:p w:rsidR="00D6438F" w:rsidRDefault="00D6438F" w:rsidP="00D6438F">
      <w:r>
        <w:t xml:space="preserve"> воспитание у детей уважительного отношения к государственным символам России </w:t>
      </w:r>
    </w:p>
    <w:p w:rsidR="00D6438F" w:rsidRDefault="00D6438F" w:rsidP="00D6438F">
      <w:r>
        <w:t xml:space="preserve"> флагу, гербу, гимну; воспитание любви к Родине.</w:t>
      </w:r>
    </w:p>
    <w:p w:rsidR="00D6438F" w:rsidRDefault="00D6438F" w:rsidP="00D6438F">
      <w:r>
        <w:rPr>
          <w:b/>
        </w:rPr>
        <w:t>Оборудование</w:t>
      </w:r>
      <w:r>
        <w:t xml:space="preserve">: </w:t>
      </w:r>
    </w:p>
    <w:p w:rsidR="00D6438F" w:rsidRDefault="00D6438F" w:rsidP="00D6438F">
      <w:pPr>
        <w:numPr>
          <w:ilvl w:val="0"/>
          <w:numId w:val="1"/>
        </w:numPr>
      </w:pPr>
      <w:r>
        <w:t xml:space="preserve">Государственные символы России- флаг, герб; </w:t>
      </w:r>
    </w:p>
    <w:p w:rsidR="00D6438F" w:rsidRDefault="00D6438F" w:rsidP="00D6438F">
      <w:pPr>
        <w:numPr>
          <w:ilvl w:val="0"/>
          <w:numId w:val="1"/>
        </w:numPr>
      </w:pPr>
      <w:r>
        <w:t>Фотографии Кремля и Красной площади;</w:t>
      </w:r>
    </w:p>
    <w:p w:rsidR="00D6438F" w:rsidRDefault="00D6438F" w:rsidP="00D6438F">
      <w:pPr>
        <w:numPr>
          <w:ilvl w:val="0"/>
          <w:numId w:val="1"/>
        </w:numPr>
      </w:pPr>
      <w:r>
        <w:t xml:space="preserve">Карта Российской Федерации; </w:t>
      </w:r>
    </w:p>
    <w:p w:rsidR="00D6438F" w:rsidRDefault="00D6438F" w:rsidP="00D6438F">
      <w:pPr>
        <w:numPr>
          <w:ilvl w:val="0"/>
          <w:numId w:val="1"/>
        </w:numPr>
      </w:pPr>
      <w:r>
        <w:t>Запись на диске: «Гимн России»;</w:t>
      </w:r>
    </w:p>
    <w:p w:rsidR="00D6438F" w:rsidRDefault="00D6438F" w:rsidP="00D6438F">
      <w:pPr>
        <w:numPr>
          <w:ilvl w:val="0"/>
          <w:numId w:val="1"/>
        </w:numPr>
      </w:pPr>
      <w:r>
        <w:t>Крутящийся барабан, разделённый на сектора с очками;</w:t>
      </w:r>
    </w:p>
    <w:p w:rsidR="00D6438F" w:rsidRDefault="00D6438F" w:rsidP="00D6438F">
      <w:pPr>
        <w:numPr>
          <w:ilvl w:val="0"/>
          <w:numId w:val="1"/>
        </w:numPr>
      </w:pPr>
      <w:r>
        <w:t>Табло с буквами;</w:t>
      </w:r>
    </w:p>
    <w:p w:rsidR="00D6438F" w:rsidRDefault="00D6438F" w:rsidP="00D6438F">
      <w:pPr>
        <w:numPr>
          <w:ilvl w:val="0"/>
          <w:numId w:val="1"/>
        </w:numPr>
      </w:pPr>
      <w:r>
        <w:t>Блокноты, ручки.</w:t>
      </w:r>
    </w:p>
    <w:p w:rsidR="00D6438F" w:rsidRDefault="00D6438F" w:rsidP="00D6438F">
      <w:pPr>
        <w:ind w:left="720"/>
      </w:pPr>
    </w:p>
    <w:p w:rsidR="00D6438F" w:rsidRDefault="00D6438F" w:rsidP="00D6438F">
      <w:pPr>
        <w:rPr>
          <w:b/>
        </w:rPr>
      </w:pPr>
      <w:r>
        <w:rPr>
          <w:b/>
        </w:rPr>
        <w:t>Предварительная работа:</w:t>
      </w:r>
    </w:p>
    <w:p w:rsidR="00D6438F" w:rsidRDefault="00D6438F" w:rsidP="00D6438F">
      <w:pPr>
        <w:numPr>
          <w:ilvl w:val="0"/>
          <w:numId w:val="2"/>
        </w:numPr>
      </w:pPr>
      <w:r>
        <w:t>Посещение краеведческого музея.</w:t>
      </w:r>
    </w:p>
    <w:p w:rsidR="00D6438F" w:rsidRDefault="00D6438F" w:rsidP="00D6438F">
      <w:pPr>
        <w:numPr>
          <w:ilvl w:val="0"/>
          <w:numId w:val="2"/>
        </w:numPr>
      </w:pPr>
      <w:r>
        <w:t xml:space="preserve">Участие в соревнованиях по спортивной гимнастике «Кубок Сибири».    </w:t>
      </w:r>
    </w:p>
    <w:p w:rsidR="00D6438F" w:rsidRDefault="00D6438F" w:rsidP="00D6438F">
      <w:pPr>
        <w:numPr>
          <w:ilvl w:val="0"/>
          <w:numId w:val="2"/>
        </w:numPr>
      </w:pPr>
      <w:r>
        <w:t>Посещение выставочного зала. Выставка рисунков на тему:</w:t>
      </w:r>
    </w:p>
    <w:p w:rsidR="00D6438F" w:rsidRDefault="00D6438F" w:rsidP="00D6438F">
      <w:pPr>
        <w:ind w:left="360"/>
      </w:pPr>
      <w:r>
        <w:t xml:space="preserve">      «Край любимый, край родной!».</w:t>
      </w:r>
    </w:p>
    <w:p w:rsidR="00D6438F" w:rsidRDefault="00D6438F" w:rsidP="00D6438F">
      <w:pPr>
        <w:numPr>
          <w:ilvl w:val="0"/>
          <w:numId w:val="2"/>
        </w:numPr>
      </w:pPr>
      <w:r>
        <w:t xml:space="preserve"> Участие в  конкурсе на лучшее знание государственной символики Р.Ф.</w:t>
      </w:r>
    </w:p>
    <w:p w:rsidR="00D6438F" w:rsidRDefault="00D6438F" w:rsidP="00D6438F">
      <w:pPr>
        <w:numPr>
          <w:ilvl w:val="0"/>
          <w:numId w:val="2"/>
        </w:numPr>
      </w:pPr>
      <w:r>
        <w:t xml:space="preserve"> Посещение филармонии в детской музыкальной школе.</w:t>
      </w:r>
    </w:p>
    <w:p w:rsidR="00D6438F" w:rsidRDefault="00D6438F" w:rsidP="00D6438F">
      <w:pPr>
        <w:rPr>
          <w:b/>
        </w:rPr>
      </w:pPr>
      <w:r>
        <w:rPr>
          <w:b/>
        </w:rPr>
        <w:t>Первая тройка игроков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I вопрос: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Главный символ любого государства               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                                                  </w:t>
      </w:r>
    </w:p>
    <w:tbl>
      <w:tblPr>
        <w:tblStyle w:val="a3"/>
        <w:tblW w:w="2108" w:type="dxa"/>
        <w:tblInd w:w="2160" w:type="dxa"/>
        <w:tblLook w:val="01E0"/>
      </w:tblPr>
      <w:tblGrid>
        <w:gridCol w:w="527"/>
        <w:gridCol w:w="527"/>
        <w:gridCol w:w="527"/>
        <w:gridCol w:w="527"/>
      </w:tblGrid>
      <w:tr w:rsidR="00D6438F" w:rsidTr="00D6438F">
        <w:trPr>
          <w:trHeight w:val="3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Е</w:t>
            </w:r>
          </w:p>
          <w:p w:rsidR="00D6438F" w:rsidRDefault="00D6438F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Р</w:t>
            </w:r>
          </w:p>
          <w:p w:rsidR="00D6438F" w:rsidRDefault="00D6438F"/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Б</w:t>
            </w:r>
          </w:p>
          <w:p w:rsidR="00D6438F" w:rsidRDefault="00D6438F"/>
        </w:tc>
      </w:tr>
    </w:tbl>
    <w:p w:rsidR="00D6438F" w:rsidRDefault="00D6438F" w:rsidP="00D6438F">
      <w:pPr>
        <w:rPr>
          <w:b/>
        </w:rPr>
      </w:pPr>
      <w:r>
        <w:rPr>
          <w:b/>
        </w:rPr>
        <w:t>Информационная минутка:</w:t>
      </w:r>
    </w:p>
    <w:p w:rsidR="00D6438F" w:rsidRDefault="00D6438F" w:rsidP="00D6438F">
      <w:r>
        <w:rPr>
          <w:b/>
        </w:rPr>
        <w:t>ЧТЕЦ:</w:t>
      </w:r>
    </w:p>
    <w:p w:rsidR="00D6438F" w:rsidRDefault="00D6438F" w:rsidP="00D6438F">
      <w:r>
        <w:t xml:space="preserve">    Главный символ любого государства – его герб. В нём в образной форме выражена государственность страны и её государствообразующей нации.</w:t>
      </w:r>
    </w:p>
    <w:p w:rsidR="00D6438F" w:rsidRDefault="00D6438F" w:rsidP="00D6438F">
      <w:r>
        <w:t xml:space="preserve">   Ещё в первобытные времена, когда люди жили родами и племенами, у них было стремление выделить себя среди других родов, показать своё отличие. Для этого служил тотем. Это, как правило, изображение какого – то животного или птицы: медведя, льва, орла. По верованиям первобытных людей тотем считался родоначальником племён. Род считал тотема своим покровителем и защитником. Прошли тысячи лет и на гербах многих современных городов появились животные. Например: с древности гербом Ярославля был медведь.</w:t>
      </w:r>
    </w:p>
    <w:p w:rsidR="00D6438F" w:rsidRDefault="00D6438F" w:rsidP="00D6438F">
      <w:r>
        <w:t xml:space="preserve">    Герб России – двуглавый Орёл, на своих мощных крыльях взмывающий над страной, более четырёх столетий олицетворял нашу державу. Немного найдётся в мире таких долговечных гербов!</w:t>
      </w:r>
    </w:p>
    <w:p w:rsidR="00D6438F" w:rsidRDefault="00D6438F" w:rsidP="00D6438F">
      <w:r>
        <w:t xml:space="preserve">   Двуглавый Орёл – символ вечности России, символ сохранения в чистоте в русском народе веры православной, символ глубокого уважения нашим народом своих исторических корней и национальной истории. Две головы Орла напоминают об исторической необходимости для России обороны от Запада и  Востока, а три короны над ними, скреплённые единой лентой, символизируют кровное братство и единую историю трёх восточно – славянских народов – русских, украинцев и белорусов.</w:t>
      </w:r>
    </w:p>
    <w:p w:rsidR="00D6438F" w:rsidRDefault="00D6438F" w:rsidP="00D6438F">
      <w:r>
        <w:t xml:space="preserve">    Скипетр и держава в когтях Орла – образное выражение незыблемости государственных устоев нашего Отечества. Грудь Орла, защищённая щитом с </w:t>
      </w:r>
      <w:r>
        <w:lastRenderedPageBreak/>
        <w:t>изображением с изображением Святого Георгия Победоносца, указывает на державную преемственность России от Руси Московской и на Москву как на собирательницу и защитницу земель русских.</w:t>
      </w:r>
    </w:p>
    <w:p w:rsidR="00D6438F" w:rsidRDefault="00D6438F" w:rsidP="00D6438F">
      <w:r>
        <w:t xml:space="preserve">   И недаром на пороге XXI века двуглавый Орёл снова становится символом России.</w:t>
      </w:r>
    </w:p>
    <w:p w:rsidR="00D6438F" w:rsidRDefault="00D6438F" w:rsidP="00D6438F">
      <w:pPr>
        <w:rPr>
          <w:b/>
        </w:rPr>
      </w:pPr>
      <w:r>
        <w:rPr>
          <w:b/>
        </w:rPr>
        <w:t>вторая тройка игроков</w:t>
      </w:r>
    </w:p>
    <w:p w:rsidR="00D6438F" w:rsidRDefault="00D6438F" w:rsidP="00D6438F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вопрос: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Это слово произошло от греческого слова «флего», что означало «сжигать, озарять, гореть».                                                           </w:t>
      </w:r>
    </w:p>
    <w:tbl>
      <w:tblPr>
        <w:tblStyle w:val="a3"/>
        <w:tblW w:w="0" w:type="auto"/>
        <w:tblInd w:w="2129" w:type="dxa"/>
        <w:tblLook w:val="01E0"/>
      </w:tblPr>
      <w:tblGrid>
        <w:gridCol w:w="671"/>
        <w:gridCol w:w="672"/>
        <w:gridCol w:w="672"/>
        <w:gridCol w:w="672"/>
      </w:tblGrid>
      <w:tr w:rsidR="00D6438F" w:rsidTr="00D6438F">
        <w:trPr>
          <w:trHeight w:val="4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</w:tbl>
    <w:p w:rsidR="00D6438F" w:rsidRDefault="00D6438F" w:rsidP="00D6438F">
      <w:pPr>
        <w:rPr>
          <w:b/>
        </w:rPr>
      </w:pPr>
    </w:p>
    <w:p w:rsidR="00D6438F" w:rsidRDefault="00D6438F" w:rsidP="00D6438F">
      <w:pPr>
        <w:rPr>
          <w:b/>
        </w:rPr>
      </w:pPr>
      <w:r>
        <w:rPr>
          <w:b/>
        </w:rPr>
        <w:t>Информационная минутка:</w:t>
      </w:r>
    </w:p>
    <w:p w:rsidR="00D6438F" w:rsidRDefault="00D6438F" w:rsidP="00D6438F">
      <w:r>
        <w:rPr>
          <w:b/>
        </w:rPr>
        <w:t>ЧТЕЦ:</w:t>
      </w:r>
    </w:p>
    <w:p w:rsidR="00D6438F" w:rsidRDefault="00D6438F" w:rsidP="00D6438F">
      <w:r>
        <w:t xml:space="preserve">  С глубокой древности восточные славяне – русы имели свои слова для обозначения флагов. Наиболее древнее – «стяг». Оно сохраняется и в наше время.</w:t>
      </w:r>
    </w:p>
    <w:p w:rsidR="00D6438F" w:rsidRDefault="00D6438F" w:rsidP="00D6438F">
      <w:r>
        <w:t xml:space="preserve">  Государственный флаг, как и герб, является символом государства. Государственные флаги поднимаются над правительственными зданиями и венчают дипломатические представительства, автомобили послов. В торжественные и праздничные дни флагами украшают дома и улицы. Государственному флагу отдают воинские почести и чтят как святыню.</w:t>
      </w:r>
    </w:p>
    <w:p w:rsidR="00D6438F" w:rsidRDefault="00D6438F" w:rsidP="00D6438F">
      <w:r>
        <w:t xml:space="preserve">  Размеры флага, его цветовая гамма устанавливаются верховной властью страны. В России флаг утверждает Государственная дума и Президент.</w:t>
      </w:r>
    </w:p>
    <w:p w:rsidR="00D6438F" w:rsidRDefault="00D6438F" w:rsidP="00D6438F">
      <w:r>
        <w:t xml:space="preserve">  При разработке флага нужно исходить из факта, что флаг выражает идею самобытности нации, её историю и обязательно согласуется с древней символикой.</w:t>
      </w:r>
    </w:p>
    <w:p w:rsidR="00D6438F" w:rsidRDefault="00D6438F" w:rsidP="00D6438F">
      <w:r>
        <w:t xml:space="preserve">  Со времени установления Советской власти государственным флагом был флаг красного цвета с изображением серпа и молота. По решению Государственной думы и Президента России вступила в XXI век и третье тысячелетие с бело – сине – красным государственным флагом. Белый цвет означает – благородство, синий –честность, красный – смелость и великодушие.</w:t>
      </w:r>
    </w:p>
    <w:p w:rsidR="00D6438F" w:rsidRDefault="00D6438F" w:rsidP="00D6438F">
      <w:pPr>
        <w:rPr>
          <w:b/>
        </w:rPr>
      </w:pPr>
    </w:p>
    <w:p w:rsidR="00D6438F" w:rsidRDefault="00D6438F" w:rsidP="00D6438F">
      <w:pPr>
        <w:rPr>
          <w:b/>
        </w:rPr>
      </w:pPr>
      <w:r>
        <w:rPr>
          <w:b/>
        </w:rPr>
        <w:t>Третья тройка игроков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III</w:t>
      </w:r>
      <w:r>
        <w:rPr>
          <w:b/>
        </w:rPr>
        <w:t xml:space="preserve"> вопрос: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Торжественное музыкальное произведение.      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2540" w:type="dxa"/>
        <w:tblInd w:w="2160" w:type="dxa"/>
        <w:tblLook w:val="01E0"/>
      </w:tblPr>
      <w:tblGrid>
        <w:gridCol w:w="635"/>
        <w:gridCol w:w="635"/>
        <w:gridCol w:w="635"/>
        <w:gridCol w:w="635"/>
      </w:tblGrid>
      <w:tr w:rsidR="00D6438F" w:rsidTr="00D6438F">
        <w:trPr>
          <w:trHeight w:val="52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</w:tr>
    </w:tbl>
    <w:p w:rsidR="00D6438F" w:rsidRDefault="00D6438F" w:rsidP="00D6438F">
      <w:pPr>
        <w:rPr>
          <w:b/>
        </w:rPr>
      </w:pPr>
    </w:p>
    <w:p w:rsidR="00D6438F" w:rsidRDefault="00D6438F" w:rsidP="00D6438F">
      <w:pPr>
        <w:rPr>
          <w:b/>
        </w:rPr>
      </w:pPr>
      <w:r>
        <w:rPr>
          <w:b/>
        </w:rPr>
        <w:t>Информационная минутка:</w:t>
      </w:r>
    </w:p>
    <w:p w:rsidR="00D6438F" w:rsidRDefault="00D6438F" w:rsidP="00D6438F">
      <w:r>
        <w:rPr>
          <w:b/>
        </w:rPr>
        <w:t>ЧТЕЦ:</w:t>
      </w:r>
    </w:p>
    <w:p w:rsidR="00D6438F" w:rsidRDefault="00D6438F" w:rsidP="00D6438F">
      <w:r>
        <w:rPr>
          <w:b/>
        </w:rPr>
        <w:t xml:space="preserve">   </w:t>
      </w:r>
      <w:r>
        <w:t xml:space="preserve">Музыкальная энциклопедия рассматривает гимн, как особое музыкальное произведение, отличающееся образностью литературного текста, широкой, легко запоминающейся мелодией, размеренным, чаще маршевым ритмом, величавостью музыки. Последнее преобразование в Государственном гимне было 1 января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Текст гимна утверждён Государственной думой и Президентом.</w:t>
      </w:r>
    </w:p>
    <w:p w:rsidR="00D6438F" w:rsidRDefault="00D6438F" w:rsidP="00D6438F"/>
    <w:p w:rsidR="00D6438F" w:rsidRDefault="00D6438F" w:rsidP="00D6438F">
      <w:pPr>
        <w:rPr>
          <w:b/>
        </w:rPr>
      </w:pPr>
    </w:p>
    <w:p w:rsidR="00D6438F" w:rsidRDefault="00D6438F" w:rsidP="00D6438F">
      <w:pPr>
        <w:rPr>
          <w:b/>
        </w:rPr>
      </w:pPr>
      <w:r>
        <w:rPr>
          <w:b/>
        </w:rPr>
        <w:t>Финальная игра.</w:t>
      </w:r>
    </w:p>
    <w:p w:rsidR="00D6438F" w:rsidRDefault="00D6438F" w:rsidP="00D6438F">
      <w:pPr>
        <w:rPr>
          <w:b/>
        </w:rPr>
      </w:pPr>
      <w:r>
        <w:rPr>
          <w:b/>
          <w:lang w:val="en-US"/>
        </w:rPr>
        <w:t>IY</w:t>
      </w:r>
      <w:r>
        <w:rPr>
          <w:b/>
        </w:rPr>
        <w:t xml:space="preserve"> вопрос: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Назови одним словом \гимн, флаг, герб\.   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              </w:t>
      </w:r>
    </w:p>
    <w:tbl>
      <w:tblPr>
        <w:tblStyle w:val="a3"/>
        <w:tblW w:w="7690" w:type="dxa"/>
        <w:tblInd w:w="540" w:type="dxa"/>
        <w:tblLook w:val="01E0"/>
      </w:tblPr>
      <w:tblGrid>
        <w:gridCol w:w="854"/>
        <w:gridCol w:w="854"/>
        <w:gridCol w:w="854"/>
        <w:gridCol w:w="854"/>
        <w:gridCol w:w="854"/>
        <w:gridCol w:w="855"/>
        <w:gridCol w:w="855"/>
        <w:gridCol w:w="855"/>
        <w:gridCol w:w="855"/>
      </w:tblGrid>
      <w:tr w:rsidR="00D6438F" w:rsidTr="00D6438F">
        <w:trPr>
          <w:trHeight w:val="5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D6438F" w:rsidRDefault="00D6438F" w:rsidP="00D6438F">
      <w:pPr>
        <w:rPr>
          <w:b/>
        </w:rPr>
      </w:pPr>
    </w:p>
    <w:p w:rsidR="00D6438F" w:rsidRDefault="00D6438F" w:rsidP="00D6438F">
      <w:pPr>
        <w:rPr>
          <w:b/>
        </w:rPr>
      </w:pPr>
    </w:p>
    <w:p w:rsidR="00D6438F" w:rsidRDefault="00D6438F" w:rsidP="00D6438F">
      <w:pPr>
        <w:rPr>
          <w:b/>
        </w:rPr>
      </w:pPr>
      <w:r>
        <w:rPr>
          <w:b/>
        </w:rPr>
        <w:t>Супер –игра.</w:t>
      </w:r>
    </w:p>
    <w:p w:rsidR="00D6438F" w:rsidRDefault="00D6438F" w:rsidP="00D6438F">
      <w:pPr>
        <w:rPr>
          <w:b/>
        </w:rPr>
      </w:pPr>
      <w:r>
        <w:rPr>
          <w:b/>
          <w:lang w:val="en-US"/>
        </w:rPr>
        <w:t>Y</w:t>
      </w:r>
      <w:r>
        <w:rPr>
          <w:b/>
        </w:rPr>
        <w:t xml:space="preserve"> вопрос: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Житель страны, который признаёт её законы, любит свою страну, гордится ею, старается сделать её сильной и богатой.                           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                                </w:t>
      </w:r>
    </w:p>
    <w:tbl>
      <w:tblPr>
        <w:tblStyle w:val="a3"/>
        <w:tblW w:w="0" w:type="auto"/>
        <w:tblInd w:w="689" w:type="dxa"/>
        <w:tblLook w:val="01E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D6438F" w:rsidTr="00D6438F">
        <w:trPr>
          <w:trHeight w:val="4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F" w:rsidRDefault="00D6438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</w:tr>
    </w:tbl>
    <w:p w:rsidR="00D6438F" w:rsidRDefault="00D6438F" w:rsidP="00D6438F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D6438F" w:rsidRDefault="00D6438F" w:rsidP="00D6438F">
      <w:pPr>
        <w:rPr>
          <w:b/>
        </w:rPr>
      </w:pPr>
      <w:r>
        <w:rPr>
          <w:b/>
        </w:rPr>
        <w:t xml:space="preserve"> </w:t>
      </w:r>
    </w:p>
    <w:p w:rsidR="00D6438F" w:rsidRDefault="00D6438F" w:rsidP="00D6438F">
      <w:pPr>
        <w:rPr>
          <w:b/>
        </w:rPr>
      </w:pPr>
    </w:p>
    <w:p w:rsidR="00D6438F" w:rsidRDefault="00D6438F" w:rsidP="00D6438F">
      <w:pPr>
        <w:rPr>
          <w:b/>
        </w:rPr>
      </w:pPr>
      <w:r>
        <w:rPr>
          <w:b/>
        </w:rPr>
        <w:t>Ведущий вручает победителям памятные подарки.</w:t>
      </w:r>
    </w:p>
    <w:p w:rsidR="00D6438F" w:rsidRDefault="00D6438F" w:rsidP="00D6438F">
      <w:r>
        <w:t xml:space="preserve">Наша игра подошла к концу, всем спасибо за внимание, до новых встреч! </w:t>
      </w:r>
    </w:p>
    <w:p w:rsidR="00D6438F" w:rsidRDefault="00D6438F" w:rsidP="00D6438F">
      <w:pPr>
        <w:rPr>
          <w:b/>
        </w:rPr>
      </w:pPr>
      <w:r>
        <w:rPr>
          <w:b/>
        </w:rPr>
        <w:t>Звучит Гимн.</w:t>
      </w:r>
    </w:p>
    <w:p w:rsidR="009A2B6A" w:rsidRDefault="00D6438F"/>
    <w:sectPr w:rsidR="009A2B6A" w:rsidSect="00D3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64E"/>
    <w:multiLevelType w:val="hybridMultilevel"/>
    <w:tmpl w:val="CA4C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16C0E"/>
    <w:multiLevelType w:val="hybridMultilevel"/>
    <w:tmpl w:val="4EC4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6438F"/>
    <w:rsid w:val="00833007"/>
    <w:rsid w:val="00D30937"/>
    <w:rsid w:val="00D6438F"/>
    <w:rsid w:val="00F2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4376</Characters>
  <Application>Microsoft Office Word</Application>
  <DocSecurity>0</DocSecurity>
  <Lines>36</Lines>
  <Paragraphs>10</Paragraphs>
  <ScaleCrop>false</ScaleCrop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2012-02-09T18:12:00Z</dcterms:created>
  <dcterms:modified xsi:type="dcterms:W3CDTF">2012-02-09T18:12:00Z</dcterms:modified>
</cp:coreProperties>
</file>