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58" w:rsidRPr="00656C84" w:rsidRDefault="00766758" w:rsidP="007667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6C84">
        <w:rPr>
          <w:rFonts w:ascii="Times New Roman" w:hAnsi="Times New Roman" w:cs="Times New Roman"/>
          <w:i/>
          <w:sz w:val="28"/>
          <w:szCs w:val="28"/>
        </w:rPr>
        <w:t>Соловьева Валентина Алексеевна,</w:t>
      </w:r>
    </w:p>
    <w:p w:rsidR="00766758" w:rsidRPr="00656C84" w:rsidRDefault="00766758" w:rsidP="007667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6C84">
        <w:rPr>
          <w:rFonts w:ascii="Times New Roman" w:hAnsi="Times New Roman" w:cs="Times New Roman"/>
          <w:i/>
          <w:sz w:val="28"/>
          <w:szCs w:val="28"/>
        </w:rPr>
        <w:t>заместитель директора по УВР</w:t>
      </w:r>
    </w:p>
    <w:p w:rsidR="00766758" w:rsidRPr="00656C84" w:rsidRDefault="00766758" w:rsidP="007667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6C84">
        <w:rPr>
          <w:rFonts w:ascii="Times New Roman" w:hAnsi="Times New Roman" w:cs="Times New Roman"/>
          <w:i/>
          <w:sz w:val="28"/>
          <w:szCs w:val="28"/>
        </w:rPr>
        <w:t xml:space="preserve"> МАОУ «СОШ №1 с УИОП» </w:t>
      </w:r>
    </w:p>
    <w:p w:rsidR="00766758" w:rsidRDefault="00766758" w:rsidP="00766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C8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56C84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656C84">
        <w:rPr>
          <w:rFonts w:ascii="Times New Roman" w:hAnsi="Times New Roman" w:cs="Times New Roman"/>
          <w:i/>
          <w:sz w:val="28"/>
          <w:szCs w:val="28"/>
        </w:rPr>
        <w:t>убкина Белгородской области</w:t>
      </w:r>
    </w:p>
    <w:p w:rsidR="00766758" w:rsidRDefault="00766758" w:rsidP="00766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9C2" w:rsidRDefault="00C069C2" w:rsidP="00C069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Здоровый </w:t>
      </w:r>
      <w:r w:rsidR="00C371C0"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здоровый мир</w:t>
      </w:r>
    </w:p>
    <w:p w:rsidR="00C371C0" w:rsidRDefault="00C371C0" w:rsidP="00C069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111" w:rsidRDefault="00CA4AC4" w:rsidP="00D04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A4AC4">
        <w:rPr>
          <w:rFonts w:ascii="Times New Roman" w:eastAsia="Times New Roman" w:hAnsi="Times New Roman" w:cs="Times New Roman"/>
          <w:sz w:val="28"/>
          <w:szCs w:val="28"/>
        </w:rPr>
        <w:t xml:space="preserve">Один мудрец заметил: ученик не сосуд, который необходимо заполнить, а факел, который надо зажечь. Если знания давать по принципу сосуда, наши дети, хрупкие амфоры, переполнившись, не в состоянии будут уцелеть под мощным информационным потоком. </w:t>
      </w:r>
      <w:r w:rsidR="00D04111" w:rsidRPr="004770B9">
        <w:rPr>
          <w:rFonts w:ascii="Times New Roman" w:eastAsia="Times New Roman" w:hAnsi="Times New Roman" w:cs="Times New Roman"/>
          <w:sz w:val="28"/>
        </w:rPr>
        <w:t>И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невозможно.</w:t>
      </w:r>
    </w:p>
    <w:p w:rsidR="00CA4AC4" w:rsidRPr="00CA4AC4" w:rsidRDefault="00CA4AC4" w:rsidP="00CA4A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CA4AC4">
        <w:rPr>
          <w:rFonts w:ascii="Times New Roman" w:eastAsia="Times New Roman" w:hAnsi="Times New Roman" w:cs="Times New Roman"/>
          <w:sz w:val="28"/>
          <w:szCs w:val="28"/>
        </w:rPr>
        <w:t xml:space="preserve">Поэтому одной из важнейших задач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 школы</w:t>
      </w:r>
      <w:r w:rsidRPr="00CA4AC4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</w:t>
      </w:r>
      <w:proofErr w:type="spellStart"/>
      <w:r w:rsidRPr="00CA4AC4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A4AC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среды, чтобы учеба происходила без ущерба для здоровья, а наоборот, воспитывала у учащихся культуру здоровья, формировала потребность в здоровом образе жизни.</w:t>
      </w:r>
    </w:p>
    <w:p w:rsidR="00C711F4" w:rsidRDefault="00C711F4" w:rsidP="00C71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74">
        <w:rPr>
          <w:rFonts w:ascii="Times New Roman" w:eastAsia="Times New Roman" w:hAnsi="Times New Roman" w:cs="Times New Roman"/>
          <w:sz w:val="28"/>
          <w:szCs w:val="28"/>
        </w:rPr>
        <w:t>В последние годы совершенствование системы охраны здоровья детей, формирование культуры здоровья и пропаганда здорового образа жизни стали важнейшими нап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равлениями в деятельности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реализующих территориальную программу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здоровья».  </w:t>
      </w:r>
    </w:p>
    <w:p w:rsidR="00C711F4" w:rsidRPr="00C711F4" w:rsidRDefault="00C711F4" w:rsidP="00C71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F4">
        <w:rPr>
          <w:rFonts w:ascii="Times New Roman" w:hAnsi="Times New Roman" w:cs="Times New Roman"/>
          <w:sz w:val="28"/>
        </w:rPr>
        <w:t>Главная отличительная особенность системы работы МАОУ «Средняя общеобразовательная школа №1 с углубленным изучением отдельных предметов» - грамотная забота о здоровье как обязательное условие образовательного процесса.</w:t>
      </w:r>
    </w:p>
    <w:p w:rsidR="00C711F4" w:rsidRDefault="00C711F4" w:rsidP="00C7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C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коллективом накоплен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опыт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учебном процессе. </w:t>
      </w:r>
    </w:p>
    <w:p w:rsidR="00C711F4" w:rsidRPr="00E50700" w:rsidRDefault="00C711F4" w:rsidP="00C711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700">
        <w:rPr>
          <w:rFonts w:ascii="Times New Roman" w:eastAsia="Times New Roman" w:hAnsi="Times New Roman" w:cs="Times New Roman"/>
          <w:sz w:val="28"/>
          <w:szCs w:val="28"/>
        </w:rPr>
        <w:t xml:space="preserve">На уроках, прежде всего, создаются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здорового развития детей: </w:t>
      </w:r>
      <w:r w:rsidRPr="00E50700">
        <w:rPr>
          <w:rFonts w:ascii="Times New Roman" w:eastAsia="Times New Roman" w:hAnsi="Times New Roman" w:cs="Times New Roman"/>
          <w:sz w:val="28"/>
          <w:szCs w:val="28"/>
        </w:rPr>
        <w:t xml:space="preserve"> соблюдаются физиологические 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учебно-воспитательного режима, </w:t>
      </w:r>
      <w:r w:rsidRPr="00E50700">
        <w:rPr>
          <w:rFonts w:ascii="Times New Roman" w:eastAsia="Times New Roman" w:hAnsi="Times New Roman" w:cs="Times New Roman"/>
          <w:sz w:val="28"/>
          <w:szCs w:val="28"/>
        </w:rPr>
        <w:t xml:space="preserve">учитывается время трудоспособности,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утомляемость, учебная нагрузка; </w:t>
      </w:r>
      <w:r w:rsidRPr="00E50700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здоровый образ жизни.</w:t>
      </w:r>
    </w:p>
    <w:p w:rsidR="00C711F4" w:rsidRDefault="00C711F4" w:rsidP="00C7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700">
        <w:rPr>
          <w:rFonts w:ascii="Times New Roman" w:eastAsia="Times New Roman" w:hAnsi="Times New Roman" w:cs="Times New Roman"/>
          <w:sz w:val="28"/>
          <w:szCs w:val="28"/>
        </w:rPr>
        <w:t>Учителями широко используются игровые моменты во время проведения урока. Обязательным условием проведения всех уроков являются мероприятия по профилактике утомления, нарушения осанки, зрения (физкультминутки, гимнастика для глаз).</w:t>
      </w:r>
    </w:p>
    <w:p w:rsidR="00D04111" w:rsidRDefault="00D04111" w:rsidP="00D041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повышению двигательной активности учеников: ежедневно проводится утренняя гимнастика, динамические часы и динамические перемены.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осеннее-весенний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для проведения уроков используются зелёный класс, уголок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ароматерапии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экологическая тропа. </w:t>
      </w:r>
      <w:r>
        <w:rPr>
          <w:rFonts w:ascii="Times New Roman CYR" w:hAnsi="Times New Roman CYR" w:cs="Times New Roman CYR"/>
          <w:sz w:val="28"/>
          <w:szCs w:val="28"/>
        </w:rPr>
        <w:t>Именно для укрепления и сохранения здоровья учащихся  организованы с 1 сентября 2011 года занятия по ритмике для учеников 3-4 классов на базе Дворца детского и юношеского творчества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губкинец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Ритмика, то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есть движение под музыку,  на сегодняшний день – одно из самых органичных и любимых занятий наших детей.</w:t>
      </w:r>
    </w:p>
    <w:p w:rsidR="00D04111" w:rsidRDefault="00D04111" w:rsidP="00D041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1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</w:t>
      </w:r>
      <w:proofErr w:type="spellStart"/>
      <w:r w:rsidRPr="00AB213F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AB21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 играет большую роль в жизни каждого школьника, позволяет легче и успешнее овладеть необходимыми знаниями на уроке, преодолеть трудности, позволяет дости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чь цели, решить задачи обучения, научить</w:t>
      </w:r>
      <w:r w:rsidRPr="00AB21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жить без стрессов, укреплять, сохранять свое и ценить чужое здоровье.</w:t>
      </w:r>
    </w:p>
    <w:p w:rsidR="00C711F4" w:rsidRDefault="00C711F4" w:rsidP="00C7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заслуживает </w:t>
      </w:r>
      <w:r w:rsidRPr="00667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технология В.М.Базарного.</w:t>
      </w:r>
      <w:r w:rsidRPr="00FF3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11F4" w:rsidRPr="00C62CA5" w:rsidRDefault="00C711F4" w:rsidP="00C711F4">
      <w:pPr>
        <w:pStyle w:val="a3"/>
        <w:tabs>
          <w:tab w:val="left" w:pos="-284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1-5 классах у</w:t>
      </w:r>
      <w:r w:rsidRPr="00C64DC2">
        <w:rPr>
          <w:sz w:val="28"/>
          <w:szCs w:val="28"/>
        </w:rPr>
        <w:t xml:space="preserve">чебные занятия проходят в смене динамических поз, для чего используется специальная мебель  с наклонной поверхностью – парты и конторки. Часть урока ученик сидит за партой, а другую часть – </w:t>
      </w:r>
      <w:r>
        <w:rPr>
          <w:sz w:val="28"/>
          <w:szCs w:val="28"/>
        </w:rPr>
        <w:t>стоит</w:t>
      </w:r>
      <w:r w:rsidRPr="00C64DC2">
        <w:rPr>
          <w:sz w:val="28"/>
          <w:szCs w:val="28"/>
        </w:rPr>
        <w:t xml:space="preserve"> за конторкой</w:t>
      </w:r>
      <w:r>
        <w:rPr>
          <w:sz w:val="28"/>
          <w:szCs w:val="28"/>
        </w:rPr>
        <w:t>, что способствует профилактике заболеваний опорно-двигательного аппарата (сколиоза, плоскостопия).</w:t>
      </w:r>
    </w:p>
    <w:p w:rsidR="00C711F4" w:rsidRPr="0000086D" w:rsidRDefault="00C711F4" w:rsidP="00C711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C64DC2">
        <w:rPr>
          <w:rFonts w:ascii="Times New Roman" w:eastAsia="Times New Roman" w:hAnsi="Times New Roman" w:cs="Times New Roman"/>
          <w:sz w:val="28"/>
          <w:szCs w:val="28"/>
        </w:rPr>
        <w:t>Для разминок и упражнений на мышечно-телесную и зрительную координацию, а также на развитие внимания и быстроты реакции на уроке используются схемы зрительных траекторий, расположенные на</w:t>
      </w:r>
      <w:r>
        <w:rPr>
          <w:rFonts w:ascii="Times New Roman" w:eastAsia="Times New Roman" w:hAnsi="Times New Roman" w:cs="Times New Roman"/>
          <w:sz w:val="28"/>
          <w:szCs w:val="28"/>
        </w:rPr>
        <w:t>д доской в каждом кабинете начальных классов</w:t>
      </w:r>
      <w:r w:rsidRPr="00C64D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086D">
        <w:rPr>
          <w:rFonts w:ascii="Times New Roman" w:eastAsia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Pr="0000086D">
        <w:rPr>
          <w:rFonts w:ascii="Times New Roman" w:eastAsia="Times New Roman" w:hAnsi="Times New Roman" w:cs="Times New Roman"/>
          <w:sz w:val="28"/>
          <w:szCs w:val="28"/>
        </w:rPr>
        <w:t>офта</w:t>
      </w:r>
      <w:r>
        <w:rPr>
          <w:rFonts w:ascii="Times New Roman" w:eastAsia="Times New Roman" w:hAnsi="Times New Roman" w:cs="Times New Roman"/>
          <w:sz w:val="28"/>
          <w:szCs w:val="28"/>
        </w:rPr>
        <w:t>льмотренажеры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0086D">
        <w:rPr>
          <w:rFonts w:ascii="Times New Roman" w:eastAsia="Times New Roman" w:hAnsi="Times New Roman" w:cs="Times New Roman"/>
          <w:sz w:val="28"/>
          <w:szCs w:val="28"/>
        </w:rPr>
        <w:t xml:space="preserve">Бегущие огоньки». </w:t>
      </w:r>
    </w:p>
    <w:p w:rsidR="00C711F4" w:rsidRDefault="00C711F4" w:rsidP="00C7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C2">
        <w:rPr>
          <w:rFonts w:ascii="Times New Roman" w:eastAsia="Times New Roman" w:hAnsi="Times New Roman" w:cs="Times New Roman"/>
          <w:sz w:val="28"/>
          <w:szCs w:val="28"/>
        </w:rPr>
        <w:t xml:space="preserve"> 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расширения </w:t>
      </w:r>
      <w:r w:rsidRPr="00C64DC2">
        <w:rPr>
          <w:rFonts w:ascii="Times New Roman" w:eastAsia="Times New Roman" w:hAnsi="Times New Roman" w:cs="Times New Roman"/>
          <w:sz w:val="28"/>
          <w:szCs w:val="28"/>
        </w:rPr>
        <w:t>зрительных горизонтов, развития творческого воображения и целостного восприятия и познания мира на уроках по всем предметам прим</w:t>
      </w:r>
      <w:r>
        <w:rPr>
          <w:rFonts w:ascii="Times New Roman" w:eastAsia="Times New Roman" w:hAnsi="Times New Roman" w:cs="Times New Roman"/>
          <w:sz w:val="28"/>
          <w:szCs w:val="28"/>
        </w:rPr>
        <w:t>еняются специально разработанные</w:t>
      </w:r>
      <w:r w:rsidRPr="00C64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«Экологические</w:t>
      </w:r>
      <w:r w:rsidRPr="0000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00086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дающие </w:t>
      </w:r>
      <w:r w:rsidRPr="00C64DC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proofErr w:type="spellStart"/>
      <w:r w:rsidRPr="00C64DC2">
        <w:rPr>
          <w:rFonts w:ascii="Times New Roman" w:eastAsia="Times New Roman" w:hAnsi="Times New Roman" w:cs="Times New Roman"/>
          <w:sz w:val="28"/>
          <w:szCs w:val="28"/>
        </w:rPr>
        <w:t>бескнижного</w:t>
      </w:r>
      <w:proofErr w:type="spellEnd"/>
      <w:r w:rsidRPr="00C64DC2">
        <w:rPr>
          <w:rFonts w:ascii="Times New Roman" w:eastAsia="Times New Roman" w:hAnsi="Times New Roman" w:cs="Times New Roman"/>
          <w:sz w:val="28"/>
          <w:szCs w:val="28"/>
        </w:rPr>
        <w:t xml:space="preserve"> обучения, снижая нагрузку на зрение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1F4" w:rsidRPr="00667145" w:rsidRDefault="00C711F4" w:rsidP="00C7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DC2">
        <w:rPr>
          <w:rFonts w:ascii="Times New Roman" w:eastAsia="Times New Roman" w:hAnsi="Times New Roman" w:cs="Times New Roman"/>
          <w:sz w:val="28"/>
          <w:szCs w:val="28"/>
        </w:rPr>
        <w:t>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 используют подвижные «сенсорные кресты</w:t>
      </w:r>
      <w:r w:rsidRPr="00C64DC2">
        <w:rPr>
          <w:rFonts w:ascii="Times New Roman" w:eastAsia="Times New Roman" w:hAnsi="Times New Roman" w:cs="Times New Roman"/>
          <w:sz w:val="28"/>
          <w:szCs w:val="28"/>
        </w:rPr>
        <w:t>», карточки с заданиями  и возможными вариантами ответов.</w:t>
      </w:r>
    </w:p>
    <w:p w:rsidR="00C711F4" w:rsidRPr="00C711F4" w:rsidRDefault="00C711F4" w:rsidP="00C71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F4">
        <w:rPr>
          <w:rFonts w:ascii="Times New Roman" w:hAnsi="Times New Roman" w:cs="Times New Roman"/>
          <w:sz w:val="28"/>
          <w:szCs w:val="28"/>
        </w:rPr>
        <w:t xml:space="preserve">В решении задачи сохранения психического, физического и нравственного здоровья подрастающего поколения очень важно взаимодействие семьи и школы. На нашей территории  огромное внимание уделяется спортивным соревнованиям, в которых участвуют дети с родителями. </w:t>
      </w:r>
      <w:proofErr w:type="gramStart"/>
      <w:r w:rsidRPr="00C711F4">
        <w:rPr>
          <w:rFonts w:ascii="Times New Roman" w:hAnsi="Times New Roman" w:cs="Times New Roman"/>
          <w:sz w:val="28"/>
          <w:szCs w:val="28"/>
        </w:rPr>
        <w:t xml:space="preserve">Ученики нашей школы вместе с родителями – самые активные участники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C711F4">
        <w:rPr>
          <w:rFonts w:ascii="Times New Roman" w:hAnsi="Times New Roman" w:cs="Times New Roman"/>
          <w:sz w:val="28"/>
          <w:szCs w:val="28"/>
        </w:rPr>
        <w:t xml:space="preserve"> «Папа, мама, я – спортивная семья», «Веселые старты», «Мой папа -  самый спортивный», марафон «Отцы и дети»,  «Вместе с папой», «</w:t>
      </w:r>
      <w:r w:rsidRPr="00C711F4">
        <w:rPr>
          <w:rFonts w:ascii="Times New Roman" w:hAnsi="Times New Roman" w:cs="Times New Roman"/>
          <w:spacing w:val="-1"/>
          <w:sz w:val="28"/>
          <w:szCs w:val="28"/>
        </w:rPr>
        <w:t xml:space="preserve">Моя спортивная семья», </w:t>
      </w:r>
      <w:r w:rsidRPr="00C711F4">
        <w:rPr>
          <w:rFonts w:ascii="Times New Roman" w:hAnsi="Times New Roman" w:cs="Times New Roman"/>
          <w:sz w:val="28"/>
          <w:szCs w:val="28"/>
        </w:rPr>
        <w:t xml:space="preserve">«Моя бабушка -  самая спортивная», «Становитесь по порядку на семейную зарядку». </w:t>
      </w:r>
      <w:proofErr w:type="gramEnd"/>
    </w:p>
    <w:p w:rsidR="00C069C2" w:rsidRDefault="00C069C2" w:rsidP="00C069C2">
      <w:pPr>
        <w:pStyle w:val="a4"/>
        <w:jc w:val="both"/>
        <w:rPr>
          <w:sz w:val="28"/>
          <w:szCs w:val="28"/>
        </w:rPr>
      </w:pPr>
      <w:r>
        <w:tab/>
      </w:r>
      <w:r w:rsidRPr="00241995">
        <w:rPr>
          <w:b w:val="0"/>
          <w:sz w:val="28"/>
          <w:szCs w:val="28"/>
        </w:rPr>
        <w:t>Школа имеет благоприятные условия для проведения мероприятий по сохранению</w:t>
      </w:r>
      <w:r>
        <w:rPr>
          <w:b w:val="0"/>
          <w:sz w:val="28"/>
          <w:szCs w:val="28"/>
        </w:rPr>
        <w:t xml:space="preserve"> и укреплению здоровья учащихся. Все учебные кабинеты соответствуют санитарно-гигиеническим требованиям, оснащены ростовой мебелью, кабинеты начальных классов – партами и партами-конторками, массажными ковриками для ног.  В кабинетах начальных классов оборудованы уголки с </w:t>
      </w:r>
      <w:r>
        <w:rPr>
          <w:b w:val="0"/>
          <w:color w:val="auto"/>
          <w:sz w:val="28"/>
          <w:szCs w:val="28"/>
        </w:rPr>
        <w:t>н</w:t>
      </w:r>
      <w:r w:rsidRPr="00B132EC">
        <w:rPr>
          <w:b w:val="0"/>
          <w:color w:val="auto"/>
          <w:sz w:val="28"/>
          <w:szCs w:val="28"/>
        </w:rPr>
        <w:t>абор</w:t>
      </w:r>
      <w:r>
        <w:rPr>
          <w:b w:val="0"/>
          <w:color w:val="auto"/>
          <w:sz w:val="28"/>
          <w:szCs w:val="28"/>
        </w:rPr>
        <w:t>ом</w:t>
      </w:r>
      <w:r w:rsidRPr="00B132EC">
        <w:rPr>
          <w:b w:val="0"/>
          <w:color w:val="auto"/>
          <w:sz w:val="28"/>
          <w:szCs w:val="28"/>
        </w:rPr>
        <w:t xml:space="preserve">  мягких модулей  «Городок»</w:t>
      </w:r>
      <w:r>
        <w:rPr>
          <w:b w:val="0"/>
          <w:color w:val="auto"/>
          <w:sz w:val="28"/>
          <w:szCs w:val="28"/>
        </w:rPr>
        <w:t>, детской</w:t>
      </w:r>
      <w:r w:rsidRPr="00B132EC">
        <w:rPr>
          <w:b w:val="0"/>
          <w:color w:val="auto"/>
          <w:sz w:val="28"/>
          <w:szCs w:val="28"/>
        </w:rPr>
        <w:t xml:space="preserve">  мебель</w:t>
      </w:r>
      <w:r>
        <w:rPr>
          <w:b w:val="0"/>
          <w:color w:val="auto"/>
          <w:sz w:val="28"/>
          <w:szCs w:val="28"/>
        </w:rPr>
        <w:t>ю</w:t>
      </w:r>
      <w:r w:rsidRPr="00B132EC">
        <w:rPr>
          <w:b w:val="0"/>
          <w:color w:val="auto"/>
          <w:sz w:val="28"/>
          <w:szCs w:val="28"/>
        </w:rPr>
        <w:t xml:space="preserve">  «</w:t>
      </w:r>
      <w:proofErr w:type="spellStart"/>
      <w:r w:rsidRPr="00B132EC">
        <w:rPr>
          <w:b w:val="0"/>
          <w:color w:val="auto"/>
          <w:sz w:val="28"/>
          <w:szCs w:val="28"/>
        </w:rPr>
        <w:t>Трансформер</w:t>
      </w:r>
      <w:proofErr w:type="spellEnd"/>
      <w:r w:rsidRPr="00B132EC">
        <w:rPr>
          <w:b w:val="0"/>
          <w:color w:val="auto"/>
          <w:sz w:val="28"/>
          <w:szCs w:val="28"/>
        </w:rPr>
        <w:t>»</w:t>
      </w:r>
      <w:r>
        <w:rPr>
          <w:b w:val="0"/>
          <w:color w:val="auto"/>
          <w:sz w:val="28"/>
          <w:szCs w:val="28"/>
        </w:rPr>
        <w:t>, «сухими» бассейнами.</w:t>
      </w:r>
      <w:r w:rsidRPr="00B132EC">
        <w:rPr>
          <w:sz w:val="28"/>
          <w:szCs w:val="28"/>
        </w:rPr>
        <w:t xml:space="preserve"> </w:t>
      </w:r>
    </w:p>
    <w:p w:rsidR="00C069C2" w:rsidRDefault="00C069C2" w:rsidP="00C069C2">
      <w:pPr>
        <w:pStyle w:val="a4"/>
        <w:jc w:val="both"/>
        <w:rPr>
          <w:b w:val="0"/>
          <w:sz w:val="28"/>
          <w:szCs w:val="28"/>
        </w:rPr>
      </w:pPr>
      <w:r w:rsidRPr="004151C8">
        <w:rPr>
          <w:b w:val="0"/>
          <w:sz w:val="28"/>
          <w:szCs w:val="28"/>
        </w:rPr>
        <w:lastRenderedPageBreak/>
        <w:t xml:space="preserve">Важным условием создания полноценной среды обитания является наличие оздоровительной инфраструктуры - медицинский кабинет, </w:t>
      </w:r>
      <w:r>
        <w:rPr>
          <w:b w:val="0"/>
          <w:sz w:val="28"/>
          <w:szCs w:val="28"/>
        </w:rPr>
        <w:t>процедурный</w:t>
      </w:r>
      <w:r w:rsidRPr="004151C8">
        <w:rPr>
          <w:b w:val="0"/>
          <w:sz w:val="28"/>
          <w:szCs w:val="28"/>
        </w:rPr>
        <w:t xml:space="preserve"> кабинет, </w:t>
      </w:r>
      <w:proofErr w:type="spellStart"/>
      <w:r>
        <w:rPr>
          <w:b w:val="0"/>
          <w:sz w:val="28"/>
          <w:szCs w:val="28"/>
        </w:rPr>
        <w:t>фитобар</w:t>
      </w:r>
      <w:proofErr w:type="spellEnd"/>
      <w:r>
        <w:rPr>
          <w:b w:val="0"/>
          <w:sz w:val="28"/>
          <w:szCs w:val="28"/>
        </w:rPr>
        <w:t>,</w:t>
      </w:r>
      <w:r w:rsidRPr="004151C8">
        <w:rPr>
          <w:b w:val="0"/>
          <w:sz w:val="28"/>
          <w:szCs w:val="28"/>
        </w:rPr>
        <w:t xml:space="preserve"> спортивный зал,</w:t>
      </w:r>
      <w:r>
        <w:rPr>
          <w:b w:val="0"/>
          <w:sz w:val="28"/>
          <w:szCs w:val="28"/>
        </w:rPr>
        <w:t xml:space="preserve"> спортивные площадки (баскетбольная, волейбольная), мини-футбольное поле.</w:t>
      </w:r>
      <w:r w:rsidRPr="004151C8">
        <w:rPr>
          <w:b w:val="0"/>
          <w:sz w:val="28"/>
          <w:szCs w:val="28"/>
        </w:rPr>
        <w:t xml:space="preserve">  В  весенне-осенний период на территории школы работает </w:t>
      </w:r>
      <w:r>
        <w:rPr>
          <w:b w:val="0"/>
          <w:sz w:val="28"/>
          <w:szCs w:val="28"/>
        </w:rPr>
        <w:t>«Зелёный класс»</w:t>
      </w:r>
      <w:r w:rsidRPr="004151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экологическая тропа </w:t>
      </w:r>
      <w:r w:rsidRPr="004151C8">
        <w:rPr>
          <w:b w:val="0"/>
          <w:sz w:val="28"/>
          <w:szCs w:val="28"/>
        </w:rPr>
        <w:t>здоровья, уголок релаксации</w:t>
      </w:r>
      <w:r>
        <w:rPr>
          <w:b w:val="0"/>
          <w:sz w:val="28"/>
          <w:szCs w:val="28"/>
        </w:rPr>
        <w:t xml:space="preserve"> с беседками и </w:t>
      </w:r>
      <w:proofErr w:type="spellStart"/>
      <w:r>
        <w:rPr>
          <w:b w:val="0"/>
          <w:sz w:val="28"/>
          <w:szCs w:val="28"/>
        </w:rPr>
        <w:t>рокарием</w:t>
      </w:r>
      <w:proofErr w:type="spellEnd"/>
      <w:r w:rsidRPr="004151C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уголок </w:t>
      </w:r>
      <w:proofErr w:type="spellStart"/>
      <w:r>
        <w:rPr>
          <w:b w:val="0"/>
          <w:sz w:val="28"/>
          <w:szCs w:val="28"/>
        </w:rPr>
        <w:t>ароматерапии</w:t>
      </w:r>
      <w:proofErr w:type="spellEnd"/>
      <w:r>
        <w:rPr>
          <w:b w:val="0"/>
          <w:sz w:val="28"/>
          <w:szCs w:val="28"/>
        </w:rPr>
        <w:t>, игровые</w:t>
      </w:r>
      <w:r w:rsidRPr="004151C8">
        <w:rPr>
          <w:b w:val="0"/>
          <w:sz w:val="28"/>
          <w:szCs w:val="28"/>
        </w:rPr>
        <w:t xml:space="preserve"> площадки.</w:t>
      </w:r>
    </w:p>
    <w:p w:rsidR="00C069C2" w:rsidRPr="00685FF9" w:rsidRDefault="00D04111" w:rsidP="00C069C2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Поистине гордостью школы является медицинский кабинет. </w:t>
      </w:r>
      <w:r w:rsidR="00C069C2">
        <w:rPr>
          <w:b w:val="0"/>
          <w:sz w:val="28"/>
          <w:szCs w:val="28"/>
        </w:rPr>
        <w:t xml:space="preserve">В рамках деятельности </w:t>
      </w:r>
      <w:r w:rsidR="00C069C2" w:rsidRPr="00C069C2">
        <w:rPr>
          <w:b w:val="0"/>
          <w:sz w:val="28"/>
          <w:szCs w:val="28"/>
        </w:rPr>
        <w:t>региональной базовой инновационной пл</w:t>
      </w:r>
      <w:r w:rsidR="00C069C2">
        <w:rPr>
          <w:b w:val="0"/>
          <w:sz w:val="28"/>
          <w:szCs w:val="28"/>
        </w:rPr>
        <w:t>ощадки</w:t>
      </w:r>
      <w:r w:rsidR="00C069C2" w:rsidRPr="00C069C2">
        <w:rPr>
          <w:b w:val="0"/>
          <w:sz w:val="28"/>
          <w:szCs w:val="28"/>
        </w:rPr>
        <w:t xml:space="preserve"> по проблеме «Формирование культуры здорового и безопасного образа жизни обучающихся</w:t>
      </w:r>
      <w:r w:rsidR="00C069C2">
        <w:rPr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он</w:t>
      </w:r>
      <w:r w:rsidR="00C069C2" w:rsidRPr="00C069C2">
        <w:rPr>
          <w:b w:val="0"/>
          <w:sz w:val="28"/>
          <w:szCs w:val="28"/>
        </w:rPr>
        <w:t xml:space="preserve"> оснащен</w:t>
      </w:r>
      <w:r w:rsidR="00C069C2">
        <w:rPr>
          <w:sz w:val="28"/>
          <w:szCs w:val="28"/>
        </w:rPr>
        <w:t xml:space="preserve"> </w:t>
      </w:r>
      <w:r w:rsidRPr="00D04111">
        <w:rPr>
          <w:b w:val="0"/>
          <w:sz w:val="28"/>
          <w:szCs w:val="28"/>
        </w:rPr>
        <w:t>прекрасным диагностическим оборудованием</w:t>
      </w:r>
      <w:r>
        <w:rPr>
          <w:sz w:val="28"/>
          <w:szCs w:val="28"/>
        </w:rPr>
        <w:t xml:space="preserve"> – </w:t>
      </w:r>
      <w:r w:rsidR="00C069C2">
        <w:rPr>
          <w:sz w:val="28"/>
          <w:szCs w:val="28"/>
        </w:rPr>
        <w:t xml:space="preserve"> </w:t>
      </w:r>
      <w:r w:rsidR="00C069C2" w:rsidRPr="00C069C2">
        <w:rPr>
          <w:b w:val="0"/>
          <w:sz w:val="28"/>
          <w:szCs w:val="28"/>
        </w:rPr>
        <w:t>программным комплексом «</w:t>
      </w:r>
      <w:r w:rsidR="00C069C2">
        <w:rPr>
          <w:b w:val="0"/>
          <w:sz w:val="28"/>
          <w:szCs w:val="28"/>
        </w:rPr>
        <w:t xml:space="preserve">Автоматизированная система </w:t>
      </w:r>
      <w:proofErr w:type="spellStart"/>
      <w:r w:rsidR="00C069C2">
        <w:rPr>
          <w:b w:val="0"/>
          <w:sz w:val="28"/>
          <w:szCs w:val="28"/>
        </w:rPr>
        <w:t>скринирующих</w:t>
      </w:r>
      <w:proofErr w:type="spellEnd"/>
      <w:r w:rsidR="00C069C2">
        <w:rPr>
          <w:b w:val="0"/>
          <w:sz w:val="28"/>
          <w:szCs w:val="28"/>
        </w:rPr>
        <w:t xml:space="preserve"> обследований</w:t>
      </w:r>
      <w:r w:rsidR="00C069C2" w:rsidRPr="00C069C2">
        <w:rPr>
          <w:b w:val="0"/>
          <w:sz w:val="28"/>
          <w:szCs w:val="28"/>
        </w:rPr>
        <w:t>»</w:t>
      </w:r>
      <w:r w:rsidR="00CF0981">
        <w:rPr>
          <w:b w:val="0"/>
          <w:sz w:val="28"/>
          <w:szCs w:val="28"/>
        </w:rPr>
        <w:t>, предназнач</w:t>
      </w:r>
      <w:r w:rsidR="00C069C2">
        <w:rPr>
          <w:b w:val="0"/>
          <w:sz w:val="28"/>
          <w:szCs w:val="28"/>
        </w:rPr>
        <w:t xml:space="preserve">енным </w:t>
      </w:r>
      <w:r w:rsidR="00CF0981">
        <w:rPr>
          <w:b w:val="0"/>
          <w:sz w:val="28"/>
          <w:szCs w:val="28"/>
        </w:rPr>
        <w:t xml:space="preserve">для диспансерного обследования детей.   </w:t>
      </w:r>
      <w:r w:rsidR="00685FF9">
        <w:rPr>
          <w:b w:val="0"/>
          <w:sz w:val="28"/>
          <w:szCs w:val="28"/>
        </w:rPr>
        <w:t>Теперь н</w:t>
      </w:r>
      <w:r>
        <w:rPr>
          <w:b w:val="0"/>
          <w:sz w:val="28"/>
          <w:szCs w:val="28"/>
        </w:rPr>
        <w:t xml:space="preserve">ашим школьникам не нужно ехать в поликлинику или лабораторию, для того чтобы сделать, например, </w:t>
      </w:r>
      <w:r w:rsidR="00685FF9">
        <w:rPr>
          <w:b w:val="0"/>
          <w:sz w:val="28"/>
          <w:szCs w:val="28"/>
        </w:rPr>
        <w:t>электрокардиограмму или антропометрические измерения, достаточно заглянуть в школьный медкабинет. Все это поможет своевременно выявить, а то и предотвратить различные заболевания. Ведь  и</w:t>
      </w:r>
      <w:r w:rsidR="00685FF9" w:rsidRPr="00685FF9">
        <w:rPr>
          <w:b w:val="0"/>
          <w:sz w:val="28"/>
          <w:szCs w:val="28"/>
        </w:rPr>
        <w:t>звестно, что именно в детском возрасте  выявляется  наибольшее количество заболеваний</w:t>
      </w:r>
      <w:r w:rsidR="00685FF9">
        <w:rPr>
          <w:b w:val="0"/>
          <w:sz w:val="28"/>
          <w:szCs w:val="28"/>
        </w:rPr>
        <w:t>.</w:t>
      </w:r>
    </w:p>
    <w:p w:rsidR="00CF0981" w:rsidRDefault="00CF0981" w:rsidP="0042305A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85FF9">
        <w:rPr>
          <w:b w:val="0"/>
          <w:sz w:val="28"/>
          <w:szCs w:val="28"/>
        </w:rPr>
        <w:t>кабинете психологической разгрузки установлен</w:t>
      </w:r>
      <w:r w:rsidR="0042305A">
        <w:rPr>
          <w:b w:val="0"/>
          <w:sz w:val="28"/>
          <w:szCs w:val="28"/>
        </w:rPr>
        <w:t xml:space="preserve"> комплекс для психофизиологических исследований «</w:t>
      </w:r>
      <w:proofErr w:type="spellStart"/>
      <w:r w:rsidR="0042305A">
        <w:rPr>
          <w:b w:val="0"/>
          <w:sz w:val="28"/>
          <w:szCs w:val="28"/>
        </w:rPr>
        <w:t>Психомат</w:t>
      </w:r>
      <w:proofErr w:type="spellEnd"/>
      <w:r w:rsidR="0042305A">
        <w:rPr>
          <w:b w:val="0"/>
          <w:sz w:val="28"/>
          <w:szCs w:val="28"/>
        </w:rPr>
        <w:t>», позволяющий про</w:t>
      </w:r>
      <w:r w:rsidR="003B5E8C">
        <w:rPr>
          <w:b w:val="0"/>
          <w:sz w:val="28"/>
          <w:szCs w:val="28"/>
        </w:rPr>
        <w:t>водить ко</w:t>
      </w:r>
      <w:r w:rsidR="0042305A">
        <w:rPr>
          <w:b w:val="0"/>
          <w:sz w:val="28"/>
          <w:szCs w:val="28"/>
        </w:rPr>
        <w:t>мпьютерную диагностику, реабилитацию, тренировку и контроль состоя</w:t>
      </w:r>
      <w:r w:rsidR="00685FF9">
        <w:rPr>
          <w:b w:val="0"/>
          <w:sz w:val="28"/>
          <w:szCs w:val="28"/>
        </w:rPr>
        <w:t>ния центральной нервной системы детей.</w:t>
      </w:r>
      <w:r w:rsidR="003B5E8C">
        <w:rPr>
          <w:b w:val="0"/>
          <w:sz w:val="28"/>
          <w:szCs w:val="28"/>
        </w:rPr>
        <w:t xml:space="preserve"> Если ранее психолог на проведение мониторинга, обработку результатов тратил много времени, то сейчас эта процедура упростилась благодаря программному обеспечению «</w:t>
      </w:r>
      <w:proofErr w:type="spellStart"/>
      <w:r w:rsidR="003B5E8C">
        <w:rPr>
          <w:b w:val="0"/>
          <w:sz w:val="28"/>
          <w:szCs w:val="28"/>
        </w:rPr>
        <w:t>Психомата</w:t>
      </w:r>
      <w:proofErr w:type="spellEnd"/>
      <w:r w:rsidR="003B5E8C">
        <w:rPr>
          <w:b w:val="0"/>
          <w:sz w:val="28"/>
          <w:szCs w:val="28"/>
        </w:rPr>
        <w:t>».  Кроме того расширились возможности определения физиологических параметров (скорость реакции, ориентация в пространстве, уровень тревожности и т.д.)</w:t>
      </w:r>
    </w:p>
    <w:p w:rsidR="00495CFF" w:rsidRPr="006D3742" w:rsidRDefault="003B5E8C" w:rsidP="00495CF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Таким образом, ц</w:t>
      </w:r>
      <w:r w:rsidR="005201A8">
        <w:rPr>
          <w:b w:val="0"/>
          <w:sz w:val="28"/>
        </w:rPr>
        <w:t>елена</w:t>
      </w:r>
      <w:r w:rsidR="00C371C0">
        <w:rPr>
          <w:b w:val="0"/>
          <w:sz w:val="28"/>
        </w:rPr>
        <w:t>правленная совместная работа  педагогов</w:t>
      </w:r>
      <w:r w:rsidR="00495CFF" w:rsidRPr="0000086D">
        <w:rPr>
          <w:b w:val="0"/>
          <w:sz w:val="28"/>
        </w:rPr>
        <w:t xml:space="preserve">, </w:t>
      </w:r>
      <w:r w:rsidR="00C371C0">
        <w:rPr>
          <w:b w:val="0"/>
          <w:sz w:val="28"/>
        </w:rPr>
        <w:t xml:space="preserve">учеников  и их родителей приведет в конечном итоге к формированию у каждого участника учебно-воспитательного процесса </w:t>
      </w:r>
      <w:r w:rsidR="00C371C0">
        <w:rPr>
          <w:b w:val="0"/>
          <w:color w:val="auto"/>
          <w:sz w:val="28"/>
          <w:szCs w:val="28"/>
        </w:rPr>
        <w:t>внутренней потребности</w:t>
      </w:r>
      <w:r w:rsidR="00C371C0" w:rsidRPr="00C371C0">
        <w:rPr>
          <w:b w:val="0"/>
          <w:color w:val="auto"/>
          <w:sz w:val="28"/>
          <w:szCs w:val="28"/>
        </w:rPr>
        <w:t xml:space="preserve"> в здоровом образе</w:t>
      </w:r>
      <w:r w:rsidR="00C371C0">
        <w:rPr>
          <w:b w:val="0"/>
          <w:color w:val="auto"/>
          <w:sz w:val="28"/>
          <w:szCs w:val="28"/>
        </w:rPr>
        <w:t xml:space="preserve"> жизни</w:t>
      </w:r>
      <w:r w:rsidR="00495CFF" w:rsidRPr="0000086D">
        <w:rPr>
          <w:b w:val="0"/>
          <w:sz w:val="28"/>
        </w:rPr>
        <w:t>,</w:t>
      </w:r>
      <w:r w:rsidR="00C371C0">
        <w:rPr>
          <w:b w:val="0"/>
          <w:sz w:val="28"/>
        </w:rPr>
        <w:t xml:space="preserve"> </w:t>
      </w:r>
      <w:r w:rsidR="006D3742">
        <w:rPr>
          <w:b w:val="0"/>
          <w:sz w:val="28"/>
        </w:rPr>
        <w:t>сохранению и укреплению здоровья</w:t>
      </w:r>
      <w:r w:rsidR="00307D76">
        <w:rPr>
          <w:b w:val="0"/>
          <w:sz w:val="28"/>
        </w:rPr>
        <w:t xml:space="preserve"> как</w:t>
      </w:r>
      <w:r w:rsidR="006D3742">
        <w:rPr>
          <w:b w:val="0"/>
          <w:sz w:val="28"/>
        </w:rPr>
        <w:t xml:space="preserve">   </w:t>
      </w:r>
      <w:r w:rsidR="006D3742" w:rsidRPr="006D3742">
        <w:rPr>
          <w:b w:val="0"/>
          <w:sz w:val="28"/>
        </w:rPr>
        <w:t>о</w:t>
      </w:r>
      <w:r w:rsidR="006D3742">
        <w:rPr>
          <w:b w:val="0"/>
          <w:sz w:val="28"/>
          <w:szCs w:val="28"/>
        </w:rPr>
        <w:t>дного</w:t>
      </w:r>
      <w:r w:rsidR="006D3742" w:rsidRPr="006D3742">
        <w:rPr>
          <w:b w:val="0"/>
          <w:sz w:val="28"/>
          <w:szCs w:val="28"/>
        </w:rPr>
        <w:t xml:space="preserve"> из главных элементов национального богатства государства.</w:t>
      </w:r>
    </w:p>
    <w:p w:rsidR="00495CFF" w:rsidRDefault="00495CFF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p w:rsidR="00C371C0" w:rsidRDefault="00C371C0" w:rsidP="00C069C2">
      <w:pPr>
        <w:pStyle w:val="a4"/>
        <w:jc w:val="both"/>
        <w:rPr>
          <w:b w:val="0"/>
          <w:sz w:val="28"/>
          <w:szCs w:val="28"/>
        </w:rPr>
      </w:pPr>
    </w:p>
    <w:sectPr w:rsidR="00C371C0" w:rsidSect="00B6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F4"/>
    <w:rsid w:val="0008163A"/>
    <w:rsid w:val="001D1E7F"/>
    <w:rsid w:val="00307D76"/>
    <w:rsid w:val="003B5E8C"/>
    <w:rsid w:val="0042305A"/>
    <w:rsid w:val="00495CFF"/>
    <w:rsid w:val="005201A8"/>
    <w:rsid w:val="0054693C"/>
    <w:rsid w:val="00685FF9"/>
    <w:rsid w:val="006C3F3B"/>
    <w:rsid w:val="006D3742"/>
    <w:rsid w:val="00766758"/>
    <w:rsid w:val="00915462"/>
    <w:rsid w:val="00B4658E"/>
    <w:rsid w:val="00B626E4"/>
    <w:rsid w:val="00C069C2"/>
    <w:rsid w:val="00C371C0"/>
    <w:rsid w:val="00C711F4"/>
    <w:rsid w:val="00CA4AC4"/>
    <w:rsid w:val="00CF0981"/>
    <w:rsid w:val="00D0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069C2"/>
    <w:pPr>
      <w:shd w:val="clear" w:color="auto" w:fill="FFFFFF"/>
      <w:spacing w:after="0" w:line="240" w:lineRule="auto"/>
      <w:ind w:firstLine="708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069C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styleId="a6">
    <w:name w:val="Strong"/>
    <w:basedOn w:val="a0"/>
    <w:qFormat/>
    <w:rsid w:val="006D3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5CF-87A3-40D2-BD6E-D447354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2012-08-16T09:54:00Z</cp:lastPrinted>
  <dcterms:created xsi:type="dcterms:W3CDTF">2012-08-15T16:42:00Z</dcterms:created>
  <dcterms:modified xsi:type="dcterms:W3CDTF">2012-12-26T08:26:00Z</dcterms:modified>
</cp:coreProperties>
</file>