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EC" w:rsidRPr="002D3F59" w:rsidRDefault="00506EEC" w:rsidP="00506EEC">
      <w:pPr>
        <w:pStyle w:val="1"/>
        <w:jc w:val="center"/>
        <w:rPr>
          <w:color w:val="auto"/>
          <w:sz w:val="24"/>
          <w:szCs w:val="24"/>
        </w:rPr>
      </w:pPr>
      <w:r w:rsidRPr="002D3F59">
        <w:rPr>
          <w:color w:val="auto"/>
          <w:sz w:val="24"/>
          <w:szCs w:val="24"/>
        </w:rPr>
        <w:t xml:space="preserve">«Пишем  </w:t>
      </w:r>
      <w:r>
        <w:rPr>
          <w:color w:val="auto"/>
          <w:sz w:val="24"/>
          <w:szCs w:val="24"/>
        </w:rPr>
        <w:t xml:space="preserve">красиво и </w:t>
      </w:r>
      <w:r w:rsidRPr="002D3F59">
        <w:rPr>
          <w:color w:val="auto"/>
          <w:sz w:val="24"/>
          <w:szCs w:val="24"/>
        </w:rPr>
        <w:t>без ошибок»</w:t>
      </w:r>
    </w:p>
    <w:p w:rsidR="00506EEC" w:rsidRDefault="00506EEC" w:rsidP="00506EEC">
      <w:pPr>
        <w:rPr>
          <w:highlight w:val="green"/>
        </w:rPr>
      </w:pP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Основные виды каллиграфических ошибок: причины их возникновения и способы устранения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этапах развития методики обучения грамоте было много споров о почерке.  Одни считают, что это хороший почерк - немаловажное  условие,  другие  отрицают его  значимость,  а некоторые утверждают, что почерк - это характер, поэтому сформировать его невозможно. 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 письмо - это выражение отношения к другим людям, а неряшливый, малоразборчивый почерк в какой-то мере свидетельствует о  невнимании, безразличии к другому человеку. Однако умение видеть красивое недостаточно. Важно через обучение письму научить ребенка думать, развивать логику, сделать этот предмет не изнурительным, а увлекательным, интересным и результативным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Физиологические, психологические и педагогические исследования доказали, что при обучении младших школьников письму существуют следующие причины нарушений почерка.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недостатки санитарно-гигиенического аспекта: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учащиеся </w:t>
      </w:r>
      <w:proofErr w:type="gramStart"/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</w:t>
      </w:r>
      <w:proofErr w:type="gramEnd"/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скорчившись, поджав ноги, навалившись грудью на стол;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пишут буквально «носом»;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левое плечо выдвинуто вперед и торчит углом, кисть левой руки засунута под мышку правой руки и подпирает голову;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правая рука неправильно располагается на столе (локоть или резко свисает вниз, или слишком уходит вправо, вверх от края стола, или вплотную прижат к корпусу);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голова при письме имеет различные наклоны и к левому, и к правому плечу;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вся фигура ученика выражает напряжение и усилие.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мотивационно-потребностный     блок    письма,    т.е. формирование отношений ученика к деятельности письма, его заинтересованность. Так, наблюдения многих учителей показывают, что почти все ученики не любят писать. У них не возникает потребности в этой новой речевой функции. Они имеют смутные представления о ее необходимости. «Не хочу» и «не могу» - два почти непреодолимых препятствия на пути младшего школьника. Этот барьер нежелания в обучении письму сильно тормозит процесс успешности. И это понятно: однообразное и монотонное написание элементов букв, их соединений приводит детей к утомлению, а отсутствие интереса мешает 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возникновению желания учиться, не активизирует формирование мыслительной деятельности, развитие творческих способностей речи, не создает положительной мотивации учения.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анализируя положение дела с письмом, следует отметить небрежное, неаккуратное, неэстетическое ведение учениками тетрадей: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небрежно, с ошибками подписаны тетради;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неряшливо ведется запись как классных, так и домашних работ;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ошибки   исправляются   учеником   или   после   многократного перечеркивания буквы, или путем прописывания по ошибочно написанной букве;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углы тетради загнуты и затерты;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соблюдается единый орфографический режим.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 недостаток   в   результативности   обучения   детей письму - это     несформированность     почерка,      иначе     говоря, несформированность графического навыка, следствием которого является</w:t>
      </w: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каллиграфического письма   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методике обучения учащихся каллиграфическому письму выделяются следующие графические </w:t>
      </w:r>
      <w:r w:rsidRPr="001A7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наклона 65°. Это нарушение, как правило, приводит к непараллельности элементов букв и даже элементов одной буквы и часто сопровождается искривлением элементов.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связанные с нарушением пропорций: вертикальных - неодинаковая высота букв или их частей; горизонтальных - неодинаковая ширина букв и их элементов; пропорций между частями букв (увеличенные или уменьшенные элементы букв).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Искажение овалов, полуовалов и других элементов, содержащих закругления, изогнутые линии. К числу этих ошибок относятся искажения, связанные с неумением вести правильную кривую линию (линия как бы        состоит из бесчисленных мелких зигзагов - ломаная линия), а также  ошибки, связанные с несоблюдением пропорций.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Пропуск элементов отдельных букв или замена элементов букв: вместо </w:t>
      </w:r>
      <w:proofErr w:type="gramStart"/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м-л</w:t>
      </w:r>
      <w:proofErr w:type="gramEnd"/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вместо д-а.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преодоления ошибочного написания отдельных элементов букв очень важно разобраться в их причинах и в каждом отдельном случае выбрать для исправления ошибки соответствующий прием. Преодоление ошибок 1 группы требует отработки прямых параллельных линий с нужным наклоном к строке в 65°, исправление ошибок 2 группы требует развитие глазомера, без чего невозможно соблюдение пропорций. 3 группа ошибок требует работы над кривыми линиями, над изгибами и закрежениями, над плавностью движения руки. Наконец, ошибки 4 группы связаны с нарушением внимания.  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методике обучения учащихся письму выделяются также ошибки, которые замедляют скорость и ухудшают качество письма, это: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неправильное написание овалов, когда ученик начинает их сверху и ведет не справа налево, а слева направо.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начертание петель у букв, когда нижний элемент отклоняется вправо</w:t>
      </w: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такого написания служат неправильные направления движения руки при написании. И</w:t>
      </w: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эти ошибки можно, дав ученику конкретное указание и продемонстрировав правильное направление руки.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трудность для исправления представляет так называемый «корявый» почерк. Для него характерно очень мелкое или крупное письмо, растянутость букв, снижение качества написания от начала текста к его концу. Причиной служит напряжение мышц плечевого пояса. Ребенок быстро утомляется и концу урока его письмо просто ужасно. В результате установления этого «препятствия», учитель должен помочь ребенку расслабить мышцы при помощи различных упражнений, запомнить это ощущение и продолжить письмо дальше  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Каллиграфические ошибки встречаются не только в написании отдельных букв, элементов букв, но и целых предложений. И здесь можно выделить следующие группы ошибок: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Дети при письме не соблюдают интервал между буквами в словах, неравномерно расставляют слова на строке.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Пишут буквы слишком размашисто или слишком узко.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Очень часто в работах учеников встречаются разнонаправленность наклона или чрезмерный наклон вправо или влево.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Не соблюдают расположение букв по линиям строки, т.е. не держат линейность при письме.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Не выдерживают нужную высоту букв (слишком крупно, слишком мелко).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Нередко обнаруживается ломаность, вычурность письма.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Имеет место «заборность», угловатость письма.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Не соблюдается связность букв при письме.</w:t>
      </w:r>
    </w:p>
    <w:p w:rsidR="00506EEC" w:rsidRPr="001A7980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Полная неразборчивость почерка, «каша».</w:t>
      </w:r>
    </w:p>
    <w:p w:rsidR="00506EEC" w:rsidRPr="00356C77" w:rsidRDefault="00506EEC" w:rsidP="00506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народ всегда ценил красивое письмо. Он говорил: «Красиво писать - красоту творить». А как научить этому ребенка? На уроках необходимо проводить минутки по чистописанию. И подходить к этому творчески. Самый простой метод – это трафареты, калькирование, штриховка, обводка. Но изначально у детей должны быть развиты  пальчиковая моторика, пространственные представления и трудолюбие. Чистописание – 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кропотливый труд. Необходимо терпение, усидчивость и, конечно же, четкая мотивация.</w:t>
      </w: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для чего необходим красивый почерк. Скажите ему, что за старание учительница будет ставить хорошие оценки. В будущем он будет писать различные бумаги, документы, письма. И тут красивый почерк необходим. И вы будете гордиться им, если малыш научиться красиво, аккуратно, ровно писать.</w:t>
      </w:r>
    </w:p>
    <w:p w:rsidR="00506EEC" w:rsidRPr="001A7980" w:rsidRDefault="00506EEC" w:rsidP="00506EE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lastRenderedPageBreak/>
        <w:t>Виды дисграфии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современных представлениях о сущности дисграфии, наиболее существенным критерием классификации дисграфии является несформированность той или иной психической функции, несформированность определенных операций процесса письма. С учетом этого критерии можно выделить следующие виды дисграфии.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Артикуляторно-акустическая дисграфия.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этого вида дисграфии является неправильное произношение звуков речи, которое отражается на письме: ребенок пишет слова так, как он их произносит.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начальных этапах овладения письмом ребенок часто проговаривает слова, которые он записывает. Проговаривание может быть громким, шепотным или внутренним. В процессе проговаривания уточняется звуковая структура слова, характер звуков.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имеющий нарушение звукопроизношения, опираясь на свое дефектное произношение, фиксирует его на письме.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едостатки произношения отражаются на письме лишь в том случае, когда они сопровождаются нарушением слуховой дифференциации, 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представлений.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Артикуляторно-акустическая дисграфия проявляется в смешениях, заменах, пропусках букв, которые соответствуют смешениям, заменам, отсутствию звуков в устной речи. Этот вид дисграфии преимущественно отмечается у детей с полиморфным нарушением звукопроизношения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замены букв на письме сохраняются у детей и после того, как замены звуков в устной речи устранены.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нарушения 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звукопроизношения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отражаются на письме, особенно в тех случаях, когда слуховая дифференциация звуков хорошо сформирована, а замены звуков в устной речи обусловлены недостаточностью артикуляторной моторики.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Акустическая ди</w:t>
      </w:r>
      <w:proofErr w:type="gramStart"/>
      <w:r w:rsidRPr="001A7980">
        <w:rPr>
          <w:rFonts w:eastAsia="Times New Roman"/>
          <w:color w:val="auto"/>
          <w:lang w:eastAsia="ru-RU"/>
        </w:rPr>
        <w:t>c</w:t>
      </w:r>
      <w:proofErr w:type="gramEnd"/>
      <w:r w:rsidRPr="001A7980">
        <w:rPr>
          <w:rFonts w:eastAsia="Times New Roman"/>
          <w:color w:val="auto"/>
          <w:lang w:eastAsia="ru-RU"/>
        </w:rPr>
        <w:t>грaфия.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дисграфии проявляется в заменах букв, обозначающих фонетически близкие звуки, в нарушении обозначения мягкости согласных на письме. Чаще на письме смешиваются буквы, обозначающие свистящие и шипящие, звонкие и глухие, аффрикаты и компоненты, входящие в их состав (Ч-ТЬ, Ч-Щ, Ц-Т, Ц-Т', Ц-С, С-Ш, 3-Ж, Б-П,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Г-К и др.), а также гласные О-У, Е-И.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Чаще всего механизм этого вида дисграфии связан с неточностью слуховой дифференциации звуков, при этом: произношение звуков является нормальным.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для выделения фонемы и правильного письма необходима более тонкая слуховая дифференциация, звуков может компенсироваться смысловой избыточностью, а также за счет автоматизированных в речевом опыте моторных стереотипов, кинестетических образов слов. В процессе письма для правильного различения и выбора фонемы необходим тонкий анализ всех акустических признаков звука, причем этот анализ осуществляется во внутреннем плане, на основе следовой деятельности, по представлению. В других случаях у детей с этой формой дисграфии имеется неточность кинестетических образов звуков, которая препятствует правильному выбору фонемы и ее соотнесению с буквой.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Дисграфия на почве нарушения языкового анализа и синтеза.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этого вида дисграфии является нарушение следующих форм языкового анализа и синтеза: анализа предложений на слова, слогового и фонематического анализа и синтеза.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анализа предложений на слова обнаруживается в слитном написании слов, особенно предлогов; в раздельном написании слов, особенно приставок и корня.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ЛЕТАМ ПАРЕКЕ И ДУТ ПАРХОДИ (Летом по реке идут пароходы), ВДОМЕ УБАШКИ КОТ ВАСКА И САБАКА ПУШОК (В доме у бабушки кот Васька и собака Пушок).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распространенными ошибками при этом виде дисграфии являются искажения звукобуквенной структуры слова, обусловленные недоразвитием фонематического анализа, который является наиболее сложной формой языкового анализа.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распространены следующие ошибки: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пропуски согласных при их стечении (ДОЖИ – ДОЖДИ, ДЕКИ – ДЕНЬКИ, СОСТАЛЯЮТ – СОСТАВЛЯЮТ);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пропуски гласных (ДЕВЧКИ – ДЕВОЧКИ,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ПОШЛИ, ТЧКА – ТАЧКА, РАСКАЧИВЕТ – РАСКАЧИВАЕТ);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перестановки букв (ПАКЕЛЬКИ – КАПЕЛЬКИ, КУЛКА – КУКЛА);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добавление букв (ВЕСНАЯ – ВЕСНА);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пропуски, добавления, перестановки слогов (ВЕСИПЕД – ВЕЛОСИПЕД).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lastRenderedPageBreak/>
        <w:t xml:space="preserve">Аграмматическая дисграфия. 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наблюдается у детей билингвистов.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дисграфии проявляется в аграмматизмах на письме и обусловлен несформированностью лексико-грамматического строя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 на письме отмечаются на уровне слова, словосочетания, предложения и текста. Чаще всего у детей с дисграфией обнаруживаются морфологические и морфосинтаксические аграмматизмы, нарушения согласования управления.</w:t>
      </w:r>
    </w:p>
    <w:p w:rsidR="00506EEC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ЗА ДОМА (за домом) САРАЙ. ИСТЕПЛЫЯ СТРАН ЛЕТЯТ ГРАЧИ (Из теплых стран летят грачи).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Оптическая дисграфия.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дисграфии обусловлен несформированностью зрительно-пространственных функций: зрительного гнозиса, зрительного мнезиса, зрительного анализа и синтеза, пространственных представлений.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оптической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дислексии наблюдаются следующие виды нарушений письма: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искаженное воспроизведение букв на письме (неправильное воспроизведение пространственного соотношения буквенных элементов, зеркальное написание букв, недописывание элементов, лишние элементы);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замены и смешения графически сходных букв. Как и при дислексии, чаще всего смешиваются либо буквы отличающиеся одним элементом (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т, ш - и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 - м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буквы, состоящие из одинаковых или сходных элементов, но различно расположенных в пространстве (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- н, м - ш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оптической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дисграфии – зеркальное письмо: зеркальное написание букв, письмо слева направо, которое может наблюдаться у левшей, при органических повреждениях мозга.</w:t>
      </w:r>
    </w:p>
    <w:p w:rsidR="00506EEC" w:rsidRPr="006A4AFB" w:rsidRDefault="00506EEC" w:rsidP="00506EEC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Оптическую дисграфию подразделяют на литеральную и вербальную.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Литеральная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дисграфия проявляется в трудностях воспроизведения даже изолированных букв. При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вербальной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дисграфии воспроизведение изолированных букв сохранно.</w:t>
      </w:r>
    </w:p>
    <w:p w:rsidR="00506EEC" w:rsidRPr="001A7980" w:rsidRDefault="00506EEC" w:rsidP="00506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написании слов отмечаются искажения букв, замены и смешения графически сходных букв, контекстуальные влияния соседних букв на воспроизведение зрительного образа буквы</w:t>
      </w:r>
    </w:p>
    <w:p w:rsidR="00506EEC" w:rsidRPr="001A7980" w:rsidRDefault="00506EEC" w:rsidP="00506E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06EEC" w:rsidRPr="001A7980" w:rsidRDefault="00506EEC" w:rsidP="00506EEC">
      <w:pPr>
        <w:pStyle w:val="1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 </w:t>
      </w:r>
      <w:r w:rsidRPr="001A7980">
        <w:rPr>
          <w:rFonts w:eastAsia="Times New Roman"/>
          <w:color w:val="auto"/>
          <w:sz w:val="24"/>
          <w:szCs w:val="24"/>
          <w:lang w:eastAsia="ru-RU"/>
        </w:rPr>
        <w:t>Советы  родителям.</w:t>
      </w:r>
    </w:p>
    <w:p w:rsidR="00506EEC" w:rsidRPr="00686F9E" w:rsidRDefault="00506EEC" w:rsidP="00506EE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6F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что обратить особое внимание: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левша.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- переученный правша.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посещал логопедическую группу.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говорят на двух или более языках.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готовность к такому обучению.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Вашего ребенка есть проблемы с памятью, вниманием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Смешение букв по оптическому сходству: б-п, т-п, </w:t>
      </w:r>
      <w:proofErr w:type="gramStart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proofErr w:type="gramEnd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е-з, д-у.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вызванные нарушенным произношением, ребенок пишет то, что говорит: лека (река), суба (шуба).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нарушенном фонематическом восприятии смешиваются гласные </w:t>
      </w:r>
      <w:proofErr w:type="gramStart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о-у</w:t>
      </w:r>
      <w:proofErr w:type="gramEnd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ё-ю, согласные р-л, й-ль, парные звонкие и глухие согласные, свистящие и шипящие, звуки ц, ч, щ. Например: тыня (дыня), клёква (клюква).</w:t>
      </w:r>
    </w:p>
    <w:p w:rsidR="00506EEC" w:rsidRPr="00686F9E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Пропуски букв, слогов, недописывание слов. Например: прта - парта, моко - молоко, </w:t>
      </w:r>
      <w:proofErr w:type="gramStart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</w:t>
      </w:r>
      <w:proofErr w:type="gramEnd"/>
      <w:r w:rsidRPr="006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(весёлый)</w:t>
      </w:r>
    </w:p>
    <w:p w:rsidR="00506EEC" w:rsidRPr="001A7980" w:rsidRDefault="00506EEC" w:rsidP="00506EEC">
      <w:pPr>
        <w:pStyle w:val="a3"/>
        <w:rPr>
          <w:rFonts w:eastAsia="Times New Roman"/>
          <w:color w:val="auto"/>
          <w:lang w:eastAsia="ru-RU"/>
        </w:rPr>
      </w:pPr>
      <w:r w:rsidRPr="001A7980">
        <w:rPr>
          <w:rFonts w:eastAsia="Times New Roman"/>
          <w:color w:val="auto"/>
          <w:lang w:eastAsia="ru-RU"/>
        </w:rPr>
        <w:t>В помощь родителям: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ребенку задали на дом прочитать текст или много писать, то разбейте текст на части и задание выполняйте в несколько приемов.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своего ребенка за каждый достигнутый успех, как можно меньше унижайте.</w:t>
      </w:r>
    </w:p>
    <w:p w:rsidR="00506EEC" w:rsidRPr="00674CE5" w:rsidRDefault="00506EEC" w:rsidP="00506EE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упражнений, которые помогут в преодолении дисграфии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Хочу предупредить, что данные упражнения не ликвидируют проблему, а будут подспорьем со стороны родителей в преодолении дисграфии. И помогут логопеду в работе  с ребенком.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"Корректурная правка" 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/т", "п/р", "м/л" (сходство написания); "г/д", "у/ю", "д/б" (в последнем случае ребенок забывает, вверх или вниз направлен хвостик от кружка) и пр.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A4A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Внимание: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одной! или двух, - и работать только с ними.</w:t>
      </w:r>
    </w:p>
    <w:p w:rsidR="00506EEC" w:rsidRPr="001A7980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"Пишем вслух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важный и ничем не заменимый прием: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пишется, проговаривается пишущим вслух в момент написания и так, как оно пишется, с подчеркиванием, выделением слабых долей.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"Ещ-Ё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О-дин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ч-рЕз-вы-ча-Й-нО важ-ны-Й прИ-Ём" (ведь на самом деле мы произносим что-то вроде "ИЩО АДИН ЧРИЗВЫЧАИНА ВАЖНЫй ПРЕЙОМ"). Пример проще: "НА стОле стОЯл куВшин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мОлОком" (на стале стаял куфшин с малаком).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отчетливо проговаривать также конец слова, поскольку для дисграфика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палочек-загогулин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 беглом просмотре можно принять за буквы. Но количество этих закарюк и их качество буквам конца слова не соответствуют. Важно определить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"Вглядись и разберись"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пунктуация для дисграфиков и не только.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работы - сборники диктантов (с уже поставленными запятыми, и проверьте, чтоб не было опечаток).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"Запятая 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 "..."), соединенные союзом "и"".</w:t>
      </w:r>
      <w:proofErr w:type="gramEnd"/>
    </w:p>
    <w:p w:rsidR="00506EEC" w:rsidRPr="001A7980" w:rsidRDefault="00506EEC" w:rsidP="00506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"Пропущенные буквы"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Выполняя его, предлагается пользоваться текстом-подсказкой, где все пропущенные буквы на своих местах. Развивает внимание и уверенность навыка письма.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80">
        <w:rPr>
          <w:rFonts w:ascii="Times New Roman" w:hAnsi="Times New Roman" w:cs="Times New Roman"/>
          <w:sz w:val="24"/>
          <w:szCs w:val="24"/>
        </w:rPr>
        <w:t xml:space="preserve">Можно скопировать в интернете текст и «вырезать» из слов буквы, лучше удалять </w:t>
      </w:r>
      <w:r w:rsidRPr="001A7980">
        <w:rPr>
          <w:rFonts w:ascii="Times New Roman" w:hAnsi="Times New Roman" w:cs="Times New Roman"/>
          <w:sz w:val="24"/>
          <w:szCs w:val="24"/>
        </w:rPr>
        <w:lastRenderedPageBreak/>
        <w:t>через одну, и в середине слов. Затем дать ребенку задание, подставить буквы и прочесть. Можно это сделать в виде игры «Пиратская карта». Сохраните оригинал!</w:t>
      </w:r>
    </w:p>
    <w:p w:rsidR="00506EEC" w:rsidRPr="001A7980" w:rsidRDefault="00506EEC" w:rsidP="00506EE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Лабиринты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EEC" w:rsidRPr="001A7980" w:rsidRDefault="00506EEC" w:rsidP="00506EE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EEC" w:rsidRPr="006A4AFB" w:rsidRDefault="00506EEC" w:rsidP="00506EE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Диктанты надо писать! Только по-особому.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медленно!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написание диктанта объемом 150 слов на начальной стадии ликвидации дисграфии у 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затрачиваться не менее часа времени.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долго? Это видно из следующих пунктов:</w:t>
      </w:r>
    </w:p>
    <w:p w:rsidR="00506EEC" w:rsidRPr="001A7980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очитывается целиком. Можн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спросить, на какие орфограммы 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текст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диктуется первое предложение. Попросите проговорить по буквам одно или два сложных с орфографической точки зр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(или просто длинных) слова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EEC" w:rsidRPr="006A4AFB" w:rsidRDefault="00506EEC" w:rsidP="00506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дикту</w:t>
      </w:r>
      <w:r w:rsidRPr="001A79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</w:t>
      </w:r>
      <w:proofErr w:type="gramStart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</w:t>
      </w:r>
      <w:proofErr w:type="gramEnd"/>
      <w:r w:rsidRPr="006A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записывается с проговариванием вслух всех особенностей произношения и знаков препинания.</w:t>
      </w:r>
    </w:p>
    <w:p w:rsidR="00966AE8" w:rsidRDefault="00966AE8"/>
    <w:sectPr w:rsidR="00966AE8" w:rsidSect="0096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6EEC"/>
    <w:rsid w:val="00506EEC"/>
    <w:rsid w:val="00966AE8"/>
    <w:rsid w:val="00C7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C"/>
  </w:style>
  <w:style w:type="paragraph" w:styleId="1">
    <w:name w:val="heading 1"/>
    <w:basedOn w:val="a"/>
    <w:next w:val="a"/>
    <w:link w:val="10"/>
    <w:uiPriority w:val="9"/>
    <w:qFormat/>
    <w:rsid w:val="00506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506E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6E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2782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Марика</dc:creator>
  <cp:lastModifiedBy>Марика</cp:lastModifiedBy>
  <cp:revision>1</cp:revision>
  <dcterms:created xsi:type="dcterms:W3CDTF">2012-01-02T14:29:00Z</dcterms:created>
  <dcterms:modified xsi:type="dcterms:W3CDTF">2012-01-02T14:29:00Z</dcterms:modified>
</cp:coreProperties>
</file>