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AB" w:rsidRDefault="004E7A83" w:rsidP="004E7A83">
      <w:pPr>
        <w:pStyle w:val="a4"/>
        <w:jc w:val="center"/>
      </w:pPr>
      <w:r>
        <w:t>Тренировочные упражнения</w:t>
      </w:r>
    </w:p>
    <w:p w:rsidR="004E7A83" w:rsidRPr="005D49F3" w:rsidRDefault="004E7A83" w:rsidP="004E7A83">
      <w:pPr>
        <w:rPr>
          <w:sz w:val="28"/>
          <w:szCs w:val="28"/>
        </w:rPr>
      </w:pPr>
      <w:r w:rsidRPr="005D49F3">
        <w:rPr>
          <w:sz w:val="28"/>
          <w:szCs w:val="28"/>
        </w:rPr>
        <w:t>1.Заполните таблицу</w:t>
      </w:r>
      <w:proofErr w:type="gramStart"/>
      <w:r w:rsidRPr="005D49F3">
        <w:rPr>
          <w:sz w:val="28"/>
          <w:szCs w:val="28"/>
        </w:rPr>
        <w:t xml:space="preserve"> ,</w:t>
      </w:r>
      <w:proofErr w:type="gramEnd"/>
      <w:r w:rsidRPr="005D49F3">
        <w:rPr>
          <w:sz w:val="28"/>
          <w:szCs w:val="28"/>
        </w:rPr>
        <w:t xml:space="preserve">вписывая недостающие полногласные и неполногласные слова. Если не </w:t>
      </w:r>
      <w:proofErr w:type="gramStart"/>
      <w:r w:rsidRPr="005D49F3">
        <w:rPr>
          <w:sz w:val="28"/>
          <w:szCs w:val="28"/>
        </w:rPr>
        <w:t>можете найти точную пару подбирайте</w:t>
      </w:r>
      <w:proofErr w:type="gramEnd"/>
      <w:r w:rsidRPr="005D49F3">
        <w:rPr>
          <w:sz w:val="28"/>
          <w:szCs w:val="28"/>
        </w:rPr>
        <w:t xml:space="preserve"> родственные слова.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E7A83" w:rsidTr="004E7A83">
        <w:tc>
          <w:tcPr>
            <w:tcW w:w="2392" w:type="dxa"/>
          </w:tcPr>
          <w:p w:rsidR="004E7A83" w:rsidRPr="005D49F3" w:rsidRDefault="004E7A83" w:rsidP="004E7A83">
            <w:pPr>
              <w:rPr>
                <w:b/>
                <w:sz w:val="28"/>
                <w:szCs w:val="28"/>
              </w:rPr>
            </w:pPr>
            <w:r w:rsidRPr="005D49F3">
              <w:rPr>
                <w:b/>
                <w:sz w:val="28"/>
                <w:szCs w:val="28"/>
              </w:rPr>
              <w:t>Полногласие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b/>
                <w:sz w:val="28"/>
                <w:szCs w:val="28"/>
              </w:rPr>
            </w:pPr>
            <w:r w:rsidRPr="005D49F3">
              <w:rPr>
                <w:b/>
                <w:sz w:val="28"/>
                <w:szCs w:val="28"/>
              </w:rPr>
              <w:t>Неполногласие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b/>
                <w:sz w:val="28"/>
                <w:szCs w:val="28"/>
              </w:rPr>
            </w:pPr>
            <w:r w:rsidRPr="005D49F3">
              <w:rPr>
                <w:b/>
                <w:sz w:val="28"/>
                <w:szCs w:val="28"/>
              </w:rPr>
              <w:t>Полногласие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b/>
                <w:sz w:val="28"/>
                <w:szCs w:val="28"/>
              </w:rPr>
            </w:pPr>
            <w:r w:rsidRPr="005D49F3">
              <w:rPr>
                <w:b/>
                <w:sz w:val="28"/>
                <w:szCs w:val="28"/>
              </w:rPr>
              <w:t>Неполногласие</w:t>
            </w:r>
          </w:p>
        </w:tc>
      </w:tr>
      <w:tr w:rsidR="004E7A83" w:rsidTr="004E7A83">
        <w:tc>
          <w:tcPr>
            <w:tcW w:w="2392" w:type="dxa"/>
          </w:tcPr>
          <w:p w:rsidR="004E7A83" w:rsidRDefault="004E7A83" w:rsidP="004E7A83"/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Здравие</w:t>
            </w:r>
          </w:p>
        </w:tc>
        <w:tc>
          <w:tcPr>
            <w:tcW w:w="2393" w:type="dxa"/>
          </w:tcPr>
          <w:p w:rsidR="004E7A83" w:rsidRDefault="004E7A83" w:rsidP="004E7A83"/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Сладко</w:t>
            </w:r>
          </w:p>
        </w:tc>
      </w:tr>
      <w:tr w:rsidR="004E7A83" w:rsidTr="004E7A83">
        <w:tc>
          <w:tcPr>
            <w:tcW w:w="2392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Сторона</w:t>
            </w:r>
          </w:p>
        </w:tc>
        <w:tc>
          <w:tcPr>
            <w:tcW w:w="2393" w:type="dxa"/>
          </w:tcPr>
          <w:p w:rsidR="004E7A83" w:rsidRDefault="004E7A83" w:rsidP="004E7A83"/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Ворота</w:t>
            </w:r>
          </w:p>
        </w:tc>
        <w:tc>
          <w:tcPr>
            <w:tcW w:w="2393" w:type="dxa"/>
          </w:tcPr>
          <w:p w:rsidR="004E7A83" w:rsidRDefault="004E7A83" w:rsidP="004E7A83"/>
        </w:tc>
      </w:tr>
      <w:tr w:rsidR="004E7A83" w:rsidTr="004E7A83">
        <w:tc>
          <w:tcPr>
            <w:tcW w:w="2392" w:type="dxa"/>
          </w:tcPr>
          <w:p w:rsidR="004E7A83" w:rsidRDefault="004E7A83" w:rsidP="004E7A83"/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влас</w:t>
            </w:r>
          </w:p>
        </w:tc>
        <w:tc>
          <w:tcPr>
            <w:tcW w:w="2393" w:type="dxa"/>
          </w:tcPr>
          <w:p w:rsidR="004E7A83" w:rsidRDefault="004E7A83" w:rsidP="004E7A83"/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бразда</w:t>
            </w:r>
          </w:p>
        </w:tc>
      </w:tr>
      <w:tr w:rsidR="004E7A83" w:rsidTr="004E7A83">
        <w:tc>
          <w:tcPr>
            <w:tcW w:w="2392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голова</w:t>
            </w:r>
          </w:p>
        </w:tc>
        <w:tc>
          <w:tcPr>
            <w:tcW w:w="2393" w:type="dxa"/>
          </w:tcPr>
          <w:p w:rsidR="004E7A83" w:rsidRDefault="004E7A83" w:rsidP="004E7A83"/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ворог</w:t>
            </w:r>
          </w:p>
        </w:tc>
        <w:tc>
          <w:tcPr>
            <w:tcW w:w="2393" w:type="dxa"/>
          </w:tcPr>
          <w:p w:rsidR="004E7A83" w:rsidRDefault="004E7A83" w:rsidP="004E7A83"/>
        </w:tc>
      </w:tr>
      <w:tr w:rsidR="004E7A83" w:rsidRPr="005D49F3" w:rsidTr="004E7A83">
        <w:tc>
          <w:tcPr>
            <w:tcW w:w="2392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брада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брань</w:t>
            </w:r>
          </w:p>
        </w:tc>
      </w:tr>
      <w:tr w:rsidR="004E7A83" w:rsidRPr="005D49F3" w:rsidTr="004E7A83">
        <w:tc>
          <w:tcPr>
            <w:tcW w:w="2392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дерево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оболочка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</w:tr>
      <w:tr w:rsidR="004E7A83" w:rsidRPr="005D49F3" w:rsidTr="004E7A83">
        <w:tc>
          <w:tcPr>
            <w:tcW w:w="2392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власть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беременность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</w:tr>
      <w:tr w:rsidR="004E7A83" w:rsidRPr="005D49F3" w:rsidTr="004E7A83">
        <w:tc>
          <w:tcPr>
            <w:tcW w:w="2392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город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жеребий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</w:tr>
      <w:tr w:rsidR="004E7A83" w:rsidRPr="005D49F3" w:rsidTr="004E7A83">
        <w:tc>
          <w:tcPr>
            <w:tcW w:w="2392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варан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млеко</w:t>
            </w:r>
          </w:p>
        </w:tc>
      </w:tr>
      <w:tr w:rsidR="004E7A83" w:rsidRPr="005D49F3" w:rsidTr="004E7A83">
        <w:tc>
          <w:tcPr>
            <w:tcW w:w="2392" w:type="dxa"/>
          </w:tcPr>
          <w:p w:rsidR="004E7A83" w:rsidRPr="005D49F3" w:rsidRDefault="005D49F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хоромы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E7A83" w:rsidRPr="005D49F3" w:rsidRDefault="005D49F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Шелом, ошеломить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</w:tr>
      <w:tr w:rsidR="004E7A83" w:rsidRPr="005D49F3" w:rsidTr="004E7A83">
        <w:tc>
          <w:tcPr>
            <w:tcW w:w="2392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E7A83" w:rsidRPr="005D49F3" w:rsidRDefault="005D49F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Плат, платье</w:t>
            </w:r>
          </w:p>
        </w:tc>
        <w:tc>
          <w:tcPr>
            <w:tcW w:w="2393" w:type="dxa"/>
          </w:tcPr>
          <w:p w:rsidR="004E7A83" w:rsidRPr="005D49F3" w:rsidRDefault="005D49F3" w:rsidP="004E7A83">
            <w:pPr>
              <w:rPr>
                <w:sz w:val="28"/>
                <w:szCs w:val="28"/>
              </w:rPr>
            </w:pPr>
            <w:r w:rsidRPr="005D49F3">
              <w:rPr>
                <w:sz w:val="28"/>
                <w:szCs w:val="28"/>
              </w:rPr>
              <w:t>полон</w:t>
            </w:r>
          </w:p>
        </w:tc>
        <w:tc>
          <w:tcPr>
            <w:tcW w:w="2393" w:type="dxa"/>
          </w:tcPr>
          <w:p w:rsidR="004E7A83" w:rsidRPr="005D49F3" w:rsidRDefault="004E7A83" w:rsidP="004E7A83">
            <w:pPr>
              <w:rPr>
                <w:sz w:val="28"/>
                <w:szCs w:val="28"/>
              </w:rPr>
            </w:pPr>
          </w:p>
        </w:tc>
      </w:tr>
    </w:tbl>
    <w:p w:rsidR="004E7A83" w:rsidRPr="005D49F3" w:rsidRDefault="004E7A83" w:rsidP="004E7A83">
      <w:pPr>
        <w:rPr>
          <w:sz w:val="28"/>
          <w:szCs w:val="28"/>
        </w:rPr>
      </w:pPr>
      <w:r w:rsidRPr="005D49F3">
        <w:rPr>
          <w:sz w:val="28"/>
          <w:szCs w:val="28"/>
        </w:rPr>
        <w:t xml:space="preserve"> </w:t>
      </w:r>
    </w:p>
    <w:p w:rsidR="005D49F3" w:rsidRDefault="005D49F3" w:rsidP="004E7A83">
      <w:pPr>
        <w:rPr>
          <w:sz w:val="28"/>
          <w:szCs w:val="28"/>
        </w:rPr>
      </w:pPr>
      <w:r w:rsidRPr="005D49F3">
        <w:rPr>
          <w:sz w:val="28"/>
          <w:szCs w:val="28"/>
        </w:rPr>
        <w:t xml:space="preserve">2.Найдите </w:t>
      </w:r>
      <w:proofErr w:type="gramStart"/>
      <w:r w:rsidRPr="005D49F3">
        <w:rPr>
          <w:sz w:val="28"/>
          <w:szCs w:val="28"/>
        </w:rPr>
        <w:t>в</w:t>
      </w:r>
      <w:proofErr w:type="gramEnd"/>
      <w:r w:rsidRPr="005D49F3">
        <w:rPr>
          <w:sz w:val="28"/>
          <w:szCs w:val="28"/>
        </w:rPr>
        <w:t xml:space="preserve"> </w:t>
      </w:r>
      <w:proofErr w:type="gramStart"/>
      <w:r w:rsidRPr="005D49F3">
        <w:rPr>
          <w:sz w:val="28"/>
          <w:szCs w:val="28"/>
        </w:rPr>
        <w:t>приведённых</w:t>
      </w:r>
      <w:proofErr w:type="gramEnd"/>
      <w:r w:rsidRPr="005D49F3">
        <w:rPr>
          <w:sz w:val="28"/>
          <w:szCs w:val="28"/>
        </w:rPr>
        <w:t xml:space="preserve"> ниже отрывков из сказок А.С</w:t>
      </w:r>
      <w:r>
        <w:rPr>
          <w:sz w:val="28"/>
          <w:szCs w:val="28"/>
        </w:rPr>
        <w:t>.Пушкина устаревшие слова и грамматические формы.</w:t>
      </w:r>
    </w:p>
    <w:p w:rsidR="005D49F3" w:rsidRDefault="005D49F3" w:rsidP="004E7A83">
      <w:pPr>
        <w:rPr>
          <w:sz w:val="28"/>
          <w:szCs w:val="28"/>
        </w:rPr>
      </w:pPr>
      <w:r>
        <w:rPr>
          <w:sz w:val="28"/>
          <w:szCs w:val="28"/>
        </w:rPr>
        <w:t>А. …Та призналася во всём:</w:t>
      </w:r>
    </w:p>
    <w:p w:rsidR="005D49F3" w:rsidRDefault="005D49F3" w:rsidP="004E7A83">
      <w:pPr>
        <w:rPr>
          <w:sz w:val="28"/>
          <w:szCs w:val="28"/>
        </w:rPr>
      </w:pPr>
      <w:r>
        <w:rPr>
          <w:sz w:val="28"/>
          <w:szCs w:val="28"/>
        </w:rPr>
        <w:t>Так и так. Царица злая,</w:t>
      </w:r>
    </w:p>
    <w:p w:rsidR="005D49F3" w:rsidRDefault="005D49F3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Ей рогаткой угрожая, </w:t>
      </w:r>
    </w:p>
    <w:p w:rsidR="005D49F3" w:rsidRDefault="005D49F3" w:rsidP="004E7A83">
      <w:pPr>
        <w:rPr>
          <w:sz w:val="28"/>
          <w:szCs w:val="28"/>
        </w:rPr>
      </w:pPr>
      <w:r>
        <w:rPr>
          <w:sz w:val="28"/>
          <w:szCs w:val="28"/>
        </w:rPr>
        <w:t>Положила иль не жить,</w:t>
      </w:r>
    </w:p>
    <w:p w:rsidR="005D49F3" w:rsidRDefault="005D49F3" w:rsidP="004E7A83">
      <w:pPr>
        <w:rPr>
          <w:sz w:val="28"/>
          <w:szCs w:val="28"/>
        </w:rPr>
      </w:pPr>
      <w:r>
        <w:rPr>
          <w:sz w:val="28"/>
          <w:szCs w:val="28"/>
        </w:rPr>
        <w:t>Иль царевну погубить.</w:t>
      </w:r>
    </w:p>
    <w:p w:rsidR="00B168C0" w:rsidRDefault="005D49F3" w:rsidP="004E7A83">
      <w:pPr>
        <w:rPr>
          <w:sz w:val="28"/>
          <w:szCs w:val="28"/>
        </w:rPr>
      </w:pPr>
      <w:r>
        <w:rPr>
          <w:sz w:val="28"/>
          <w:szCs w:val="28"/>
        </w:rPr>
        <w:t>Б. В чешуе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жар </w:t>
      </w:r>
      <w:r w:rsidR="00B168C0">
        <w:rPr>
          <w:sz w:val="28"/>
          <w:szCs w:val="28"/>
        </w:rPr>
        <w:t>горя,</w:t>
      </w:r>
    </w:p>
    <w:p w:rsidR="00B168C0" w:rsidRDefault="00B168C0" w:rsidP="004E7A83">
      <w:pPr>
        <w:rPr>
          <w:sz w:val="28"/>
          <w:szCs w:val="28"/>
        </w:rPr>
      </w:pPr>
      <w:r>
        <w:rPr>
          <w:sz w:val="28"/>
          <w:szCs w:val="28"/>
        </w:rPr>
        <w:t>Идут витязи четами,</w:t>
      </w:r>
    </w:p>
    <w:p w:rsidR="00B168C0" w:rsidRDefault="00B168C0" w:rsidP="004E7A83">
      <w:pPr>
        <w:rPr>
          <w:sz w:val="28"/>
          <w:szCs w:val="28"/>
        </w:rPr>
      </w:pPr>
      <w:r>
        <w:rPr>
          <w:sz w:val="28"/>
          <w:szCs w:val="28"/>
        </w:rPr>
        <w:t>И, блистая сединами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B168C0" w:rsidRDefault="00B168C0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Дядька впереди идёт </w:t>
      </w:r>
    </w:p>
    <w:p w:rsidR="00B168C0" w:rsidRDefault="00B168C0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граду их ведёт</w:t>
      </w:r>
    </w:p>
    <w:p w:rsidR="00B168C0" w:rsidRDefault="00B168C0" w:rsidP="004E7A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 Там лес и дол видений </w:t>
      </w:r>
      <w:proofErr w:type="gramStart"/>
      <w:r>
        <w:rPr>
          <w:sz w:val="28"/>
          <w:szCs w:val="28"/>
        </w:rPr>
        <w:t>полны</w:t>
      </w:r>
      <w:proofErr w:type="gramEnd"/>
      <w:r>
        <w:rPr>
          <w:sz w:val="28"/>
          <w:szCs w:val="28"/>
        </w:rPr>
        <w:t>;</w:t>
      </w:r>
    </w:p>
    <w:p w:rsidR="00B168C0" w:rsidRDefault="00B168C0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Там о заре прихлынут волны </w:t>
      </w:r>
    </w:p>
    <w:p w:rsidR="00B168C0" w:rsidRDefault="00B168C0" w:rsidP="004E7A83">
      <w:pPr>
        <w:rPr>
          <w:sz w:val="28"/>
          <w:szCs w:val="28"/>
        </w:rPr>
      </w:pPr>
      <w:r>
        <w:rPr>
          <w:sz w:val="28"/>
          <w:szCs w:val="28"/>
        </w:rPr>
        <w:t>На берег песчаный и пустой.</w:t>
      </w:r>
    </w:p>
    <w:p w:rsidR="00B168C0" w:rsidRDefault="00B168C0" w:rsidP="004E7A83">
      <w:pPr>
        <w:rPr>
          <w:sz w:val="28"/>
          <w:szCs w:val="28"/>
        </w:rPr>
      </w:pPr>
      <w:r>
        <w:rPr>
          <w:sz w:val="28"/>
          <w:szCs w:val="28"/>
        </w:rPr>
        <w:t>Г. Князь Гвидон  тот город правит,</w:t>
      </w:r>
    </w:p>
    <w:p w:rsidR="00B168C0" w:rsidRDefault="00B168C0" w:rsidP="004E7A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его усердно славит; </w:t>
      </w:r>
    </w:p>
    <w:p w:rsidR="00B168C0" w:rsidRDefault="00B168C0" w:rsidP="004E7A83">
      <w:pPr>
        <w:rPr>
          <w:sz w:val="28"/>
          <w:szCs w:val="28"/>
        </w:rPr>
      </w:pPr>
      <w:r>
        <w:rPr>
          <w:sz w:val="28"/>
          <w:szCs w:val="28"/>
        </w:rPr>
        <w:t>Он прислал тебе поклон,</w:t>
      </w:r>
    </w:p>
    <w:p w:rsidR="00B168C0" w:rsidRDefault="00B168C0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 Да тебе пеняет он:</w:t>
      </w:r>
    </w:p>
    <w:p w:rsidR="00B168C0" w:rsidRDefault="00B168C0" w:rsidP="004E7A83">
      <w:pPr>
        <w:rPr>
          <w:sz w:val="28"/>
          <w:szCs w:val="28"/>
        </w:rPr>
      </w:pPr>
      <w:r>
        <w:rPr>
          <w:sz w:val="28"/>
          <w:szCs w:val="28"/>
        </w:rPr>
        <w:t>К нам – де в гости обещался,</w:t>
      </w:r>
    </w:p>
    <w:p w:rsidR="00B168C0" w:rsidRDefault="00B168C0" w:rsidP="004E7A83">
      <w:pPr>
        <w:rPr>
          <w:sz w:val="28"/>
          <w:szCs w:val="28"/>
        </w:rPr>
      </w:pPr>
      <w:r>
        <w:rPr>
          <w:sz w:val="28"/>
          <w:szCs w:val="28"/>
        </w:rPr>
        <w:t>А доселе не собрался.</w:t>
      </w:r>
    </w:p>
    <w:p w:rsidR="006C3131" w:rsidRDefault="00B168C0" w:rsidP="004E7A83">
      <w:pPr>
        <w:rPr>
          <w:sz w:val="28"/>
          <w:szCs w:val="28"/>
        </w:rPr>
      </w:pPr>
      <w:r>
        <w:rPr>
          <w:sz w:val="28"/>
          <w:szCs w:val="28"/>
        </w:rPr>
        <w:t>Д. Перед ним изба со светёлкой</w:t>
      </w:r>
      <w:r w:rsidR="006C3131">
        <w:rPr>
          <w:sz w:val="28"/>
          <w:szCs w:val="28"/>
        </w:rPr>
        <w:t>,</w:t>
      </w:r>
    </w:p>
    <w:p w:rsidR="006C3131" w:rsidRDefault="006C3131" w:rsidP="004E7A83">
      <w:pPr>
        <w:rPr>
          <w:sz w:val="28"/>
          <w:szCs w:val="28"/>
        </w:rPr>
      </w:pPr>
      <w:r>
        <w:rPr>
          <w:sz w:val="28"/>
          <w:szCs w:val="28"/>
        </w:rPr>
        <w:t>С кирпичною, белёною трубою,</w:t>
      </w:r>
    </w:p>
    <w:p w:rsidR="006C3131" w:rsidRDefault="006C3131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дубовыми</w:t>
      </w:r>
      <w:proofErr w:type="gramEnd"/>
      <w:r>
        <w:rPr>
          <w:sz w:val="28"/>
          <w:szCs w:val="28"/>
        </w:rPr>
        <w:t xml:space="preserve"> тесовыми вороты.</w:t>
      </w:r>
    </w:p>
    <w:p w:rsidR="00B168C0" w:rsidRDefault="006C3131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3.Объясните, почему в «Словаре живого великорусского языка» В.И.Даля слово </w:t>
      </w:r>
      <w:r>
        <w:rPr>
          <w:b/>
          <w:sz w:val="28"/>
          <w:szCs w:val="28"/>
        </w:rPr>
        <w:t xml:space="preserve">лысина </w:t>
      </w:r>
      <w:r>
        <w:rPr>
          <w:sz w:val="28"/>
          <w:szCs w:val="28"/>
        </w:rPr>
        <w:t xml:space="preserve">предшествует слову </w:t>
      </w:r>
      <w:r>
        <w:rPr>
          <w:b/>
          <w:sz w:val="28"/>
          <w:szCs w:val="28"/>
        </w:rPr>
        <w:t>левый.</w:t>
      </w:r>
      <w:r w:rsidR="00B168C0">
        <w:rPr>
          <w:sz w:val="28"/>
          <w:szCs w:val="28"/>
        </w:rPr>
        <w:t xml:space="preserve">  </w:t>
      </w:r>
    </w:p>
    <w:p w:rsidR="005624EE" w:rsidRPr="005D49F3" w:rsidRDefault="005624EE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 4. Заполните таблицу недостающими названиями частей человеческого тела.</w:t>
      </w:r>
    </w:p>
    <w:tbl>
      <w:tblPr>
        <w:tblStyle w:val="a6"/>
        <w:tblW w:w="0" w:type="auto"/>
        <w:tblLook w:val="04A0"/>
      </w:tblPr>
      <w:tblGrid>
        <w:gridCol w:w="1898"/>
        <w:gridCol w:w="1951"/>
        <w:gridCol w:w="1685"/>
        <w:gridCol w:w="2062"/>
        <w:gridCol w:w="1975"/>
      </w:tblGrid>
      <w:tr w:rsidR="0067637E" w:rsidTr="0067637E">
        <w:tc>
          <w:tcPr>
            <w:tcW w:w="1898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</w:t>
            </w:r>
          </w:p>
        </w:tc>
        <w:tc>
          <w:tcPr>
            <w:tcW w:w="1951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tcBorders>
              <w:top w:val="nil"/>
            </w:tcBorders>
          </w:tcPr>
          <w:p w:rsidR="0067637E" w:rsidRDefault="006E2767" w:rsidP="004E7A8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78.2pt;margin-top:69.7pt;width:103.15pt;height:0;flip:x;z-index:251658240;mso-position-horizontal-relative:text;mso-position-vertical-relative:text" o:connectortype="straight"/>
              </w:pict>
            </w:r>
          </w:p>
        </w:tc>
        <w:tc>
          <w:tcPr>
            <w:tcW w:w="2062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туловище</w:t>
            </w:r>
          </w:p>
        </w:tc>
        <w:tc>
          <w:tcPr>
            <w:tcW w:w="1975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</w:tr>
      <w:tr w:rsidR="0067637E" w:rsidTr="0067637E">
        <w:tc>
          <w:tcPr>
            <w:tcW w:w="1898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ланита</w:t>
            </w:r>
          </w:p>
        </w:tc>
        <w:tc>
          <w:tcPr>
            <w:tcW w:w="1685" w:type="dxa"/>
            <w:vMerge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рамена</w:t>
            </w:r>
          </w:p>
        </w:tc>
      </w:tr>
      <w:tr w:rsidR="0067637E" w:rsidTr="0067637E">
        <w:tc>
          <w:tcPr>
            <w:tcW w:w="1898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</w:t>
            </w:r>
          </w:p>
        </w:tc>
        <w:tc>
          <w:tcPr>
            <w:tcW w:w="1951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 рука</w:t>
            </w:r>
          </w:p>
        </w:tc>
        <w:tc>
          <w:tcPr>
            <w:tcW w:w="1975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</w:tr>
      <w:tr w:rsidR="0067637E" w:rsidTr="0067637E">
        <w:tc>
          <w:tcPr>
            <w:tcW w:w="1898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</w:t>
            </w:r>
          </w:p>
        </w:tc>
        <w:tc>
          <w:tcPr>
            <w:tcW w:w="1951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шуйца</w:t>
            </w:r>
          </w:p>
        </w:tc>
      </w:tr>
      <w:tr w:rsidR="0067637E" w:rsidTr="0067637E">
        <w:tc>
          <w:tcPr>
            <w:tcW w:w="1898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</w:t>
            </w:r>
          </w:p>
        </w:tc>
        <w:tc>
          <w:tcPr>
            <w:tcW w:w="1685" w:type="dxa"/>
            <w:vMerge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длань</w:t>
            </w:r>
          </w:p>
        </w:tc>
      </w:tr>
      <w:tr w:rsidR="0067637E" w:rsidTr="0067637E">
        <w:tc>
          <w:tcPr>
            <w:tcW w:w="1898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грудь</w:t>
            </w:r>
          </w:p>
        </w:tc>
        <w:tc>
          <w:tcPr>
            <w:tcW w:w="1951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nil"/>
            </w:tcBorders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</w:t>
            </w:r>
          </w:p>
        </w:tc>
        <w:tc>
          <w:tcPr>
            <w:tcW w:w="1975" w:type="dxa"/>
          </w:tcPr>
          <w:p w:rsidR="0067637E" w:rsidRDefault="0067637E" w:rsidP="004E7A83">
            <w:pPr>
              <w:rPr>
                <w:sz w:val="28"/>
                <w:szCs w:val="28"/>
              </w:rPr>
            </w:pPr>
          </w:p>
        </w:tc>
      </w:tr>
    </w:tbl>
    <w:p w:rsidR="005D49F3" w:rsidRDefault="005D49F3" w:rsidP="004E7A83">
      <w:pPr>
        <w:rPr>
          <w:sz w:val="28"/>
          <w:szCs w:val="28"/>
        </w:rPr>
      </w:pPr>
    </w:p>
    <w:p w:rsidR="0067637E" w:rsidRDefault="0067637E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5. Как до реформы орфографии 1918 года полагалось писать словосочетания </w:t>
      </w:r>
      <w:r w:rsidRPr="0067637E">
        <w:rPr>
          <w:b/>
          <w:sz w:val="28"/>
          <w:szCs w:val="28"/>
        </w:rPr>
        <w:t>синие очи</w:t>
      </w:r>
      <w:r>
        <w:rPr>
          <w:sz w:val="28"/>
          <w:szCs w:val="28"/>
        </w:rPr>
        <w:t xml:space="preserve"> и </w:t>
      </w:r>
      <w:r w:rsidRPr="0067637E">
        <w:rPr>
          <w:b/>
          <w:sz w:val="32"/>
          <w:szCs w:val="28"/>
        </w:rPr>
        <w:t>тёмные ночи</w:t>
      </w:r>
      <w:r>
        <w:rPr>
          <w:sz w:val="28"/>
          <w:szCs w:val="28"/>
        </w:rPr>
        <w:t xml:space="preserve">? </w:t>
      </w:r>
    </w:p>
    <w:p w:rsidR="00E03B39" w:rsidRDefault="00E03B39" w:rsidP="004E7A83">
      <w:pPr>
        <w:rPr>
          <w:sz w:val="28"/>
          <w:szCs w:val="28"/>
        </w:rPr>
      </w:pPr>
    </w:p>
    <w:p w:rsidR="00E03B39" w:rsidRDefault="00E03B39" w:rsidP="004E7A83">
      <w:pPr>
        <w:rPr>
          <w:sz w:val="28"/>
          <w:szCs w:val="28"/>
        </w:rPr>
      </w:pPr>
      <w:r w:rsidRPr="00E03B39">
        <w:rPr>
          <w:b/>
          <w:sz w:val="28"/>
          <w:szCs w:val="28"/>
        </w:rPr>
        <w:t xml:space="preserve">     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синия очи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тёмныя ночи;</w:t>
      </w:r>
    </w:p>
    <w:p w:rsidR="00E03B39" w:rsidRDefault="00E03B39" w:rsidP="004E7A83">
      <w:pPr>
        <w:rPr>
          <w:sz w:val="28"/>
          <w:szCs w:val="28"/>
        </w:rPr>
      </w:pPr>
      <w:r w:rsidRPr="00E03B39">
        <w:rPr>
          <w:b/>
          <w:sz w:val="28"/>
          <w:szCs w:val="28"/>
        </w:rPr>
        <w:t xml:space="preserve">     </w:t>
      </w:r>
      <w:proofErr w:type="gramStart"/>
      <w:r w:rsidRPr="00E03B39">
        <w:rPr>
          <w:b/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  синие очи, тёмныя ночи;</w:t>
      </w:r>
    </w:p>
    <w:p w:rsidR="00E03B39" w:rsidRDefault="00E03B39" w:rsidP="004E7A83">
      <w:pPr>
        <w:rPr>
          <w:sz w:val="28"/>
          <w:szCs w:val="28"/>
        </w:rPr>
      </w:pPr>
      <w:r w:rsidRPr="00E03B39">
        <w:rPr>
          <w:b/>
          <w:sz w:val="28"/>
          <w:szCs w:val="28"/>
        </w:rPr>
        <w:lastRenderedPageBreak/>
        <w:t xml:space="preserve">     В</w:t>
      </w:r>
      <w:r>
        <w:rPr>
          <w:sz w:val="28"/>
          <w:szCs w:val="28"/>
        </w:rPr>
        <w:t xml:space="preserve">   синия очи, тёмные ночи;</w:t>
      </w:r>
    </w:p>
    <w:p w:rsidR="00E03B39" w:rsidRDefault="00E03B39" w:rsidP="004E7A83">
      <w:pPr>
        <w:rPr>
          <w:sz w:val="28"/>
          <w:szCs w:val="28"/>
        </w:rPr>
      </w:pPr>
      <w:r w:rsidRPr="00E03B39">
        <w:rPr>
          <w:b/>
          <w:sz w:val="28"/>
          <w:szCs w:val="28"/>
        </w:rPr>
        <w:t xml:space="preserve">     Г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синие очи, тёмные ночи; </w:t>
      </w:r>
    </w:p>
    <w:p w:rsidR="00E03B39" w:rsidRDefault="00E03B39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Д   </w:t>
      </w:r>
      <w:proofErr w:type="spellStart"/>
      <w:r>
        <w:rPr>
          <w:sz w:val="28"/>
          <w:szCs w:val="28"/>
        </w:rPr>
        <w:t>син</w:t>
      </w:r>
      <w:proofErr w:type="gramStart"/>
      <w:r>
        <w:rPr>
          <w:sz w:val="28"/>
          <w:szCs w:val="28"/>
          <w:lang w:val="en-GB"/>
        </w:rPr>
        <w:t>i</w:t>
      </w:r>
      <w:proofErr w:type="spellEnd"/>
      <w:proofErr w:type="gramEnd"/>
      <w:r>
        <w:rPr>
          <w:sz w:val="28"/>
          <w:szCs w:val="28"/>
        </w:rPr>
        <w:t>я очи, тёмныя ночи;</w:t>
      </w:r>
    </w:p>
    <w:p w:rsidR="00E03B39" w:rsidRDefault="00E03B39" w:rsidP="004E7A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Е    </w:t>
      </w:r>
      <w:proofErr w:type="spellStart"/>
      <w:r>
        <w:rPr>
          <w:sz w:val="28"/>
          <w:szCs w:val="28"/>
        </w:rPr>
        <w:t>син</w:t>
      </w:r>
      <w:proofErr w:type="gramStart"/>
      <w:r>
        <w:rPr>
          <w:sz w:val="28"/>
          <w:szCs w:val="28"/>
          <w:lang w:val="en-GB"/>
        </w:rPr>
        <w:t>i</w:t>
      </w:r>
      <w:proofErr w:type="spellEnd"/>
      <w:proofErr w:type="gramEnd"/>
      <w:r>
        <w:rPr>
          <w:sz w:val="28"/>
          <w:szCs w:val="28"/>
        </w:rPr>
        <w:t>е очи, тёмные ночи;</w:t>
      </w:r>
    </w:p>
    <w:p w:rsidR="00F41E0D" w:rsidRDefault="00F41E0D" w:rsidP="004E7A83">
      <w:pPr>
        <w:rPr>
          <w:sz w:val="28"/>
          <w:szCs w:val="28"/>
        </w:rPr>
      </w:pPr>
      <w:r>
        <w:rPr>
          <w:sz w:val="28"/>
          <w:szCs w:val="28"/>
        </w:rPr>
        <w:t>6.  Как вы объясните рифму в стихотворении А.С. Пушкина «Анчар»?</w:t>
      </w:r>
    </w:p>
    <w:p w:rsidR="00F41E0D" w:rsidRDefault="00F41E0D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пустыне чахлой и скупой</w:t>
      </w:r>
    </w:p>
    <w:p w:rsidR="00F41E0D" w:rsidRDefault="00F41E0D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 почве, зноем раскаленной,</w:t>
      </w:r>
    </w:p>
    <w:p w:rsidR="00F41E0D" w:rsidRDefault="00F41E0D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Анчар, как грозный часовой,</w:t>
      </w:r>
    </w:p>
    <w:p w:rsidR="00F41E0D" w:rsidRDefault="00F41E0D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Стоит один во всей  вселенной.</w:t>
      </w:r>
    </w:p>
    <w:p w:rsidR="00F41E0D" w:rsidRDefault="00F41E0D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....................................................</w:t>
      </w:r>
    </w:p>
    <w:p w:rsidR="00F41E0D" w:rsidRDefault="00DE6716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 человека человек</w:t>
      </w:r>
    </w:p>
    <w:p w:rsidR="00DE6716" w:rsidRDefault="00DE6716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Послал к анчару властным взглядом,</w:t>
      </w:r>
    </w:p>
    <w:p w:rsidR="00DE6716" w:rsidRDefault="00DE6716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тот послушно в путь потёк</w:t>
      </w:r>
    </w:p>
    <w:p w:rsidR="00DE6716" w:rsidRPr="00E03B39" w:rsidRDefault="00DE6716" w:rsidP="004E7A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к утру возвратился с ядром.</w:t>
      </w:r>
    </w:p>
    <w:sectPr w:rsidR="00DE6716" w:rsidRPr="00E03B39" w:rsidSect="00A8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10BCF"/>
    <w:rsid w:val="00001C9A"/>
    <w:rsid w:val="00010BCF"/>
    <w:rsid w:val="00013D73"/>
    <w:rsid w:val="004E7A83"/>
    <w:rsid w:val="005624EE"/>
    <w:rsid w:val="00576EAB"/>
    <w:rsid w:val="005D49F3"/>
    <w:rsid w:val="0067637E"/>
    <w:rsid w:val="006C3131"/>
    <w:rsid w:val="006E2767"/>
    <w:rsid w:val="00A806CB"/>
    <w:rsid w:val="00B168C0"/>
    <w:rsid w:val="00BD7EE6"/>
    <w:rsid w:val="00DE6716"/>
    <w:rsid w:val="00E03B39"/>
    <w:rsid w:val="00F4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CB"/>
  </w:style>
  <w:style w:type="paragraph" w:styleId="1">
    <w:name w:val="heading 1"/>
    <w:basedOn w:val="a"/>
    <w:next w:val="a"/>
    <w:link w:val="10"/>
    <w:uiPriority w:val="9"/>
    <w:qFormat/>
    <w:rsid w:val="00010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0BC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E7A8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E7A8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4E7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562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МОУССШ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 7</dc:creator>
  <cp:keywords/>
  <dc:description/>
  <cp:lastModifiedBy>klass 7</cp:lastModifiedBy>
  <cp:revision>4</cp:revision>
  <dcterms:created xsi:type="dcterms:W3CDTF">2011-12-16T07:08:00Z</dcterms:created>
  <dcterms:modified xsi:type="dcterms:W3CDTF">2011-12-16T08:33:00Z</dcterms:modified>
</cp:coreProperties>
</file>