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E7" w:rsidRPr="003168FB" w:rsidRDefault="0050335C">
      <w:pPr>
        <w:rPr>
          <w:rFonts w:cstheme="minorHAnsi"/>
          <w:sz w:val="32"/>
          <w:szCs w:val="32"/>
        </w:rPr>
      </w:pPr>
      <w:r w:rsidRPr="003168FB">
        <w:rPr>
          <w:rFonts w:cstheme="minorHAnsi"/>
          <w:sz w:val="32"/>
          <w:szCs w:val="32"/>
        </w:rPr>
        <w:t>Задания предназначены тем, кто решил избавиться от ошибок в письменной речи. Русский язык по праву считается одним из самых трудных, и наибольшие трудности вызывает орфография и пунктуация. Кто не делает ошибок в диктантах? Эти упражнения помогут выработать навыки грамотного письма.</w:t>
      </w:r>
    </w:p>
    <w:p w:rsidR="0050335C" w:rsidRPr="003168FB" w:rsidRDefault="0050335C">
      <w:pPr>
        <w:rPr>
          <w:rFonts w:cstheme="minorHAnsi"/>
          <w:sz w:val="32"/>
          <w:szCs w:val="32"/>
        </w:rPr>
      </w:pPr>
      <w:r w:rsidRPr="003168FB">
        <w:rPr>
          <w:rFonts w:cstheme="minorHAnsi"/>
          <w:sz w:val="32"/>
          <w:szCs w:val="32"/>
        </w:rPr>
        <w:t>Правила, которые когда-то учили, забываются и грамотность школьников резко снижается, однако каждый может самостоятельно поправить положение. Предлагаю работу над первым правилом.</w:t>
      </w:r>
    </w:p>
    <w:p w:rsidR="00612F37" w:rsidRPr="003168FB" w:rsidRDefault="00612F37">
      <w:pPr>
        <w:rPr>
          <w:rFonts w:cstheme="minorHAnsi"/>
          <w:sz w:val="32"/>
          <w:szCs w:val="32"/>
        </w:rPr>
      </w:pPr>
    </w:p>
    <w:p w:rsidR="00612F37" w:rsidRPr="00612F37" w:rsidRDefault="00612F37" w:rsidP="00612F37">
      <w:pPr>
        <w:shd w:val="clear" w:color="auto" w:fill="FFFFFF"/>
        <w:spacing w:after="420" w:line="240" w:lineRule="auto"/>
        <w:ind w:left="840"/>
        <w:outlineLvl w:val="0"/>
        <w:rPr>
          <w:rFonts w:eastAsia="Times New Roman" w:cstheme="minorHAnsi"/>
          <w:sz w:val="38"/>
          <w:szCs w:val="38"/>
          <w:lang w:eastAsia="ru-RU"/>
        </w:rPr>
      </w:pPr>
      <w:bookmarkStart w:id="0" w:name="bookmark0"/>
      <w:r w:rsidRPr="00612F37">
        <w:rPr>
          <w:rFonts w:eastAsia="Arial Unicode MS" w:cstheme="minorHAnsi"/>
          <w:sz w:val="38"/>
          <w:szCs w:val="38"/>
          <w:lang w:eastAsia="ru-RU"/>
        </w:rPr>
        <w:t>ГЛАСНЫЕ</w:t>
      </w:r>
      <w:r w:rsidRPr="00612F37">
        <w:rPr>
          <w:rFonts w:eastAsia="Times New Roman" w:cstheme="minorHAnsi"/>
          <w:i/>
          <w:iCs/>
          <w:sz w:val="38"/>
          <w:szCs w:val="38"/>
          <w:lang w:eastAsia="ru-RU"/>
        </w:rPr>
        <w:t xml:space="preserve"> Ы—И</w:t>
      </w:r>
      <w:r w:rsidRPr="00612F37">
        <w:rPr>
          <w:rFonts w:eastAsia="Arial Unicode MS" w:cstheme="minorHAnsi"/>
          <w:sz w:val="38"/>
          <w:szCs w:val="38"/>
          <w:lang w:eastAsia="ru-RU"/>
        </w:rPr>
        <w:t xml:space="preserve"> ПОСЛЕ ПРИСТАВОК</w:t>
      </w:r>
      <w:bookmarkEnd w:id="0"/>
    </w:p>
    <w:p w:rsidR="00612F37" w:rsidRPr="00612F37" w:rsidRDefault="00612F37" w:rsidP="00612F37">
      <w:pPr>
        <w:shd w:val="clear" w:color="auto" w:fill="FFFFFF"/>
        <w:spacing w:before="420" w:after="0" w:line="340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612F37">
        <w:rPr>
          <w:rFonts w:eastAsia="Times New Roman" w:cstheme="minorHAnsi"/>
          <w:sz w:val="32"/>
          <w:szCs w:val="32"/>
          <w:lang w:eastAsia="ru-RU"/>
        </w:rPr>
        <w:t>Правописание гласных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ы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—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и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после приставок в русском язы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>ке чаще всего соответствует произношению. В устной речи после твердых согласных на конце приставки корневой звук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и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изменя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 xml:space="preserve">ет свое качество, переходит вы, например: разыскать (сравните: 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искать</w:t>
      </w:r>
      <w:r w:rsidRPr="00612F37">
        <w:rPr>
          <w:rFonts w:eastAsia="Times New Roman" w:cstheme="minorHAnsi"/>
          <w:sz w:val="32"/>
          <w:szCs w:val="32"/>
          <w:lang w:eastAsia="ru-RU"/>
        </w:rPr>
        <w:t>). В соответствии с произношением в таких случаях пи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>шется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ы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(не и). Только после шипящих, а также буквы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х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по об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>щему правилу пишется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и</w:t>
      </w:r>
      <w:r w:rsidRPr="00612F37">
        <w:rPr>
          <w:rFonts w:eastAsia="Times New Roman" w:cstheme="minorHAnsi"/>
          <w:sz w:val="32"/>
          <w:szCs w:val="32"/>
          <w:lang w:eastAsia="ru-RU"/>
        </w:rPr>
        <w:t xml:space="preserve"> (не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ы)</w:t>
      </w:r>
      <w:r w:rsidR="003168FB" w:rsidRPr="003168FB">
        <w:rPr>
          <w:rFonts w:eastAsia="Times New Roman" w:cstheme="minorHAnsi"/>
          <w:i/>
          <w:iCs/>
          <w:sz w:val="32"/>
          <w:szCs w:val="32"/>
          <w:vertAlign w:val="subscript"/>
          <w:lang w:eastAsia="ru-RU"/>
        </w:rPr>
        <w:t xml:space="preserve"> </w:t>
      </w:r>
      <w:r w:rsidRPr="00612F37">
        <w:rPr>
          <w:rFonts w:eastAsia="Times New Roman" w:cstheme="minorHAnsi"/>
          <w:sz w:val="32"/>
          <w:szCs w:val="32"/>
          <w:lang w:eastAsia="ru-RU"/>
        </w:rPr>
        <w:t>вопреки произношению.</w:t>
      </w:r>
    </w:p>
    <w:p w:rsidR="00612F37" w:rsidRPr="00612F37" w:rsidRDefault="00612F37" w:rsidP="00612F37">
      <w:pPr>
        <w:shd w:val="clear" w:color="auto" w:fill="FFFFFF"/>
        <w:spacing w:after="300" w:line="340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612F37">
        <w:rPr>
          <w:rFonts w:eastAsia="Times New Roman" w:cstheme="minorHAnsi"/>
          <w:sz w:val="32"/>
          <w:szCs w:val="32"/>
          <w:lang w:eastAsia="ru-RU"/>
        </w:rPr>
        <w:t>Не являются фонетическими и написания слов с иноязыч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>ными приставками (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контр</w:t>
      </w:r>
      <w:r w:rsidR="003168FB">
        <w:rPr>
          <w:rFonts w:eastAsia="Times New Roman" w:cstheme="minorHAnsi"/>
          <w:i/>
          <w:iCs/>
          <w:sz w:val="32"/>
          <w:szCs w:val="32"/>
          <w:lang w:eastAsia="ru-RU"/>
        </w:rPr>
        <w:t>-</w:t>
      </w:r>
      <w:r w:rsidR="003168FB" w:rsidRPr="003168FB">
        <w:rPr>
          <w:rFonts w:eastAsia="Times New Roman" w:cstheme="minorHAnsi"/>
          <w:i/>
          <w:iCs/>
          <w:sz w:val="32"/>
          <w:szCs w:val="32"/>
          <w:lang w:eastAsia="ru-RU"/>
        </w:rPr>
        <w:t xml:space="preserve">, 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транс-, па</w:t>
      </w:r>
      <w:proofErr w:type="gramStart"/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н-</w:t>
      </w:r>
      <w:proofErr w:type="gramEnd"/>
      <w:r w:rsidRPr="003168FB">
        <w:rPr>
          <w:rFonts w:eastAsia="Times New Roman" w:cstheme="minorHAnsi"/>
          <w:i/>
          <w:iCs/>
          <w:sz w:val="32"/>
          <w:szCs w:val="32"/>
          <w:vertAlign w:val="subscript"/>
          <w:lang w:eastAsia="ru-RU"/>
        </w:rPr>
        <w:t>,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</w:t>
      </w:r>
      <w:proofErr w:type="spellStart"/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суб</w:t>
      </w:r>
      <w:proofErr w:type="spellEnd"/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-).</w:t>
      </w:r>
    </w:p>
    <w:p w:rsidR="00612F37" w:rsidRPr="00612F37" w:rsidRDefault="00612F37" w:rsidP="00612F37">
      <w:pPr>
        <w:shd w:val="clear" w:color="auto" w:fill="FFFFFF"/>
        <w:spacing w:before="300" w:after="300" w:line="301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612F37">
        <w:rPr>
          <w:rFonts w:eastAsia="Arial Unicode MS" w:cstheme="minorHAnsi"/>
          <w:b/>
          <w:bCs/>
          <w:sz w:val="32"/>
          <w:szCs w:val="32"/>
          <w:lang w:eastAsia="ru-RU"/>
        </w:rPr>
        <w:t>Упражнение</w:t>
      </w:r>
      <w:r w:rsidRPr="00612F37">
        <w:rPr>
          <w:rFonts w:eastAsia="Arial Unicode MS" w:cstheme="minorHAnsi"/>
          <w:sz w:val="32"/>
          <w:szCs w:val="32"/>
          <w:lang w:eastAsia="ru-RU"/>
        </w:rPr>
        <w:t xml:space="preserve"> 111. Прочитайте слова. При этом обращайте внимание на твердое произношение согласных в приставках. Сформулируйте правило пра</w:t>
      </w:r>
      <w:r w:rsidRPr="00612F37">
        <w:rPr>
          <w:rFonts w:eastAsia="Arial Unicode MS" w:cstheme="minorHAnsi"/>
          <w:sz w:val="32"/>
          <w:szCs w:val="32"/>
          <w:lang w:eastAsia="ru-RU"/>
        </w:rPr>
        <w:softHyphen/>
        <w:t>вописания гласных</w:t>
      </w:r>
      <w:r w:rsidR="003168FB" w:rsidRPr="003168FB">
        <w:rPr>
          <w:rFonts w:eastAsia="Arial Unicode MS" w:cstheme="minorHAnsi"/>
          <w:sz w:val="32"/>
          <w:szCs w:val="32"/>
          <w:lang w:eastAsia="ru-RU"/>
        </w:rPr>
        <w:t xml:space="preserve"> 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>ы</w:t>
      </w:r>
      <w:r w:rsidRPr="00612F37">
        <w:rPr>
          <w:rFonts w:eastAsia="Arial Unicode MS" w:cstheme="minorHAnsi"/>
          <w:sz w:val="32"/>
          <w:szCs w:val="32"/>
          <w:lang w:eastAsia="ru-RU"/>
        </w:rPr>
        <w:t xml:space="preserve"> —</w:t>
      </w:r>
      <w:r w:rsidRPr="00612F37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и</w:t>
      </w:r>
      <w:r w:rsidRPr="00612F37">
        <w:rPr>
          <w:rFonts w:eastAsia="Arial Unicode MS" w:cstheme="minorHAnsi"/>
          <w:sz w:val="32"/>
          <w:szCs w:val="32"/>
          <w:lang w:eastAsia="ru-RU"/>
        </w:rPr>
        <w:t xml:space="preserve"> после приставок, оканчивающихся на согласный</w:t>
      </w:r>
    </w:p>
    <w:p w:rsidR="00612F37" w:rsidRPr="003168FB" w:rsidRDefault="00612F37" w:rsidP="00612F37">
      <w:pPr>
        <w:shd w:val="clear" w:color="auto" w:fill="FFFFFF"/>
        <w:spacing w:line="368" w:lineRule="exact"/>
        <w:ind w:left="20" w:right="20"/>
        <w:jc w:val="both"/>
        <w:rPr>
          <w:rFonts w:eastAsia="Times New Roman" w:cstheme="minorHAnsi"/>
          <w:sz w:val="32"/>
          <w:szCs w:val="32"/>
          <w:lang w:eastAsia="ru-RU"/>
        </w:rPr>
      </w:pPr>
      <w:r w:rsidRPr="00612F37">
        <w:rPr>
          <w:rFonts w:eastAsia="Times New Roman" w:cstheme="minorHAnsi"/>
          <w:sz w:val="32"/>
          <w:szCs w:val="32"/>
          <w:lang w:eastAsia="ru-RU"/>
        </w:rPr>
        <w:t xml:space="preserve">1. </w:t>
      </w:r>
      <w:proofErr w:type="gramStart"/>
      <w:r w:rsidRPr="00612F37">
        <w:rPr>
          <w:rFonts w:eastAsia="Times New Roman" w:cstheme="minorHAnsi"/>
          <w:sz w:val="32"/>
          <w:szCs w:val="32"/>
          <w:lang w:eastAsia="ru-RU"/>
        </w:rPr>
        <w:t xml:space="preserve">Безыдейный, безыскусственный, </w:t>
      </w:r>
      <w:proofErr w:type="spellStart"/>
      <w:r w:rsidRPr="00612F37">
        <w:rPr>
          <w:rFonts w:eastAsia="Times New Roman" w:cstheme="minorHAnsi"/>
          <w:sz w:val="32"/>
          <w:szCs w:val="32"/>
          <w:lang w:eastAsia="ru-RU"/>
        </w:rPr>
        <w:t>безынвентарный</w:t>
      </w:r>
      <w:proofErr w:type="spellEnd"/>
      <w:r w:rsidRPr="00612F37">
        <w:rPr>
          <w:rFonts w:eastAsia="Times New Roman" w:cstheme="minorHAnsi"/>
          <w:sz w:val="32"/>
          <w:szCs w:val="32"/>
          <w:lang w:eastAsia="ru-RU"/>
        </w:rPr>
        <w:t xml:space="preserve">, безынициативный, небезынтересный, небезызвестный, предыстория, предыдущий, </w:t>
      </w:r>
      <w:proofErr w:type="spellStart"/>
      <w:r w:rsidRPr="00612F37">
        <w:rPr>
          <w:rFonts w:eastAsia="Times New Roman" w:cstheme="minorHAnsi"/>
          <w:sz w:val="32"/>
          <w:szCs w:val="32"/>
          <w:lang w:eastAsia="ru-RU"/>
        </w:rPr>
        <w:t>предыюльский</w:t>
      </w:r>
      <w:proofErr w:type="spellEnd"/>
      <w:r w:rsidRPr="00612F37">
        <w:rPr>
          <w:rFonts w:eastAsia="Times New Roman" w:cstheme="minorHAnsi"/>
          <w:sz w:val="32"/>
          <w:szCs w:val="32"/>
          <w:lang w:eastAsia="ru-RU"/>
        </w:rPr>
        <w:t>, подытожить,</w:t>
      </w:r>
      <w:r w:rsidRPr="003168FB">
        <w:rPr>
          <w:rFonts w:eastAsia="Times New Roman" w:cstheme="minorHAnsi"/>
          <w:sz w:val="32"/>
          <w:szCs w:val="32"/>
          <w:lang w:eastAsia="ru-RU"/>
        </w:rPr>
        <w:t xml:space="preserve"> подымать — поднимать, изыскать, сыграть, розыгрыш, бе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зымянный, безысходный, изыскательский, предынфаркт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ное (состояние).</w:t>
      </w:r>
      <w:proofErr w:type="gramEnd"/>
    </w:p>
    <w:p w:rsidR="00612F37" w:rsidRPr="00612F37" w:rsidRDefault="00612F37" w:rsidP="00612F37">
      <w:pPr>
        <w:shd w:val="clear" w:color="auto" w:fill="FFFFFF"/>
        <w:spacing w:after="360" w:line="368" w:lineRule="exact"/>
        <w:ind w:left="20" w:right="20" w:firstLine="460"/>
        <w:jc w:val="both"/>
        <w:rPr>
          <w:rFonts w:eastAsia="Times New Roman" w:cstheme="minorHAnsi"/>
          <w:sz w:val="32"/>
          <w:szCs w:val="32"/>
          <w:lang w:eastAsia="ru-RU"/>
        </w:rPr>
      </w:pPr>
      <w:r w:rsidRPr="00612F37">
        <w:rPr>
          <w:rFonts w:eastAsia="Times New Roman" w:cstheme="minorHAnsi"/>
          <w:sz w:val="32"/>
          <w:szCs w:val="32"/>
          <w:lang w:eastAsia="ru-RU"/>
        </w:rPr>
        <w:t>2. Сверхизысканный, межинститутский, спортинвен</w:t>
      </w:r>
      <w:r w:rsidRPr="00612F37">
        <w:rPr>
          <w:rFonts w:eastAsia="Times New Roman" w:cstheme="minorHAnsi"/>
          <w:sz w:val="32"/>
          <w:szCs w:val="32"/>
          <w:lang w:eastAsia="ru-RU"/>
        </w:rPr>
        <w:softHyphen/>
        <w:t xml:space="preserve">тарь, субинспектор, </w:t>
      </w:r>
      <w:proofErr w:type="spellStart"/>
      <w:r w:rsidRPr="00612F37">
        <w:rPr>
          <w:rFonts w:eastAsia="Times New Roman" w:cstheme="minorHAnsi"/>
          <w:sz w:val="32"/>
          <w:szCs w:val="32"/>
          <w:lang w:eastAsia="ru-RU"/>
        </w:rPr>
        <w:t>Трансиордания</w:t>
      </w:r>
      <w:proofErr w:type="spellEnd"/>
      <w:r w:rsidRPr="00612F37">
        <w:rPr>
          <w:rFonts w:eastAsia="Times New Roman" w:cstheme="minorHAnsi"/>
          <w:sz w:val="32"/>
          <w:szCs w:val="32"/>
          <w:lang w:eastAsia="ru-RU"/>
        </w:rPr>
        <w:t>.</w:t>
      </w:r>
    </w:p>
    <w:p w:rsidR="003168FB" w:rsidRPr="003168FB" w:rsidRDefault="003168FB" w:rsidP="003168FB">
      <w:pPr>
        <w:shd w:val="clear" w:color="auto" w:fill="FFFFFF"/>
        <w:spacing w:before="360" w:after="360" w:line="240" w:lineRule="auto"/>
        <w:ind w:left="480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b/>
          <w:bCs/>
          <w:sz w:val="32"/>
          <w:szCs w:val="32"/>
          <w:lang w:eastAsia="ru-RU"/>
        </w:rPr>
        <w:lastRenderedPageBreak/>
        <w:t>Упражнение 112.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Перепишите слова с орфограммами.</w:t>
      </w:r>
    </w:p>
    <w:p w:rsidR="003168FB" w:rsidRPr="003168FB" w:rsidRDefault="003168FB" w:rsidP="003168FB">
      <w:pPr>
        <w:shd w:val="clear" w:color="auto" w:fill="FFFFFF"/>
        <w:tabs>
          <w:tab w:val="left" w:pos="4686"/>
        </w:tabs>
        <w:spacing w:before="360" w:after="0" w:line="368" w:lineRule="exact"/>
        <w:ind w:left="20" w:right="2080" w:firstLine="2200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sz w:val="32"/>
          <w:szCs w:val="32"/>
          <w:lang w:eastAsia="ru-RU"/>
        </w:rPr>
        <w:t>БУКВЫ</w:t>
      </w:r>
      <w:r w:rsidRPr="003168FB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Ы— </w:t>
      </w:r>
      <w:proofErr w:type="gramStart"/>
      <w:r w:rsidRPr="003168FB">
        <w:rPr>
          <w:rFonts w:eastAsia="Times New Roman" w:cstheme="minorHAnsi"/>
          <w:i/>
          <w:iCs/>
          <w:sz w:val="32"/>
          <w:szCs w:val="32"/>
          <w:lang w:eastAsia="ru-RU"/>
        </w:rPr>
        <w:t>И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</w:t>
      </w:r>
      <w:proofErr w:type="gramEnd"/>
      <w:r w:rsidRPr="003168FB">
        <w:rPr>
          <w:rFonts w:eastAsia="Arial Unicode MS" w:cstheme="minorHAnsi"/>
          <w:sz w:val="32"/>
          <w:szCs w:val="32"/>
          <w:lang w:eastAsia="ru-RU"/>
        </w:rPr>
        <w:t xml:space="preserve">ПОСЛЕ ПРИСТАВОК </w:t>
      </w:r>
      <w:r w:rsidRPr="003168FB">
        <w:rPr>
          <w:rFonts w:eastAsia="Times New Roman" w:cstheme="minorHAnsi"/>
          <w:sz w:val="32"/>
          <w:szCs w:val="32"/>
          <w:lang w:eastAsia="ru-RU"/>
        </w:rPr>
        <w:t>безымянный</w:t>
      </w:r>
      <w:r w:rsidRPr="003168FB">
        <w:rPr>
          <w:rFonts w:eastAsia="Times New Roman" w:cstheme="minorHAnsi"/>
          <w:sz w:val="32"/>
          <w:szCs w:val="32"/>
          <w:lang w:eastAsia="ru-RU"/>
        </w:rPr>
        <w:tab/>
        <w:t>контригра</w:t>
      </w:r>
    </w:p>
    <w:p w:rsidR="003168FB" w:rsidRPr="003168FB" w:rsidRDefault="003168FB" w:rsidP="003168FB">
      <w:pPr>
        <w:shd w:val="clear" w:color="auto" w:fill="FFFFFF"/>
        <w:tabs>
          <w:tab w:val="left" w:pos="4686"/>
        </w:tabs>
        <w:spacing w:after="0" w:line="368" w:lineRule="exact"/>
        <w:ind w:left="20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безыдейный</w:t>
      </w:r>
      <w:r w:rsidRPr="003168FB">
        <w:rPr>
          <w:rFonts w:eastAsia="Times New Roman" w:cstheme="minorHAnsi"/>
          <w:sz w:val="32"/>
          <w:szCs w:val="32"/>
          <w:lang w:eastAsia="ru-RU"/>
        </w:rPr>
        <w:tab/>
        <w:t>сверхинтересный</w:t>
      </w:r>
    </w:p>
    <w:p w:rsidR="003168FB" w:rsidRPr="003168FB" w:rsidRDefault="003168FB" w:rsidP="003168FB">
      <w:pPr>
        <w:shd w:val="clear" w:color="auto" w:fill="FFFFFF"/>
        <w:tabs>
          <w:tab w:val="left" w:pos="4686"/>
        </w:tabs>
        <w:spacing w:after="0" w:line="368" w:lineRule="exact"/>
        <w:ind w:left="20"/>
        <w:jc w:val="both"/>
        <w:rPr>
          <w:rFonts w:eastAsia="Times New Roman" w:cstheme="minorHAnsi"/>
          <w:sz w:val="32"/>
          <w:szCs w:val="32"/>
          <w:lang w:eastAsia="ru-RU"/>
        </w:rPr>
      </w:pP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предыюльский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ab/>
        <w:t>межимпериалистический</w:t>
      </w:r>
    </w:p>
    <w:p w:rsidR="003168FB" w:rsidRPr="003168FB" w:rsidRDefault="003168FB" w:rsidP="003168FB">
      <w:pPr>
        <w:shd w:val="clear" w:color="auto" w:fill="FFFFFF"/>
        <w:tabs>
          <w:tab w:val="left" w:pos="4692"/>
        </w:tabs>
        <w:spacing w:after="0" w:line="368" w:lineRule="exact"/>
        <w:ind w:left="20" w:right="1460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 xml:space="preserve">подынтегральное (число)     </w:t>
      </w:r>
      <w:r w:rsidRPr="003168FB">
        <w:rPr>
          <w:rFonts w:eastAsia="Times New Roman" w:cstheme="minorHAnsi"/>
          <w:sz w:val="32"/>
          <w:szCs w:val="32"/>
          <w:lang w:eastAsia="ru-RU"/>
        </w:rPr>
        <w:tab/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межиздательский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предыстория</w:t>
      </w:r>
      <w:r w:rsidRPr="003168FB">
        <w:rPr>
          <w:rFonts w:eastAsia="Times New Roman" w:cstheme="minorHAnsi"/>
          <w:sz w:val="32"/>
          <w:szCs w:val="32"/>
          <w:lang w:eastAsia="ru-RU"/>
        </w:rPr>
        <w:tab/>
        <w:t>панисламизм</w:t>
      </w:r>
    </w:p>
    <w:p w:rsidR="003168FB" w:rsidRPr="003168FB" w:rsidRDefault="003168FB" w:rsidP="003168FB">
      <w:pPr>
        <w:shd w:val="clear" w:color="auto" w:fill="FFFFFF"/>
        <w:spacing w:after="360" w:line="368" w:lineRule="exact"/>
        <w:ind w:left="4700"/>
        <w:rPr>
          <w:rFonts w:eastAsia="Times New Roman" w:cstheme="minorHAnsi"/>
          <w:sz w:val="32"/>
          <w:szCs w:val="32"/>
          <w:lang w:eastAsia="ru-RU"/>
        </w:rPr>
      </w:pP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трансиранский</w:t>
      </w:r>
      <w:proofErr w:type="spellEnd"/>
    </w:p>
    <w:p w:rsidR="003168FB" w:rsidRPr="003168FB" w:rsidRDefault="003168FB" w:rsidP="003168FB">
      <w:pPr>
        <w:shd w:val="clear" w:color="auto" w:fill="FFFFFF"/>
        <w:spacing w:before="360" w:after="300" w:line="301" w:lineRule="exact"/>
        <w:ind w:left="20" w:right="20" w:firstLine="46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b/>
          <w:bCs/>
          <w:sz w:val="32"/>
          <w:szCs w:val="32"/>
          <w:lang w:eastAsia="ru-RU"/>
        </w:rPr>
        <w:t>Упражнение 113.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Вставьте пропущенные буквы. Объясните правописа</w:t>
      </w:r>
      <w:r w:rsidRPr="003168FB">
        <w:rPr>
          <w:rFonts w:eastAsia="Arial Unicode MS" w:cstheme="minorHAnsi"/>
          <w:sz w:val="32"/>
          <w:szCs w:val="32"/>
          <w:lang w:eastAsia="ru-RU"/>
        </w:rPr>
        <w:softHyphen/>
        <w:t>ние слов с приставками. Употребите эти слова в словосочетаниях или пред</w:t>
      </w:r>
      <w:r w:rsidRPr="003168FB">
        <w:rPr>
          <w:rFonts w:eastAsia="Arial Unicode MS" w:cstheme="minorHAnsi"/>
          <w:sz w:val="32"/>
          <w:szCs w:val="32"/>
          <w:lang w:eastAsia="ru-RU"/>
        </w:rPr>
        <w:softHyphen/>
        <w:t>ложениях.</w:t>
      </w:r>
    </w:p>
    <w:p w:rsidR="003168FB" w:rsidRPr="003168FB" w:rsidRDefault="003168FB" w:rsidP="003168FB">
      <w:pPr>
        <w:shd w:val="clear" w:color="auto" w:fill="FFFFFF"/>
        <w:spacing w:before="300" w:after="360" w:line="374" w:lineRule="exact"/>
        <w:ind w:left="20" w:right="20" w:firstLine="460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За..</w:t>
      </w:r>
      <w:proofErr w:type="gramStart"/>
      <w:r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г</w:t>
      </w:r>
      <w:proofErr w:type="gramEnd"/>
      <w:r>
        <w:rPr>
          <w:rFonts w:eastAsia="Times New Roman" w:cstheme="minorHAnsi"/>
          <w:sz w:val="32"/>
          <w:szCs w:val="32"/>
          <w:lang w:eastAsia="ru-RU"/>
        </w:rPr>
        <w:t>рать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sz w:val="32"/>
          <w:szCs w:val="32"/>
          <w:lang w:eastAsia="ru-RU"/>
        </w:rPr>
        <w:t>— раз</w:t>
      </w:r>
      <w:r w:rsidRPr="003168FB">
        <w:rPr>
          <w:rFonts w:eastAsia="Times New Roman" w:cstheme="minorHAnsi"/>
          <w:sz w:val="32"/>
          <w:szCs w:val="32"/>
          <w:lang w:eastAsia="ru-RU"/>
        </w:rPr>
        <w:t>..</w:t>
      </w:r>
      <w:r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грать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до</w:t>
      </w:r>
      <w:r w:rsidRPr="003168FB">
        <w:rPr>
          <w:rFonts w:eastAsia="Times New Roman" w:cstheme="minorHAnsi"/>
          <w:sz w:val="32"/>
          <w:szCs w:val="32"/>
          <w:lang w:eastAsia="ru-RU"/>
        </w:rPr>
        <w:t>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скаться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под...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с</w:t>
      </w:r>
      <w:r>
        <w:rPr>
          <w:rFonts w:eastAsia="Times New Roman" w:cstheme="minorHAnsi"/>
          <w:sz w:val="32"/>
          <w:szCs w:val="32"/>
          <w:lang w:eastAsia="ru-RU"/>
        </w:rPr>
        <w:t>кать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по- 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мпровизировать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— с…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мпровизировать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, пред...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гровой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меж...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гровой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, до...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нфарктный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предынфарктный, до...н- 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дустриальный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сверх</w:t>
      </w:r>
      <w:r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ндустриаль</w:t>
      </w:r>
      <w:r>
        <w:rPr>
          <w:rFonts w:eastAsia="Times New Roman" w:cstheme="minorHAnsi"/>
          <w:sz w:val="32"/>
          <w:szCs w:val="32"/>
          <w:lang w:eastAsia="ru-RU"/>
        </w:rPr>
        <w:t>ный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за…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скриться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— без...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скровой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про…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нформировать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— 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дез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нформировать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про…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нвент</w:t>
      </w:r>
      <w:r>
        <w:rPr>
          <w:rFonts w:eastAsia="Times New Roman" w:cstheme="minorHAnsi"/>
          <w:sz w:val="32"/>
          <w:szCs w:val="32"/>
          <w:lang w:eastAsia="ru-RU"/>
        </w:rPr>
        <w:t>аризовать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— без...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нвентарный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до…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сто</w:t>
      </w:r>
      <w:r>
        <w:rPr>
          <w:rFonts w:eastAsia="Times New Roman" w:cstheme="minorHAnsi"/>
          <w:sz w:val="32"/>
          <w:szCs w:val="32"/>
          <w:lang w:eastAsia="ru-RU"/>
        </w:rPr>
        <w:t>риче</w:t>
      </w:r>
      <w:r>
        <w:rPr>
          <w:rFonts w:eastAsia="Times New Roman" w:cstheme="minorHAnsi"/>
          <w:sz w:val="32"/>
          <w:szCs w:val="32"/>
          <w:lang w:eastAsia="ru-RU"/>
        </w:rPr>
        <w:softHyphen/>
        <w:t>ский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— пред...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стория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, сверх…</w:t>
      </w:r>
      <w:proofErr w:type="spellStart"/>
      <w:r w:rsidR="00F25B4F">
        <w:rPr>
          <w:rFonts w:eastAsia="Times New Roman" w:cstheme="minorHAnsi"/>
          <w:sz w:val="32"/>
          <w:szCs w:val="32"/>
          <w:lang w:eastAsia="ru-RU"/>
        </w:rPr>
        <w:t>скусный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 xml:space="preserve"> — без...</w:t>
      </w:r>
      <w:proofErr w:type="spellStart"/>
      <w:r w:rsidR="00F25B4F">
        <w:rPr>
          <w:rFonts w:eastAsia="Times New Roman" w:cstheme="minorHAnsi"/>
          <w:sz w:val="32"/>
          <w:szCs w:val="32"/>
          <w:lang w:eastAsia="ru-RU"/>
        </w:rPr>
        <w:t>скусный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>, на</w:t>
      </w:r>
      <w:r w:rsidR="00F25B4F">
        <w:rPr>
          <w:rFonts w:eastAsia="Times New Roman" w:cstheme="minorHAnsi"/>
          <w:sz w:val="32"/>
          <w:szCs w:val="32"/>
          <w:lang w:eastAsia="ru-RU"/>
        </w:rPr>
        <w:softHyphen/>
        <w:t>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менование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бе</w:t>
      </w:r>
      <w:r w:rsidR="00F25B4F">
        <w:rPr>
          <w:rFonts w:eastAsia="Times New Roman" w:cstheme="minorHAnsi"/>
          <w:sz w:val="32"/>
          <w:szCs w:val="32"/>
          <w:lang w:eastAsia="ru-RU"/>
        </w:rPr>
        <w:t>з...</w:t>
      </w:r>
      <w:proofErr w:type="spellStart"/>
      <w:r w:rsidR="00F25B4F">
        <w:rPr>
          <w:rFonts w:eastAsia="Times New Roman" w:cstheme="minorHAnsi"/>
          <w:sz w:val="32"/>
          <w:szCs w:val="32"/>
          <w:lang w:eastAsia="ru-RU"/>
        </w:rPr>
        <w:t>мянный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>, до..</w:t>
      </w:r>
      <w:proofErr w:type="spellStart"/>
      <w:r w:rsidR="00F25B4F">
        <w:rPr>
          <w:rFonts w:eastAsia="Times New Roman" w:cstheme="minorHAnsi"/>
          <w:sz w:val="32"/>
          <w:szCs w:val="32"/>
          <w:lang w:eastAsia="ru-RU"/>
        </w:rPr>
        <w:t>лоньский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 xml:space="preserve"> — пред…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юнь</w:t>
      </w:r>
      <w:r w:rsidR="00F25B4F">
        <w:rPr>
          <w:rFonts w:eastAsia="Times New Roman" w:cstheme="minorHAnsi"/>
          <w:sz w:val="32"/>
          <w:szCs w:val="32"/>
          <w:lang w:eastAsia="ru-RU"/>
        </w:rPr>
        <w:t>ский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>, за…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нтересоваться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— без</w:t>
      </w:r>
      <w:r w:rsidR="00F25B4F"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нтересный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.</w:t>
      </w:r>
    </w:p>
    <w:p w:rsidR="003168FB" w:rsidRPr="003168FB" w:rsidRDefault="003168FB" w:rsidP="003168FB">
      <w:pPr>
        <w:shd w:val="clear" w:color="auto" w:fill="FFFFFF"/>
        <w:spacing w:before="360" w:after="360" w:line="240" w:lineRule="auto"/>
        <w:ind w:left="480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b/>
          <w:bCs/>
          <w:sz w:val="32"/>
          <w:szCs w:val="32"/>
          <w:lang w:eastAsia="ru-RU"/>
        </w:rPr>
        <w:t>Упражнение 114.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Вставьте пропущенные буквы.</w:t>
      </w:r>
    </w:p>
    <w:p w:rsidR="003168FB" w:rsidRPr="003168FB" w:rsidRDefault="00F25B4F" w:rsidP="003168FB">
      <w:pPr>
        <w:shd w:val="clear" w:color="auto" w:fill="FFFFFF"/>
        <w:spacing w:before="360" w:after="0" w:line="374" w:lineRule="exact"/>
        <w:ind w:left="20" w:right="20" w:firstLine="460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1. Без…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дейная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информация, без</w:t>
      </w:r>
      <w:r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мпульсный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датчик, без…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нициативный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помощник, 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небез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нтересный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фильм, без..</w:t>
      </w:r>
      <w:proofErr w:type="gram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с</w:t>
      </w:r>
      <w:proofErr w:type="gramEnd"/>
      <w:r w:rsidR="003168FB" w:rsidRPr="003168FB">
        <w:rPr>
          <w:rFonts w:eastAsia="Times New Roman" w:cstheme="minorHAnsi"/>
          <w:sz w:val="32"/>
          <w:szCs w:val="32"/>
          <w:lang w:eastAsia="ru-RU"/>
        </w:rPr>
        <w:t>кровая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сварка, без...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скусный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расск</w:t>
      </w:r>
      <w:r>
        <w:rPr>
          <w:rFonts w:eastAsia="Times New Roman" w:cstheme="minorHAnsi"/>
          <w:sz w:val="32"/>
          <w:szCs w:val="32"/>
          <w:lang w:eastAsia="ru-RU"/>
        </w:rPr>
        <w:t xml:space="preserve">аз, без...сходное положение, 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вз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…мать налоги, 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вз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…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гравшее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самолюбие, 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вз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>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скательный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вк</w:t>
      </w:r>
      <w:r>
        <w:rPr>
          <w:rFonts w:eastAsia="Times New Roman" w:cstheme="minorHAnsi"/>
          <w:sz w:val="32"/>
          <w:szCs w:val="32"/>
          <w:lang w:eastAsia="ru-RU"/>
        </w:rPr>
        <w:t xml:space="preserve">ус, 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дез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>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нтегральная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схема, из…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скан</w:t>
      </w:r>
      <w:r w:rsidR="003168FB" w:rsidRPr="003168FB">
        <w:rPr>
          <w:rFonts w:eastAsia="Times New Roman" w:cstheme="minorHAnsi"/>
          <w:sz w:val="32"/>
          <w:szCs w:val="32"/>
          <w:lang w:eastAsia="ru-RU"/>
        </w:rPr>
        <w:softHyphen/>
        <w:t>ная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обстановка, предложить контр...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гру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>, предъявить контр...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ск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>, меж...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гровая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тренировка, меж...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нститутская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конференция, меж...</w:t>
      </w:r>
      <w:proofErr w:type="spellStart"/>
      <w:r w:rsidR="003168FB" w:rsidRPr="003168FB">
        <w:rPr>
          <w:rFonts w:eastAsia="Times New Roman" w:cstheme="minorHAnsi"/>
          <w:sz w:val="32"/>
          <w:szCs w:val="32"/>
          <w:lang w:eastAsia="ru-RU"/>
        </w:rPr>
        <w:t>рри</w:t>
      </w:r>
      <w:r>
        <w:rPr>
          <w:rFonts w:eastAsia="Times New Roman" w:cstheme="minorHAnsi"/>
          <w:sz w:val="32"/>
          <w:szCs w:val="32"/>
          <w:lang w:eastAsia="ru-RU"/>
        </w:rPr>
        <w:t>гационный</w:t>
      </w:r>
      <w:proofErr w:type="spellEnd"/>
      <w:r>
        <w:rPr>
          <w:rFonts w:eastAsia="Times New Roman" w:cstheme="minorHAnsi"/>
          <w:sz w:val="32"/>
          <w:szCs w:val="32"/>
          <w:lang w:eastAsia="ru-RU"/>
        </w:rPr>
        <w:t xml:space="preserve"> период, меж...</w:t>
      </w:r>
      <w:proofErr w:type="spellStart"/>
      <w:r>
        <w:rPr>
          <w:rFonts w:eastAsia="Times New Roman" w:cstheme="minorHAnsi"/>
          <w:sz w:val="32"/>
          <w:szCs w:val="32"/>
          <w:lang w:eastAsia="ru-RU"/>
        </w:rPr>
        <w:t>здатель</w:t>
      </w:r>
      <w:r w:rsidR="003168FB" w:rsidRPr="003168FB">
        <w:rPr>
          <w:rFonts w:eastAsia="Times New Roman" w:cstheme="minorHAnsi"/>
          <w:sz w:val="32"/>
          <w:szCs w:val="32"/>
          <w:lang w:eastAsia="ru-RU"/>
        </w:rPr>
        <w:t>ское</w:t>
      </w:r>
      <w:proofErr w:type="spellEnd"/>
      <w:r w:rsidR="003168FB" w:rsidRPr="003168FB">
        <w:rPr>
          <w:rFonts w:eastAsia="Times New Roman" w:cstheme="minorHAnsi"/>
          <w:sz w:val="32"/>
          <w:szCs w:val="32"/>
          <w:lang w:eastAsia="ru-RU"/>
        </w:rPr>
        <w:t xml:space="preserve"> соглашение.</w:t>
      </w:r>
    </w:p>
    <w:p w:rsidR="003168FB" w:rsidRPr="00F25B4F" w:rsidRDefault="003168FB" w:rsidP="003168FB">
      <w:pPr>
        <w:shd w:val="clear" w:color="auto" w:fill="FFFFFF"/>
        <w:spacing w:after="0" w:line="368" w:lineRule="exact"/>
        <w:ind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2. Р</w:t>
      </w:r>
      <w:r w:rsidR="00F25B4F">
        <w:rPr>
          <w:rFonts w:eastAsia="Times New Roman" w:cstheme="minorHAnsi"/>
          <w:sz w:val="32"/>
          <w:szCs w:val="32"/>
          <w:lang w:eastAsia="ru-RU"/>
        </w:rPr>
        <w:t>аз…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гранный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жребий, уголовный роз..</w:t>
      </w:r>
      <w:proofErr w:type="gramStart"/>
      <w:r w:rsidRPr="003168FB">
        <w:rPr>
          <w:rFonts w:eastAsia="Times New Roman" w:cstheme="minorHAnsi"/>
          <w:sz w:val="32"/>
          <w:szCs w:val="32"/>
          <w:lang w:eastAsia="ru-RU"/>
        </w:rPr>
        <w:t>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с</w:t>
      </w:r>
      <w:proofErr w:type="gramEnd"/>
      <w:r w:rsidRPr="003168FB">
        <w:rPr>
          <w:rFonts w:eastAsia="Times New Roman" w:cstheme="minorHAnsi"/>
          <w:sz w:val="32"/>
          <w:szCs w:val="32"/>
          <w:lang w:eastAsia="ru-RU"/>
        </w:rPr>
        <w:t>к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, сверх...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зысканные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манеры, с...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грать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F25B4F">
        <w:rPr>
          <w:rFonts w:eastAsia="Times New Roman" w:cstheme="minorHAnsi"/>
          <w:sz w:val="32"/>
          <w:szCs w:val="32"/>
          <w:lang w:eastAsia="ru-RU"/>
        </w:rPr>
        <w:t>шутку, с...</w:t>
      </w:r>
      <w:proofErr w:type="spellStart"/>
      <w:r w:rsidR="00F25B4F">
        <w:rPr>
          <w:rFonts w:eastAsia="Times New Roman" w:cstheme="minorHAnsi"/>
          <w:sz w:val="32"/>
          <w:szCs w:val="32"/>
          <w:lang w:eastAsia="ru-RU"/>
        </w:rPr>
        <w:t>змала</w:t>
      </w:r>
      <w:proofErr w:type="spellEnd"/>
      <w:r w:rsidR="00F25B4F">
        <w:rPr>
          <w:rFonts w:eastAsia="Times New Roman" w:cstheme="minorHAnsi"/>
          <w:sz w:val="32"/>
          <w:szCs w:val="32"/>
          <w:lang w:eastAsia="ru-RU"/>
        </w:rPr>
        <w:t xml:space="preserve"> закаляться, за</w:t>
      </w:r>
      <w:r w:rsidRPr="003168FB">
        <w:rPr>
          <w:rFonts w:eastAsia="Times New Roman" w:cstheme="minorHAnsi"/>
          <w:sz w:val="32"/>
          <w:szCs w:val="32"/>
          <w:lang w:eastAsia="ru-RU"/>
        </w:rPr>
        <w:t>теять с...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знова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.</w:t>
      </w:r>
    </w:p>
    <w:p w:rsidR="00F25B4F" w:rsidRPr="003168FB" w:rsidRDefault="00F25B4F" w:rsidP="003168FB">
      <w:pPr>
        <w:shd w:val="clear" w:color="auto" w:fill="FFFFFF"/>
        <w:spacing w:after="0" w:line="368" w:lineRule="exact"/>
        <w:ind w:firstLine="440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3168FB" w:rsidRPr="003168FB" w:rsidRDefault="003168FB" w:rsidP="003168FB">
      <w:pPr>
        <w:shd w:val="clear" w:color="auto" w:fill="FFFFFF"/>
        <w:spacing w:after="300" w:line="301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b/>
          <w:bCs/>
          <w:sz w:val="32"/>
          <w:szCs w:val="32"/>
          <w:lang w:eastAsia="ru-RU"/>
        </w:rPr>
        <w:t>Упражнение 116.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Выделите слова с приставками, объясните их право</w:t>
      </w:r>
      <w:r w:rsidRPr="003168FB">
        <w:rPr>
          <w:rFonts w:eastAsia="Arial Unicode MS" w:cstheme="minorHAnsi"/>
          <w:sz w:val="32"/>
          <w:szCs w:val="32"/>
          <w:lang w:eastAsia="ru-RU"/>
        </w:rPr>
        <w:softHyphen/>
        <w:t xml:space="preserve">писание, сравнивая произношение и написание слов. </w:t>
      </w:r>
      <w:r w:rsidRPr="003168FB">
        <w:rPr>
          <w:rFonts w:eastAsia="Arial Unicode MS" w:cstheme="minorHAnsi"/>
          <w:sz w:val="32"/>
          <w:szCs w:val="32"/>
          <w:lang w:eastAsia="ru-RU"/>
        </w:rPr>
        <w:lastRenderedPageBreak/>
        <w:t>Отметьте употребле</w:t>
      </w:r>
      <w:r w:rsidRPr="003168FB">
        <w:rPr>
          <w:rFonts w:eastAsia="Arial Unicode MS" w:cstheme="minorHAnsi"/>
          <w:sz w:val="32"/>
          <w:szCs w:val="32"/>
          <w:lang w:eastAsia="ru-RU"/>
        </w:rPr>
        <w:softHyphen/>
        <w:t>ние буквы</w:t>
      </w:r>
      <w:r w:rsidRPr="003168FB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ы</w:t>
      </w:r>
      <w:r w:rsidRPr="003168FB">
        <w:rPr>
          <w:rFonts w:eastAsia="Arial Unicode MS" w:cstheme="minorHAnsi"/>
          <w:sz w:val="32"/>
          <w:szCs w:val="32"/>
          <w:lang w:eastAsia="ru-RU"/>
        </w:rPr>
        <w:t xml:space="preserve"> после приставок на согласные. Напишите изложение.</w:t>
      </w:r>
    </w:p>
    <w:p w:rsidR="003168FB" w:rsidRPr="003168FB" w:rsidRDefault="003168FB" w:rsidP="003168FB">
      <w:pPr>
        <w:shd w:val="clear" w:color="auto" w:fill="FFFFFF"/>
        <w:spacing w:before="300" w:after="0" w:line="374" w:lineRule="exact"/>
        <w:ind w:left="20" w:right="20" w:firstLine="130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Arial Unicode MS" w:cstheme="minorHAnsi"/>
          <w:sz w:val="32"/>
          <w:szCs w:val="32"/>
          <w:lang w:eastAsia="ru-RU"/>
        </w:rPr>
        <w:t xml:space="preserve">ОПЕРА П. И. ЧАЙКОВСКОГО «ЕВГЕНИЙ ОНЕГИН» </w:t>
      </w:r>
      <w:r w:rsidRPr="003168FB">
        <w:rPr>
          <w:rFonts w:eastAsia="Times New Roman" w:cstheme="minorHAnsi"/>
          <w:sz w:val="32"/>
          <w:szCs w:val="32"/>
          <w:lang w:eastAsia="ru-RU"/>
        </w:rPr>
        <w:t>Опера Петра Ильича Чайковского «Евгений Онегин» — одно из величайших достижений русского оперного ис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кусства. Небезынтересна история создания оперы. В ней получили музыкальное воплощение прекрасные образы одноименного романа в стихах А. С. Пушкина. «Евгений Онегин» Пушкина еще при жизни поэта был очень попу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лярен и пользовался признанием самых взыскательных критиков. Он по праву принадлежит к лучшим поэти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ческим произведениям русской литературы XIX века. Чайковский высоко ценил творчество Пушкина, предпо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читая его стихи безыдейным сочинениям многих без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дарных своих современников.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И вот пушкинские литературные герои получили вто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рую жизнь на оперной сцене, благодаря гениальному произведению Чайковского.</w:t>
      </w:r>
    </w:p>
    <w:p w:rsidR="003168FB" w:rsidRPr="003168FB" w:rsidRDefault="003168FB" w:rsidP="003168FB">
      <w:pPr>
        <w:shd w:val="clear" w:color="auto" w:fill="FFFFFF"/>
        <w:spacing w:line="374" w:lineRule="exact"/>
        <w:ind w:right="2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Музыкальная характеристика Татьяны — главной ге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роини — дана уже во вступлении к опере и в первой кар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тине. Действие происходит в деревенской усадьбе поме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щиков Лариных. Звучит дуэт сестер Татьяны и Ольги, да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лее к нему присоединяются голоса их матери и няни. Они вспоминают о прошлом. В усадьбу приходят крестьяне и привносят с собой безыскусную мелодию русской песни. В конце картины музыка звучит широко и привольно.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Интересны музыкальные темы всех героев. Востор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женный и поэтический образ Ленского находит выраже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ние в динамичной и взволнованной музыке; тема Онеги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на — хорошо воспитанного, но холодного и сдержанного молодого человека — напоминает торжественный мену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эт, изысканную музыку балов.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Страстно звучит в опере тема любви Татьяны, получаю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щая наиболее полное развитие в сцене ее письма к Онегину. Это монолог, в котором, сменяя друг друга, звучат восхити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тельные лирические мелодии, раскрывающие всю глубину и богатство душевного мира героини. Татьяна произносит простые и выразительные слова: «Як вам пишу, чего же боле? Что я могу еще сказать? Теперь я знаю, в вашей воле меня презреньем наказать». Слова арии прекрасно соеди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 xml:space="preserve">няются со звучанием оркестра. «Кто </w:t>
      </w:r>
      <w:r w:rsidRPr="003168FB">
        <w:rPr>
          <w:rFonts w:eastAsia="Times New Roman" w:cstheme="minorHAnsi"/>
          <w:sz w:val="32"/>
          <w:szCs w:val="32"/>
          <w:lang w:eastAsia="ru-RU"/>
        </w:rPr>
        <w:lastRenderedPageBreak/>
        <w:t>ты: мой ангел ли хра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нитель или коварный искуситель?» — спрашивает героиня «Онегина».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Драматическое развитие сюжета в опере проходит в третьей и четвертой сценах и заканчивается ссорой Оне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гина и Ленского, которая происходит на балу у Лари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ных. В этих сценах беспокойная музыка сменяется празд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ничным вальсом. Присутствующие на балу гости не могут примирить рассорившихся молодых людей. Мело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 xml:space="preserve">дия мазурки предвосхищает предсмертную арию </w:t>
      </w:r>
      <w:proofErr w:type="gramStart"/>
      <w:r w:rsidRPr="003168FB">
        <w:rPr>
          <w:rFonts w:eastAsia="Times New Roman" w:cstheme="minorHAnsi"/>
          <w:sz w:val="32"/>
          <w:szCs w:val="32"/>
          <w:lang w:eastAsia="ru-RU"/>
        </w:rPr>
        <w:t>Лен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ского</w:t>
      </w:r>
      <w:proofErr w:type="gramEnd"/>
      <w:r w:rsidRPr="003168FB">
        <w:rPr>
          <w:rFonts w:eastAsia="Times New Roman" w:cstheme="minorHAnsi"/>
          <w:sz w:val="32"/>
          <w:szCs w:val="32"/>
          <w:lang w:eastAsia="ru-RU"/>
        </w:rPr>
        <w:t>, полную безысходной печали.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В пятой картине оркестровое вступление предвещает трагический исход дуэли между друзьями. Несмотря на искреннее раскаяние и желание помириться, Онегин все же не может отказаться от поединка и становится при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чиной гибели друга.</w:t>
      </w:r>
    </w:p>
    <w:p w:rsidR="003168FB" w:rsidRPr="003168FB" w:rsidRDefault="003168FB" w:rsidP="003168FB">
      <w:pPr>
        <w:shd w:val="clear" w:color="auto" w:fill="FFFFFF"/>
        <w:spacing w:after="0" w:line="374" w:lineRule="exact"/>
        <w:ind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В шестой картине звучит блестящий полонез, кото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рый предваряет появление возвратившегося из дальних странствий Онегина и воссоздает новый облик Татьяны, ставшей светской дамой. Онегин не узнал ее и расспра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 xml:space="preserve">шивает о княгине своего старого друга князя 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Гремина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. В арии «Любви все возрасты покорны» 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Гремин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 xml:space="preserve"> рассказы</w:t>
      </w:r>
      <w:bookmarkStart w:id="1" w:name="_GoBack"/>
      <w:bookmarkEnd w:id="1"/>
      <w:r w:rsidRPr="003168FB">
        <w:rPr>
          <w:rFonts w:eastAsia="Times New Roman" w:cstheme="minorHAnsi"/>
          <w:sz w:val="32"/>
          <w:szCs w:val="32"/>
          <w:lang w:eastAsia="ru-RU"/>
        </w:rPr>
        <w:softHyphen/>
        <w:t>вает о своей любви к Татьяне, которая стала его женой.</w:t>
      </w:r>
    </w:p>
    <w:p w:rsidR="003168FB" w:rsidRPr="003168FB" w:rsidRDefault="003168FB" w:rsidP="003168FB">
      <w:pPr>
        <w:shd w:val="clear" w:color="auto" w:fill="FFFFFF"/>
        <w:spacing w:after="0" w:line="368" w:lineRule="exact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Тема любви и здесь звучит взволнованно и страстно. Но спокойно и сдержанно беседует Татьяна с гостями, не показывает своего волнения и в разговоре с Онегиным.</w:t>
      </w:r>
    </w:p>
    <w:p w:rsidR="003168FB" w:rsidRPr="003168FB" w:rsidRDefault="003168FB" w:rsidP="003168FB">
      <w:pPr>
        <w:shd w:val="clear" w:color="auto" w:fill="FFFFFF"/>
        <w:spacing w:after="0" w:line="368" w:lineRule="exact"/>
        <w:ind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 xml:space="preserve">Развязка сюжета наступает в седьмой картине, в доме </w:t>
      </w:r>
      <w:proofErr w:type="spellStart"/>
      <w:r w:rsidRPr="003168FB">
        <w:rPr>
          <w:rFonts w:eastAsia="Times New Roman" w:cstheme="minorHAnsi"/>
          <w:sz w:val="32"/>
          <w:szCs w:val="32"/>
          <w:lang w:eastAsia="ru-RU"/>
        </w:rPr>
        <w:t>Греминых</w:t>
      </w:r>
      <w:proofErr w:type="spellEnd"/>
      <w:r w:rsidRPr="003168FB">
        <w:rPr>
          <w:rFonts w:eastAsia="Times New Roman" w:cstheme="minorHAnsi"/>
          <w:sz w:val="32"/>
          <w:szCs w:val="32"/>
          <w:lang w:eastAsia="ru-RU"/>
        </w:rPr>
        <w:t>. Татьяна в слезах читает письмо Онегина. Вне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запно появляется он сам. Происходит объяснение. Он признается в своей безумной любви, но в Татьяне побеж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дает чувство долга, она отвергает любовь героя.</w:t>
      </w:r>
    </w:p>
    <w:p w:rsidR="00612F37" w:rsidRPr="00612F37" w:rsidRDefault="003168FB" w:rsidP="003168FB">
      <w:pPr>
        <w:shd w:val="clear" w:color="auto" w:fill="FFFFFF"/>
        <w:spacing w:before="300" w:after="0" w:line="374" w:lineRule="exact"/>
        <w:ind w:left="20" w:right="20" w:firstLine="440"/>
        <w:jc w:val="both"/>
        <w:rPr>
          <w:rFonts w:eastAsia="Times New Roman" w:cstheme="minorHAnsi"/>
          <w:sz w:val="32"/>
          <w:szCs w:val="32"/>
          <w:lang w:eastAsia="ru-RU"/>
        </w:rPr>
      </w:pPr>
      <w:r w:rsidRPr="003168FB">
        <w:rPr>
          <w:rFonts w:eastAsia="Times New Roman" w:cstheme="minorHAnsi"/>
          <w:sz w:val="32"/>
          <w:szCs w:val="32"/>
          <w:lang w:eastAsia="ru-RU"/>
        </w:rPr>
        <w:t>Музыка Чайковского искренна и правдива, она воз</w:t>
      </w:r>
      <w:r w:rsidRPr="003168FB">
        <w:rPr>
          <w:rFonts w:eastAsia="Times New Roman" w:cstheme="minorHAnsi"/>
          <w:sz w:val="32"/>
          <w:szCs w:val="32"/>
          <w:lang w:eastAsia="ru-RU"/>
        </w:rPr>
        <w:softHyphen/>
        <w:t>вышает душу. Композитор писал: «Я желал бы всеми силами души, чтобы музыка моя распространялась». Желание композитора сбылось в наши дни.</w:t>
      </w:r>
    </w:p>
    <w:p w:rsidR="00612F37" w:rsidRPr="003168FB" w:rsidRDefault="00612F37">
      <w:pPr>
        <w:rPr>
          <w:rFonts w:cstheme="minorHAnsi"/>
          <w:sz w:val="32"/>
          <w:szCs w:val="32"/>
        </w:rPr>
      </w:pPr>
    </w:p>
    <w:sectPr w:rsidR="00612F37" w:rsidRPr="0031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C"/>
    <w:rsid w:val="001312E7"/>
    <w:rsid w:val="003168FB"/>
    <w:rsid w:val="0050335C"/>
    <w:rsid w:val="00612F37"/>
    <w:rsid w:val="00F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spjuver</dc:creator>
  <cp:lastModifiedBy>spjuver</cp:lastModifiedBy>
  <cp:revision>2</cp:revision>
  <dcterms:created xsi:type="dcterms:W3CDTF">2011-12-20T16:27:00Z</dcterms:created>
  <dcterms:modified xsi:type="dcterms:W3CDTF">2011-12-20T19:29:00Z</dcterms:modified>
</cp:coreProperties>
</file>