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60D">
        <w:rPr>
          <w:rFonts w:ascii="Times New Roman" w:hAnsi="Times New Roman" w:cs="Times New Roman"/>
          <w:b/>
          <w:sz w:val="28"/>
          <w:szCs w:val="28"/>
        </w:rPr>
        <w:t>Система упражнений по работе над усвоением фразеологических единиц.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360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• Помочь детям усвоить значения фразеологизмов.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 xml:space="preserve">• Показать   школьникам   возможность   подбора   синонимичных   и </w:t>
      </w:r>
      <w:proofErr w:type="spellStart"/>
      <w:r w:rsidRPr="003C360D">
        <w:rPr>
          <w:rFonts w:ascii="Times New Roman" w:hAnsi="Times New Roman" w:cs="Times New Roman"/>
          <w:sz w:val="28"/>
          <w:szCs w:val="28"/>
        </w:rPr>
        <w:t>антонимичных</w:t>
      </w:r>
      <w:proofErr w:type="spellEnd"/>
      <w:r w:rsidRPr="003C360D">
        <w:rPr>
          <w:rFonts w:ascii="Times New Roman" w:hAnsi="Times New Roman" w:cs="Times New Roman"/>
          <w:sz w:val="28"/>
          <w:szCs w:val="28"/>
        </w:rPr>
        <w:t xml:space="preserve"> пар фразеологизмов.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• Помочь   детям   осознать   фразеологизмы,   встречающиеся   в разговорной речи.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C360D">
        <w:rPr>
          <w:rFonts w:ascii="Times New Roman" w:hAnsi="Times New Roman" w:cs="Times New Roman"/>
          <w:b/>
          <w:i/>
          <w:sz w:val="28"/>
          <w:szCs w:val="28"/>
        </w:rPr>
        <w:t>Упражнения.</w:t>
      </w:r>
    </w:p>
    <w:p w:rsidR="00A87D0B" w:rsidRPr="000C389A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1. «Фразеологический зверинец».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Вместо точек вставьте названия животных.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Голоден как …                                 Изворотлив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как.....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•Хитер как...                                        Колючий как.....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•Труслив как...                                    Надут как.....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•Здоров как...                                       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Нем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как.....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•Грязный как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.. .                                     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Упрям как.....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(Ответ: волк, лиса, заяц, бык, уж, индюк, рыба, свинья, </w:t>
      </w:r>
      <w:proofErr w:type="spellStart"/>
      <w:r w:rsidRPr="003C360D">
        <w:rPr>
          <w:rFonts w:ascii="Times New Roman" w:hAnsi="Times New Roman" w:cs="Times New Roman"/>
          <w:i/>
          <w:sz w:val="28"/>
          <w:szCs w:val="28"/>
        </w:rPr>
        <w:t>осел</w:t>
      </w:r>
      <w:proofErr w:type="spellEnd"/>
      <w:r w:rsidRPr="003C360D">
        <w:rPr>
          <w:rFonts w:ascii="Times New Roman" w:hAnsi="Times New Roman" w:cs="Times New Roman"/>
          <w:i/>
          <w:sz w:val="28"/>
          <w:szCs w:val="28"/>
        </w:rPr>
        <w:t>, сорока).</w:t>
      </w:r>
      <w:proofErr w:type="gramEnd"/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2. «В три колонки».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60D">
        <w:rPr>
          <w:rFonts w:ascii="Times New Roman" w:hAnsi="Times New Roman" w:cs="Times New Roman"/>
          <w:sz w:val="28"/>
          <w:szCs w:val="28"/>
        </w:rPr>
        <w:t>Укажите сначала фразеологизмы со значением «обманывать», затем со значением «бездельничать» и, наконец, со значением «быстро».</w:t>
      </w:r>
      <w:proofErr w:type="gramEnd"/>
      <w:r w:rsidRPr="003C360D">
        <w:rPr>
          <w:rFonts w:ascii="Times New Roman" w:hAnsi="Times New Roman" w:cs="Times New Roman"/>
          <w:sz w:val="28"/>
          <w:szCs w:val="28"/>
        </w:rPr>
        <w:t xml:space="preserve"> Выпиши в три колонки.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Сломя голову, 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сидеть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сложа руки, втирать очки, во все лопатки, лодыря корчить, бить баклуши, водить за нос, во весь дух, собак гонять, вводить в заблуждение, высунув язык, со всех ног.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D0B" w:rsidRPr="000C389A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3. «Рисунки — подсказки».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Вспомните, какие фразеологизмы мы употребляем, когда говорим. Подсказкой вам будут рисунки (</w:t>
      </w:r>
      <w:r>
        <w:rPr>
          <w:rFonts w:ascii="Times New Roman" w:hAnsi="Times New Roman" w:cs="Times New Roman"/>
          <w:sz w:val="28"/>
          <w:szCs w:val="28"/>
        </w:rPr>
        <w:t>см. Приложение</w:t>
      </w:r>
      <w:proofErr w:type="gramStart"/>
      <w:r w:rsidRPr="003C360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C360D">
        <w:rPr>
          <w:rFonts w:ascii="Times New Roman" w:hAnsi="Times New Roman" w:cs="Times New Roman"/>
          <w:sz w:val="28"/>
          <w:szCs w:val="28"/>
        </w:rPr>
        <w:t>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• 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том, кто сам не пользуется и другим не дает;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об очень большой тесноте в помещении;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о том, кто потерпел неудачу, оказался в неловком, смешном, положении.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о полной тишине;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• о первых признаках проявления чего- </w:t>
      </w:r>
      <w:proofErr w:type="spellStart"/>
      <w:r w:rsidRPr="003C360D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хорошего, радостного;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о   человеке,   на  которого   постоянно   сваливают   чужую   вину, ответственность за чужой проступок;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об удачливом, счастливом человеке;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о состоянии тоски, тревоги, беспокойства;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о том, к чему трудно придраться;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о забывчивости, плохой памяти;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(Ответы: яблоку негде упасть; слышно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как муха пролетит; первая ласточка, козел отпущения; в рубашке родился ; на душе кошки скребут; комар носа не подточит, голова как решето, собака на сене, сел в галошу).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D0B" w:rsidRPr="000C389A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4. «10 фразеологизмов».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Найди в тексте 10 фразеологизмов и объясни их.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 Саша, не стучи: уже поздно, соседи спят,- сказала мама.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А Саша стучит.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-Прекрати стук!- сказал папа.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А Саша стучит.....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lastRenderedPageBreak/>
        <w:t>-Как об стенку горох, - говорит бабушка.- Ему хоть кол на голове теши, а он все свое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.. .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Отберу молоток!..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Стучит...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-Сказано - сделано!- Бабушка взяла у Саши молоток и унесла прочь.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-Отдай!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-Завтра. А сейчас молотка не видать тебе как своих ушей!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Саша заплакал.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-Я машину чиню...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А бабушка: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-Всему свое время.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-Зачем молоток унесла?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-Ему про Ерему, а он про Фому. Да ты как с Луны свалился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Русским языком сказано, поздно уже, все спят.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-Не все: мы не спим.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-Ну, хватит воду в ступе толочь. Ма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рш в кр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овать.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Папа сказал: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-Какая живая у нашей бабушки речь- вся пословицами пересыпана. Что ни слово, то пословица или поговорка.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А бабушка говорит: 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-Кашу маслом не испортишь.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D0B" w:rsidRPr="000C389A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 xml:space="preserve"> 5. «Узнай по рисунку».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-Прочитайте выражения и рассмотрите рисунки. В каких случаях рисунок соответствует выражению?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Мальчик у доски, он хватается за соломинку.    - Хватается за соломинку.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Два сапога рядом.                                                   - Два сапога- пара.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lastRenderedPageBreak/>
        <w:t>• Падает снег на головы детей.                                 - Как снег на голову.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Взрослые и дети сажают деревья.                          - Рука об руку.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С гуся стекает вода.                                                  - Как с гуся вода.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• Пес острит уши.                                                        - 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Навострить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уши.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Мальчик ломает дрова.                                             - Наломать дров.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Мальчик с пустыми длинными рукавами.              - Спустя рукава.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Девочка в море по колено.                                         - Море по колено.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D0B" w:rsidRPr="000C389A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6.«Фразеологизмы — синонимы».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К данным выражениям подберите синонимы из колонки справа.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4"/>
        <w:gridCol w:w="3581"/>
      </w:tblGrid>
      <w:tr w:rsidR="00A87D0B" w:rsidRPr="003C360D" w:rsidTr="007804F5">
        <w:trPr>
          <w:trHeight w:val="73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Золотые руки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С глазу на глаз</w:t>
            </w:r>
          </w:p>
        </w:tc>
      </w:tr>
      <w:tr w:rsidR="00A87D0B" w:rsidRPr="003C360D" w:rsidTr="007804F5">
        <w:trPr>
          <w:trHeight w:val="72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Закрывать глаза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Смотреть сквозь пальцы</w:t>
            </w:r>
          </w:p>
        </w:tc>
      </w:tr>
      <w:tr w:rsidR="00A87D0B" w:rsidRPr="003C360D" w:rsidTr="007804F5">
        <w:trPr>
          <w:trHeight w:val="73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Плечом к плечу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Мастер на все руки</w:t>
            </w:r>
          </w:p>
        </w:tc>
      </w:tr>
      <w:tr w:rsidR="00A87D0B" w:rsidRPr="003C360D" w:rsidTr="007804F5">
        <w:trPr>
          <w:trHeight w:val="73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Одним словом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Лодыря</w:t>
            </w:r>
            <w:proofErr w:type="gramEnd"/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гонять</w:t>
            </w:r>
          </w:p>
        </w:tc>
      </w:tr>
      <w:tr w:rsidR="00A87D0B" w:rsidRPr="003C360D" w:rsidTr="007804F5">
        <w:trPr>
          <w:trHeight w:val="73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Бить баклуши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Кот наплакал</w:t>
            </w:r>
          </w:p>
        </w:tc>
      </w:tr>
      <w:tr w:rsidR="00A87D0B" w:rsidRPr="003C360D" w:rsidTr="007804F5">
        <w:trPr>
          <w:trHeight w:val="73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Один на один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Бок </w:t>
            </w:r>
            <w:proofErr w:type="gramStart"/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о бок</w:t>
            </w:r>
            <w:proofErr w:type="gramEnd"/>
          </w:p>
        </w:tc>
      </w:tr>
      <w:tr w:rsidR="00A87D0B" w:rsidRPr="003C360D" w:rsidTr="007804F5">
        <w:trPr>
          <w:trHeight w:val="74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Капля в море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Короче говоря</w:t>
            </w:r>
          </w:p>
        </w:tc>
      </w:tr>
    </w:tbl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D0B" w:rsidRPr="000C389A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7.«Фразеологизмы — антонимы».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К данным выражениям подберите антонимы из колонки справа.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6"/>
        <w:gridCol w:w="3293"/>
      </w:tblGrid>
      <w:tr w:rsidR="00A87D0B" w:rsidRPr="003C360D" w:rsidTr="007804F5">
        <w:trPr>
          <w:trHeight w:val="739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Брать себя в руки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Спустя рукава</w:t>
            </w:r>
          </w:p>
        </w:tc>
      </w:tr>
      <w:tr w:rsidR="00A87D0B" w:rsidRPr="003C360D" w:rsidTr="007804F5">
        <w:trPr>
          <w:trHeight w:val="730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Заварить кашу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Выходить из себя</w:t>
            </w:r>
          </w:p>
        </w:tc>
      </w:tr>
      <w:tr w:rsidR="00A87D0B" w:rsidRPr="003C360D" w:rsidTr="007804F5">
        <w:trPr>
          <w:trHeight w:val="730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Засучив рукава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Расхлебывать</w:t>
            </w:r>
            <w:proofErr w:type="gramEnd"/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кашу</w:t>
            </w:r>
          </w:p>
        </w:tc>
      </w:tr>
      <w:tr w:rsidR="00A87D0B" w:rsidRPr="003C360D" w:rsidTr="007804F5">
        <w:trPr>
          <w:trHeight w:val="730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Первым делом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На худой конец</w:t>
            </w:r>
          </w:p>
        </w:tc>
      </w:tr>
      <w:tr w:rsidR="00A87D0B" w:rsidRPr="003C360D" w:rsidTr="007804F5">
        <w:trPr>
          <w:trHeight w:val="739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В лучшем случае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0B" w:rsidRPr="003C360D" w:rsidRDefault="00A87D0B" w:rsidP="00780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0D">
              <w:rPr>
                <w:rFonts w:ascii="Times New Roman" w:hAnsi="Times New Roman" w:cs="Times New Roman"/>
                <w:i/>
                <w:sz w:val="28"/>
                <w:szCs w:val="28"/>
              </w:rPr>
              <w:t>В последнюю очередь</w:t>
            </w:r>
          </w:p>
        </w:tc>
      </w:tr>
    </w:tbl>
    <w:p w:rsidR="00A87D0B" w:rsidRPr="000C389A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8. «Вместо фразеологизмов - синонимы».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Замените фразеологические обороты словами - синонимами.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В час по чайной ложке; рукой подать; повесить нос; раз, два и обчелся; куры не клюют; кожа да кости.</w:t>
      </w:r>
    </w:p>
    <w:p w:rsidR="00A87D0B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(Ответы: медленно, близко, грустить, мало, много, 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худой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).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Подбор таких упражнений позволяет учителю провести не только анализ лексического значения фразеологизмов, но и оказывает определённое воздействие на ученика, даёт представление о предмете окружающей жизни через устойчивые выражения языка, способствует воссоздающему и творческому воображению школьника.</w:t>
      </w:r>
    </w:p>
    <w:p w:rsidR="00A87D0B" w:rsidRPr="003C360D" w:rsidRDefault="00A87D0B" w:rsidP="00A87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3FF5" w:rsidRDefault="00A33FF5"/>
    <w:p w:rsidR="00A87D0B" w:rsidRDefault="00A87D0B"/>
    <w:p w:rsidR="00A87D0B" w:rsidRDefault="00A87D0B"/>
    <w:p w:rsidR="00A87D0B" w:rsidRDefault="00A87D0B"/>
    <w:p w:rsidR="00A87D0B" w:rsidRDefault="00A87D0B"/>
    <w:p w:rsidR="00A87D0B" w:rsidRDefault="00A87D0B"/>
    <w:p w:rsidR="00A87D0B" w:rsidRDefault="00A87D0B"/>
    <w:p w:rsidR="00A87D0B" w:rsidRDefault="00A87D0B"/>
    <w:p w:rsidR="00A87D0B" w:rsidRPr="00A87D0B" w:rsidRDefault="00A87D0B">
      <w:pPr>
        <w:rPr>
          <w:b/>
        </w:rPr>
      </w:pPr>
      <w:r w:rsidRPr="00A87D0B">
        <w:rPr>
          <w:b/>
        </w:rPr>
        <w:lastRenderedPageBreak/>
        <w:t>ПРИЛОЖЕНИЕ</w:t>
      </w:r>
    </w:p>
    <w:p w:rsidR="00A87D0B" w:rsidRDefault="00A87D0B" w:rsidP="00A87D0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93980</wp:posOffset>
            </wp:positionV>
            <wp:extent cx="2280920" cy="3210560"/>
            <wp:effectExtent l="476250" t="0" r="462280" b="0"/>
            <wp:wrapNone/>
            <wp:docPr id="26" name="Рисунок 26" descr="D:\Мои документы\Мои рисунки\2011-09-22\IMAGE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Мои документы\Мои рисунки\2011-09-22\IMAGE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0920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73025</wp:posOffset>
            </wp:positionV>
            <wp:extent cx="2308860" cy="3253105"/>
            <wp:effectExtent l="495300" t="0" r="472440" b="0"/>
            <wp:wrapNone/>
            <wp:docPr id="25" name="Рисунок 25" descr="D:\Мои документы\Мои рисунки\2011-09-22\IMAGE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Мои документы\Мои рисунки\2011-09-22\IMAGE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8860" cy="325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Default="00A87D0B" w:rsidP="00A87D0B"/>
    <w:p w:rsidR="00A87D0B" w:rsidRDefault="00A87D0B" w:rsidP="00A87D0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984250</wp:posOffset>
            </wp:positionV>
            <wp:extent cx="2392680" cy="3104515"/>
            <wp:effectExtent l="381000" t="0" r="350520" b="0"/>
            <wp:wrapNone/>
            <wp:docPr id="28" name="Рисунок 28" descr="D:\Мои документы\Мои рисунки\2011-09-22\IMAGE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Мои документы\Мои рисунки\2011-09-22\IMAGE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36" t="10364" b="1001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268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905510</wp:posOffset>
            </wp:positionV>
            <wp:extent cx="2256155" cy="3178810"/>
            <wp:effectExtent l="476250" t="0" r="467995" b="0"/>
            <wp:wrapNone/>
            <wp:docPr id="27" name="Рисунок 27" descr="D:\Мои документы\Мои рисунки\2011-09-22\IMAGE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Мои документы\Мои рисунки\2011-09-22\IMAGE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6155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СОБАКА НА СЕНЕ                                                                                           СЕЛ В КАЛОШУ</w:t>
      </w:r>
    </w:p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Pr="00A87D0B" w:rsidRDefault="00A87D0B" w:rsidP="00A87D0B"/>
    <w:p w:rsidR="00A87D0B" w:rsidRDefault="00A87D0B" w:rsidP="00A87D0B"/>
    <w:p w:rsidR="00A87D0B" w:rsidRPr="00A87D0B" w:rsidRDefault="00A87D0B" w:rsidP="00A87D0B">
      <w:r>
        <w:t>РОДИЛСЯ В РУБАШКЕ                                                                              ГОРОШИНЕ НЕГДЕ УПАСТЬ</w:t>
      </w:r>
    </w:p>
    <w:sectPr w:rsidR="00A87D0B" w:rsidRPr="00A87D0B" w:rsidSect="00A3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7D0B"/>
    <w:rsid w:val="00A33FF5"/>
    <w:rsid w:val="00A8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2011-11-14T06:21:00Z</dcterms:created>
  <dcterms:modified xsi:type="dcterms:W3CDTF">2011-11-14T06:25:00Z</dcterms:modified>
</cp:coreProperties>
</file>