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60D">
        <w:rPr>
          <w:rFonts w:ascii="Times New Roman" w:hAnsi="Times New Roman" w:cs="Times New Roman"/>
          <w:b/>
          <w:sz w:val="28"/>
          <w:szCs w:val="28"/>
        </w:rPr>
        <w:t>Система упражнений по работе с антонимами.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60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•Способствовать   развитию   умения   детей   подбирать   к   словам антонимы.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•Развивать умение видеть контекстуальные антонимы.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Для разнообразной работы с антонимами учитель может использовать «Школьный словарь антонимов русского языка» М.Р.Львова, в котором есть богатый материал для работы: антонимические пары, цитаты из произведений русской художественной литературы, пословицы, поговорки.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C360D">
        <w:rPr>
          <w:rFonts w:ascii="Times New Roman" w:hAnsi="Times New Roman" w:cs="Times New Roman"/>
          <w:b/>
          <w:i/>
          <w:sz w:val="28"/>
          <w:szCs w:val="28"/>
        </w:rPr>
        <w:t>Упражнения.</w:t>
      </w:r>
    </w:p>
    <w:p w:rsidR="007317DC" w:rsidRPr="000C389A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 xml:space="preserve"> 1. «Подбери слово».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Подберите слово, противоположное по значению.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•Веселый человек.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олодой-добрый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остроумный-грустный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-смешной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•Веселая песня 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мелодичная-любимая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оскливая-длинная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-громкая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•Веселый рассказ.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-к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ороткий-с 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картинками-смешной-детский-грустный</w:t>
      </w:r>
      <w:proofErr w:type="spellEnd"/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7DC" w:rsidRPr="000C389A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2. «Антонимы в сказках».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Учитель предлагает название — антоним, а дети должны угадать истинное название Сказки (стихотворения).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«Мышь босиком»-... «Рассказ о простой курочке»-... «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в лунной деревне»-... «Бэб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короткий носок»-...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«Рассказ о живой крестьянке и одном слабаке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»-... «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Мужчина с ногу»-... «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Ойздоров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»-... «Один худой»-... «Федорова радость»-... 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7DC" w:rsidRPr="000C389A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lastRenderedPageBreak/>
        <w:t>3. «Антонимы для загадок».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Учитель загадывает детям загадку, в которой все наоборот. Тема: «Животные».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«Обитает в воде (значит на суше). Шерсти нет совсем (длинная шерсть). Хвост очень длинный (короткий). Всю зиму ведет активный образ жизни (спит).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Очень любит соленое (сладкое). Кто это?»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7DC" w:rsidRPr="000C389A" w:rsidRDefault="007317DC" w:rsidP="007317D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0C389A">
        <w:rPr>
          <w:rFonts w:ascii="Times New Roman" w:hAnsi="Times New Roman" w:cs="Times New Roman"/>
          <w:sz w:val="28"/>
          <w:szCs w:val="28"/>
          <w:u w:val="single"/>
        </w:rPr>
        <w:t>«Антонимы в пословицах».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Пословицы и поговорки обладают большой выразительной силой. Работа с ними приобретает глубокий характер, если учащиеся рассуждают об использовании в пословицах тех или иных антонимов.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Нами созданы сборники пословиц и поговорок, построенных на антонимическом принципе, что не только обогащает и уточняет речь младших школьников, но становится хорошим помощником на уроках литературного чтения на этапе вторичного синтеза, кода дети подбирают слова для характеристики главных героев, подчёркивают при помощи пословиц и поговорок основную мысль произведения.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Например, УМ – ГЛУПОСТЬ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Сколько голов, столько и умов.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C360D">
        <w:rPr>
          <w:rFonts w:ascii="Times New Roman" w:hAnsi="Times New Roman" w:cs="Times New Roman"/>
          <w:sz w:val="28"/>
          <w:szCs w:val="28"/>
        </w:rPr>
        <w:t>умным</w:t>
      </w:r>
      <w:proofErr w:type="gramEnd"/>
      <w:r w:rsidRPr="003C360D">
        <w:rPr>
          <w:rFonts w:ascii="Times New Roman" w:hAnsi="Times New Roman" w:cs="Times New Roman"/>
          <w:sz w:val="28"/>
          <w:szCs w:val="28"/>
        </w:rPr>
        <w:t xml:space="preserve"> разговориться, что мёду напиться.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Говорить, не думая – что стрелять не целясь.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Ошибся, что ушибся – вперёд наука.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Голова без ума, что фонарь без огня.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C360D">
        <w:rPr>
          <w:rFonts w:ascii="Times New Roman" w:hAnsi="Times New Roman" w:cs="Times New Roman"/>
          <w:sz w:val="28"/>
          <w:szCs w:val="28"/>
        </w:rPr>
        <w:t>дураком</w:t>
      </w:r>
      <w:proofErr w:type="spellEnd"/>
      <w:r w:rsidRPr="003C360D">
        <w:rPr>
          <w:rFonts w:ascii="Times New Roman" w:hAnsi="Times New Roman" w:cs="Times New Roman"/>
          <w:sz w:val="28"/>
          <w:szCs w:val="28"/>
        </w:rPr>
        <w:t xml:space="preserve"> говорить, что в стену горох лепить.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lastRenderedPageBreak/>
        <w:t>Встречают по одёжке, провожают по уму.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На первоначальном этапе работы с пословицами и поговорками можно использовать следующее задание.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Вставьте пропущенные слова в пословицы.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•Больше думай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,....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говори.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•Большому уму и в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.....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голове не тесно. -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•Будет день - будет и ....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•Будет зима - будет и ....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•В мороз заснуть легко, проснуться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-....</w:t>
      </w:r>
      <w:proofErr w:type="gramEnd"/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•Век долог, да час....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•Говорит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....,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делает черно.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Горькая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правда лучше .... лжи.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•Добро помни, а зло ....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•Дождик вымочит, а красное солнышко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-...</w:t>
      </w:r>
      <w:proofErr w:type="gramEnd"/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•Новых друзей наживай, а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....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не теряй.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7DC" w:rsidRPr="000C389A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5. «Подбери антоним».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К данным словам подберите сова, </w:t>
      </w:r>
      <w:proofErr w:type="gramStart"/>
      <w:r w:rsidRPr="003C360D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3C360D">
        <w:rPr>
          <w:rFonts w:ascii="Times New Roman" w:hAnsi="Times New Roman" w:cs="Times New Roman"/>
          <w:sz w:val="28"/>
          <w:szCs w:val="28"/>
        </w:rPr>
        <w:t xml:space="preserve"> по значению.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Утро,  добро,  жар,  день,  неприятель,  добрый,  твердый,  широкий, грустный, здоровый, смеется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открывает, грустит, засыпает.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7DC" w:rsidRPr="000C389A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6. «Котенок и лев».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Опишите этих животных, используя противоположные по смыслу слова.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-Какие они по размеру?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lastRenderedPageBreak/>
        <w:t>-А по возрасту?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-Какая у них шерстка?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-Сравните их по характеру.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Получается: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Лев                                            Котенок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3C360D">
        <w:rPr>
          <w:rFonts w:ascii="Times New Roman" w:hAnsi="Times New Roman" w:cs="Times New Roman"/>
          <w:i/>
          <w:sz w:val="28"/>
          <w:szCs w:val="28"/>
        </w:rPr>
        <w:t xml:space="preserve">ольшой                          </w:t>
      </w:r>
      <w:r w:rsidRPr="003C360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60D">
        <w:rPr>
          <w:rFonts w:ascii="Times New Roman" w:hAnsi="Times New Roman" w:cs="Times New Roman"/>
          <w:i/>
          <w:sz w:val="28"/>
          <w:szCs w:val="28"/>
        </w:rPr>
        <w:t xml:space="preserve"> маленький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C360D">
        <w:rPr>
          <w:rFonts w:ascii="Times New Roman" w:hAnsi="Times New Roman" w:cs="Times New Roman"/>
          <w:i/>
          <w:sz w:val="28"/>
          <w:szCs w:val="28"/>
        </w:rPr>
        <w:t>тарый</w:t>
      </w:r>
      <w:r w:rsidRPr="003C360D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молодой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3C360D">
        <w:rPr>
          <w:rFonts w:ascii="Times New Roman" w:hAnsi="Times New Roman" w:cs="Times New Roman"/>
          <w:i/>
          <w:sz w:val="28"/>
          <w:szCs w:val="28"/>
        </w:rPr>
        <w:t>ладкий</w:t>
      </w:r>
      <w:r w:rsidRPr="003C360D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пушистый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C360D">
        <w:rPr>
          <w:rFonts w:ascii="Times New Roman" w:hAnsi="Times New Roman" w:cs="Times New Roman"/>
          <w:i/>
          <w:sz w:val="28"/>
          <w:szCs w:val="28"/>
        </w:rPr>
        <w:t>ердитый</w:t>
      </w:r>
      <w:r w:rsidRPr="003C360D">
        <w:rPr>
          <w:rFonts w:ascii="Times New Roman" w:hAnsi="Times New Roman" w:cs="Times New Roman"/>
          <w:i/>
          <w:sz w:val="28"/>
          <w:szCs w:val="28"/>
        </w:rPr>
        <w:tab/>
        <w:t>грозный                  ласковый</w:t>
      </w:r>
    </w:p>
    <w:p w:rsidR="007317DC" w:rsidRPr="003C360D" w:rsidRDefault="007317DC" w:rsidP="0073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7DC" w:rsidRPr="003C360D" w:rsidRDefault="007317DC" w:rsidP="007317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60D">
        <w:rPr>
          <w:rFonts w:ascii="Times New Roman" w:hAnsi="Times New Roman" w:cs="Times New Roman"/>
          <w:sz w:val="28"/>
          <w:szCs w:val="28"/>
        </w:rPr>
        <w:t>Сравнение двух героев, подбор характерных признаков на первом этапе внешних, на последующих – внутренних (характер, особенности поведения и т.д.) помогают подготовить учащихся к написанию творческих работ.</w:t>
      </w:r>
      <w:proofErr w:type="gramEnd"/>
    </w:p>
    <w:p w:rsidR="00A33FF5" w:rsidRDefault="00A33FF5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/>
    <w:p w:rsidR="007317DC" w:rsidRDefault="007317DC">
      <w:r>
        <w:lastRenderedPageBreak/>
        <w:t>ПРИЛОЖЕНИЕ</w:t>
      </w:r>
    </w:p>
    <w:p w:rsidR="007317DC" w:rsidRDefault="007317DC" w:rsidP="007317DC"/>
    <w:p w:rsidR="007317DC" w:rsidRPr="007317DC" w:rsidRDefault="007317DC" w:rsidP="007317DC"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66329</wp:posOffset>
            </wp:positionH>
            <wp:positionV relativeFrom="paragraph">
              <wp:posOffset>-604520</wp:posOffset>
            </wp:positionV>
            <wp:extent cx="2357870" cy="3311236"/>
            <wp:effectExtent l="495300" t="0" r="485775" b="0"/>
            <wp:wrapNone/>
            <wp:docPr id="71" name="Рисунок 47" descr="D:\Мои документы\Мои рисунки\2011-09-22\IMAGE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Мои документы\Мои рисунки\2011-09-22\IMAGE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26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3509183</wp:posOffset>
            </wp:positionH>
            <wp:positionV relativeFrom="paragraph">
              <wp:posOffset>-604520</wp:posOffset>
            </wp:positionV>
            <wp:extent cx="2287559" cy="3061855"/>
            <wp:effectExtent l="419100" t="0" r="383220" b="0"/>
            <wp:wrapNone/>
            <wp:docPr id="72" name="Рисунок 48" descr="D:\Мои документы\Мои рисунки\2011-09-22\IMAGE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Мои документы\Мои рисунки\2011-09-22\IMAGE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378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2057920</wp:posOffset>
            </wp:positionH>
            <wp:positionV relativeFrom="paragraph">
              <wp:posOffset>1944716</wp:posOffset>
            </wp:positionV>
            <wp:extent cx="2083377" cy="3117273"/>
            <wp:effectExtent l="533400" t="0" r="514350" b="0"/>
            <wp:wrapNone/>
            <wp:docPr id="73" name="Рисунок 49" descr="D:\Мои документы\Мои рисунки\2011-09-22\IMAGE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Мои документы\Мои рисунки\2011-09-22\IMAGE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90574</wp:posOffset>
            </wp:positionH>
            <wp:positionV relativeFrom="paragraph">
              <wp:posOffset>4106025</wp:posOffset>
            </wp:positionV>
            <wp:extent cx="2191558" cy="3241964"/>
            <wp:effectExtent l="533400" t="0" r="530860" b="0"/>
            <wp:wrapNone/>
            <wp:docPr id="74" name="Рисунок 50" descr="D:\Мои документы\Мои рисунки\2011-09-22\IMAGE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Мои документы\Мои рисунки\2011-09-22\IMAGE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329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3381029</wp:posOffset>
            </wp:positionH>
            <wp:positionV relativeFrom="paragraph">
              <wp:posOffset>5740862</wp:posOffset>
            </wp:positionV>
            <wp:extent cx="2305685" cy="3491345"/>
            <wp:effectExtent l="609600" t="0" r="589915" b="0"/>
            <wp:wrapNone/>
            <wp:docPr id="53" name="Рисунок 51" descr="D:\Мои документы\Мои рисунки\2011-09-22\IMAGE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Мои документы\Мои рисунки\2011-09-22\IMAGE0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68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17DC" w:rsidRPr="007317DC" w:rsidSect="00A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17DC"/>
    <w:rsid w:val="007317DC"/>
    <w:rsid w:val="00A3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2011-11-14T06:29:00Z</dcterms:created>
  <dcterms:modified xsi:type="dcterms:W3CDTF">2011-11-14T06:31:00Z</dcterms:modified>
</cp:coreProperties>
</file>