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5" w:rsidRPr="004136A5" w:rsidRDefault="00134383" w:rsidP="00413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6A01" w:rsidRPr="004136A5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2E6A01" w:rsidRPr="004136A5">
        <w:rPr>
          <w:rFonts w:ascii="Times New Roman" w:hAnsi="Times New Roman" w:cs="Times New Roman"/>
          <w:sz w:val="28"/>
          <w:szCs w:val="28"/>
        </w:rPr>
        <w:t xml:space="preserve"> дома детского творчества «Созвездие»</w:t>
      </w:r>
    </w:p>
    <w:p w:rsidR="0007217D" w:rsidRPr="00134383" w:rsidRDefault="00D42324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Муниципальное  бюджетное образовательное учреждение</w:t>
      </w:r>
      <w:r w:rsidR="00B22895" w:rsidRPr="00134383">
        <w:rPr>
          <w:rFonts w:ascii="Times New Roman" w:hAnsi="Times New Roman" w:cs="Times New Roman"/>
          <w:sz w:val="24"/>
          <w:szCs w:val="24"/>
        </w:rPr>
        <w:t xml:space="preserve"> д</w:t>
      </w:r>
      <w:r w:rsidRPr="00134383">
        <w:rPr>
          <w:rFonts w:ascii="Times New Roman" w:hAnsi="Times New Roman" w:cs="Times New Roman"/>
          <w:sz w:val="24"/>
          <w:szCs w:val="24"/>
        </w:rPr>
        <w:t>ополнительного образования детей дом д</w:t>
      </w:r>
      <w:r w:rsidR="00FB47A9" w:rsidRPr="00134383">
        <w:rPr>
          <w:rFonts w:ascii="Times New Roman" w:hAnsi="Times New Roman" w:cs="Times New Roman"/>
          <w:sz w:val="24"/>
          <w:szCs w:val="24"/>
        </w:rPr>
        <w:t xml:space="preserve">етского творчества «Созвездие» является многопрофильным и многофункциональным  учреждением дополнительного образования детей Карасунского внутригородского округа </w:t>
      </w:r>
      <w:r w:rsidR="00FA5C73" w:rsidRPr="001343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FB47A9" w:rsidRPr="001343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47A9" w:rsidRPr="00134383">
        <w:rPr>
          <w:rFonts w:ascii="Times New Roman" w:hAnsi="Times New Roman" w:cs="Times New Roman"/>
          <w:sz w:val="24"/>
          <w:szCs w:val="24"/>
        </w:rPr>
        <w:t>. Краснодар.</w:t>
      </w:r>
      <w:r w:rsidR="004136A5"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FB47A9" w:rsidRPr="00134383">
        <w:rPr>
          <w:rFonts w:ascii="Times New Roman" w:hAnsi="Times New Roman" w:cs="Times New Roman"/>
          <w:sz w:val="24"/>
          <w:szCs w:val="24"/>
        </w:rPr>
        <w:br/>
      </w:r>
      <w:r w:rsidR="00B22895" w:rsidRPr="001343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7A9" w:rsidRPr="00134383">
        <w:rPr>
          <w:rFonts w:ascii="Times New Roman" w:hAnsi="Times New Roman" w:cs="Times New Roman"/>
          <w:sz w:val="24"/>
          <w:szCs w:val="24"/>
        </w:rPr>
        <w:t> </w:t>
      </w:r>
      <w:r w:rsidR="0007217D" w:rsidRPr="00134383">
        <w:rPr>
          <w:rFonts w:ascii="Times New Roman" w:hAnsi="Times New Roman" w:cs="Times New Roman"/>
          <w:sz w:val="24"/>
          <w:szCs w:val="24"/>
        </w:rPr>
        <w:t xml:space="preserve">Дом детского творчества «Созвездие» в своем образовательном поле содержит 5 направленностей дополнительного образования детей: </w:t>
      </w:r>
    </w:p>
    <w:p w:rsidR="0007217D" w:rsidRPr="00134383" w:rsidRDefault="0007217D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-художественно-эстетическая;</w:t>
      </w:r>
    </w:p>
    <w:p w:rsidR="0007217D" w:rsidRPr="00134383" w:rsidRDefault="0007217D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социально-педагогическая;</w:t>
      </w:r>
    </w:p>
    <w:p w:rsidR="0007217D" w:rsidRPr="00134383" w:rsidRDefault="0007217D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физкультурно-спортивная;</w:t>
      </w:r>
    </w:p>
    <w:p w:rsidR="0007217D" w:rsidRPr="00134383" w:rsidRDefault="0007217D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туристско-краеведческая;</w:t>
      </w:r>
    </w:p>
    <w:p w:rsidR="0007217D" w:rsidRPr="00134383" w:rsidRDefault="0007217D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-военно-патриотическая.</w:t>
      </w:r>
    </w:p>
    <w:p w:rsidR="00FA5C73" w:rsidRPr="00134383" w:rsidRDefault="00FA5C73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В ДДТ «Созвездие» функционирует 91 объединение,  которое охватывает 302 группы - это 4648 детей и подростков в возрасте от  5  до 18 лет.</w:t>
      </w:r>
    </w:p>
    <w:p w:rsidR="00B22895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На протяжении почти вековой истории система отечественного   дополнительного (внешкольного)  образования оказывала существенное влияние на процессы социализации, формирования гражданского самосознания и коммуникативных качеств личности, развития инициативности и самостоятельности, реализации творческих возможностей детей и подростков.  </w:t>
      </w:r>
      <w:r w:rsidR="00B22895" w:rsidRPr="0013438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42BC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Пространство дополнительного образования сегодня доступно широкому кругу его потребителей: дети могут по месту жительства выбрать себе подходящее объединение, кружок, клуб, спортивную секцию, художественную или музыкальную студию и т.п. При этом для всестороннего развития детей важны не только сама по себе возможность получать новые знания или проявлять себя в любимом деле, но и шанс освоить жизненно важные компетентности в условиях партнёрских взаимоотношений в детском разновозрастном коллективе и в общении 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с</w:t>
      </w:r>
      <w:r w:rsidR="00BA3094" w:rsidRPr="001343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 xml:space="preserve"> взрослыми, имеющими опыт творческой деятельности.</w:t>
      </w:r>
    </w:p>
    <w:p w:rsidR="00E942BC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Приоритетом современного дополнительного образования детей выступает социализация и самореализация личности, выявление, раскрытие и сопровождение творческих способностей, формирование здорового образа жизни, содействие личностному и профессиональному самоопределению обучающихся. Данные приоритеты выступают ценностной основой реформирования системы </w:t>
      </w:r>
      <w:r w:rsidRPr="00134383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 xml:space="preserve"> в условиях осуществляемой в нашем обществе модернизации образования. Изучая документы   Федерального государственного образовательного стандарта,  Национальной образовательной инициативы «Наша новая школа»  в области развития системы поддержки талантливых детей,   проект  Закона об образовании, наше учреждение поддержало государственную инициативу.  Заявленные программы  связаны  с темой,   над которой работало  учреждение  в течени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 xml:space="preserve"> последних  лет.  За время работы мы убедились, что проблема формирования ключевых компетентностей в процессе воспитания детей и подростков приобретает особую</w:t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Pr="00134383">
        <w:rPr>
          <w:rFonts w:ascii="Times New Roman" w:hAnsi="Times New Roman" w:cs="Times New Roman"/>
          <w:sz w:val="24"/>
          <w:szCs w:val="24"/>
        </w:rPr>
        <w:t xml:space="preserve"> для нашего учреждения дополнительного образования.  </w:t>
      </w:r>
    </w:p>
    <w:p w:rsidR="00E942BC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34383">
        <w:rPr>
          <w:rFonts w:ascii="Times New Roman" w:hAnsi="Times New Roman" w:cs="Times New Roman"/>
          <w:sz w:val="24"/>
          <w:szCs w:val="24"/>
        </w:rPr>
        <w:t>воспитательной системы ДДТ «Созвездие»: создание условий для формирования ключевых компетентностей личности.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сформировать  гражданско-патриотическую  позицию детей и  подростков;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помочь обучающемуся сформировать и укрепить моральн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 xml:space="preserve">  нравственные ценности;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воспитать конкурентно-способную личность;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способствовать раскрытию  талантов и способностей  обучающихся;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развивать духовно-нравственные  качества личности;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способствовать развитию  коммуникативных способностей;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сформировать умения отбирать, анализировать и передавать   информацию;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создать условия для привлечения обучающихся  к  социальн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 xml:space="preserve"> значимой</w:t>
      </w:r>
      <w:r w:rsidR="00EB65FD" w:rsidRPr="00134383">
        <w:rPr>
          <w:rFonts w:ascii="Times New Roman" w:hAnsi="Times New Roman" w:cs="Times New Roman"/>
          <w:sz w:val="24"/>
          <w:szCs w:val="24"/>
        </w:rPr>
        <w:t>,</w:t>
      </w:r>
      <w:r w:rsidRPr="00134383">
        <w:rPr>
          <w:rFonts w:ascii="Times New Roman" w:hAnsi="Times New Roman" w:cs="Times New Roman"/>
          <w:sz w:val="24"/>
          <w:szCs w:val="24"/>
        </w:rPr>
        <w:t xml:space="preserve">  трудовой деятельности,  содействовать личностному и   профессиональному самоопределению;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сформировать осознанное отношение к здоровому образу жизни, готовность заботиться и укреплять его;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приобретать практические  умения и  навыки;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- </w:t>
      </w:r>
      <w:r w:rsidR="00AA7B5C" w:rsidRPr="00134383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134383">
        <w:rPr>
          <w:rFonts w:ascii="Times New Roman" w:hAnsi="Times New Roman" w:cs="Times New Roman"/>
          <w:sz w:val="24"/>
          <w:szCs w:val="24"/>
        </w:rPr>
        <w:t>самоопределени</w:t>
      </w:r>
      <w:r w:rsidR="00AA7B5C" w:rsidRPr="00134383">
        <w:rPr>
          <w:rFonts w:ascii="Times New Roman" w:hAnsi="Times New Roman" w:cs="Times New Roman"/>
          <w:sz w:val="24"/>
          <w:szCs w:val="24"/>
        </w:rPr>
        <w:t>ю</w:t>
      </w:r>
      <w:r w:rsidRPr="00134383">
        <w:rPr>
          <w:rFonts w:ascii="Times New Roman" w:hAnsi="Times New Roman" w:cs="Times New Roman"/>
          <w:sz w:val="24"/>
          <w:szCs w:val="24"/>
        </w:rPr>
        <w:t>, саморазвити</w:t>
      </w:r>
      <w:r w:rsidR="00AA7B5C" w:rsidRPr="00134383">
        <w:rPr>
          <w:rFonts w:ascii="Times New Roman" w:hAnsi="Times New Roman" w:cs="Times New Roman"/>
          <w:sz w:val="24"/>
          <w:szCs w:val="24"/>
        </w:rPr>
        <w:t>ю</w:t>
      </w:r>
      <w:r w:rsidRPr="00134383">
        <w:rPr>
          <w:rFonts w:ascii="Times New Roman" w:hAnsi="Times New Roman" w:cs="Times New Roman"/>
          <w:sz w:val="24"/>
          <w:szCs w:val="24"/>
        </w:rPr>
        <w:t>, социализаци</w:t>
      </w:r>
      <w:r w:rsidR="00AA7B5C" w:rsidRPr="00134383">
        <w:rPr>
          <w:rFonts w:ascii="Times New Roman" w:hAnsi="Times New Roman" w:cs="Times New Roman"/>
          <w:sz w:val="24"/>
          <w:szCs w:val="24"/>
        </w:rPr>
        <w:t>и</w:t>
      </w:r>
      <w:r w:rsidRPr="00134383">
        <w:rPr>
          <w:rFonts w:ascii="Times New Roman" w:hAnsi="Times New Roman" w:cs="Times New Roman"/>
          <w:sz w:val="24"/>
          <w:szCs w:val="24"/>
        </w:rPr>
        <w:t xml:space="preserve"> детей и подростков;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- сформировать диагностическую базу данных для определения уровня   успешности  обучающихся.</w:t>
      </w:r>
    </w:p>
    <w:p w:rsidR="00E942BC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38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34383">
        <w:rPr>
          <w:rFonts w:ascii="Times New Roman" w:hAnsi="Times New Roman" w:cs="Times New Roman"/>
          <w:sz w:val="24"/>
          <w:szCs w:val="24"/>
          <w:lang w:eastAsia="ru-RU"/>
        </w:rPr>
        <w:t>Основными в</w:t>
      </w:r>
      <w:r w:rsidRPr="00134383">
        <w:rPr>
          <w:rFonts w:ascii="Times New Roman" w:hAnsi="Times New Roman" w:cs="Times New Roman"/>
          <w:bCs/>
          <w:sz w:val="24"/>
          <w:szCs w:val="24"/>
          <w:lang w:eastAsia="ru-RU"/>
        </w:rPr>
        <w:t>идами деятельности детей и подростко</w:t>
      </w:r>
      <w:r w:rsidR="008B71F6" w:rsidRPr="00134383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1343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ДДТ «Созвездие» являются:  </w:t>
      </w:r>
      <w:r w:rsidRPr="00134383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учебная,  игровая,  творческая,  трудовая,  спортивная, проектная, исследовательская. </w:t>
      </w:r>
      <w:proofErr w:type="gramEnd"/>
    </w:p>
    <w:p w:rsidR="00E942BC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383">
        <w:rPr>
          <w:rFonts w:ascii="Times New Roman" w:hAnsi="Times New Roman" w:cs="Times New Roman"/>
          <w:sz w:val="24"/>
          <w:szCs w:val="24"/>
        </w:rPr>
        <w:lastRenderedPageBreak/>
        <w:t>Основные формы совместной деятельности детей и взрослых  в ДДТ «Созвездие», в рамках которых происходит достижение поставленных  целей:</w:t>
      </w:r>
      <w:r w:rsidR="006360FA" w:rsidRPr="00134383">
        <w:rPr>
          <w:rFonts w:ascii="Times New Roman" w:hAnsi="Times New Roman" w:cs="Times New Roman"/>
          <w:sz w:val="24"/>
          <w:szCs w:val="24"/>
        </w:rPr>
        <w:t xml:space="preserve"> творческие объединения,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массовые мероприятия (тради</w:t>
      </w:r>
      <w:r w:rsidR="006360FA" w:rsidRPr="00134383">
        <w:rPr>
          <w:rFonts w:ascii="Times New Roman" w:hAnsi="Times New Roman" w:cs="Times New Roman"/>
          <w:sz w:val="24"/>
          <w:szCs w:val="24"/>
        </w:rPr>
        <w:t>ционные, плановые, внеплановые), ежегодны</w:t>
      </w:r>
      <w:r w:rsidR="001231A1" w:rsidRPr="00134383">
        <w:rPr>
          <w:rFonts w:ascii="Times New Roman" w:hAnsi="Times New Roman" w:cs="Times New Roman"/>
          <w:sz w:val="24"/>
          <w:szCs w:val="24"/>
        </w:rPr>
        <w:t>е</w:t>
      </w:r>
      <w:r w:rsidR="006360FA" w:rsidRPr="00134383">
        <w:rPr>
          <w:rFonts w:ascii="Times New Roman" w:hAnsi="Times New Roman" w:cs="Times New Roman"/>
          <w:sz w:val="24"/>
          <w:szCs w:val="24"/>
        </w:rPr>
        <w:t xml:space="preserve"> слет</w:t>
      </w:r>
      <w:r w:rsidR="001231A1" w:rsidRPr="00134383">
        <w:rPr>
          <w:rFonts w:ascii="Times New Roman" w:hAnsi="Times New Roman" w:cs="Times New Roman"/>
          <w:sz w:val="24"/>
          <w:szCs w:val="24"/>
        </w:rPr>
        <w:t>ы</w:t>
      </w:r>
      <w:r w:rsidR="006360FA" w:rsidRPr="00134383">
        <w:rPr>
          <w:rFonts w:ascii="Times New Roman" w:hAnsi="Times New Roman" w:cs="Times New Roman"/>
          <w:sz w:val="24"/>
          <w:szCs w:val="24"/>
        </w:rPr>
        <w:t>,</w:t>
      </w:r>
      <w:r w:rsidRPr="00134383">
        <w:rPr>
          <w:rFonts w:ascii="Times New Roman" w:hAnsi="Times New Roman" w:cs="Times New Roman"/>
          <w:sz w:val="24"/>
          <w:szCs w:val="24"/>
        </w:rPr>
        <w:t xml:space="preserve"> школы актива</w:t>
      </w:r>
      <w:r w:rsidR="006360FA" w:rsidRPr="00134383">
        <w:rPr>
          <w:rFonts w:ascii="Times New Roman" w:hAnsi="Times New Roman" w:cs="Times New Roman"/>
          <w:sz w:val="24"/>
          <w:szCs w:val="24"/>
        </w:rPr>
        <w:t>, акции, спартакиады, концерты, конкурсы,</w:t>
      </w:r>
      <w:r w:rsidRPr="00134383">
        <w:rPr>
          <w:rFonts w:ascii="Times New Roman" w:hAnsi="Times New Roman" w:cs="Times New Roman"/>
          <w:sz w:val="24"/>
          <w:szCs w:val="24"/>
        </w:rPr>
        <w:t xml:space="preserve"> тренинги</w:t>
      </w:r>
      <w:r w:rsidR="006360FA" w:rsidRPr="00134383">
        <w:rPr>
          <w:rFonts w:ascii="Times New Roman" w:hAnsi="Times New Roman" w:cs="Times New Roman"/>
          <w:sz w:val="24"/>
          <w:szCs w:val="24"/>
        </w:rPr>
        <w:t>, семейные гостиные.</w:t>
      </w:r>
      <w:proofErr w:type="gramEnd"/>
    </w:p>
    <w:p w:rsidR="00E942BC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В ходе воспитательных мероприятий формируются ключевые компетентности обучающихся. 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1.  Социальная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2.  Коммуникативная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3.  Информационная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4.  Профессиональная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5. Базовая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6. Правовая</w:t>
      </w:r>
    </w:p>
    <w:p w:rsidR="00E942BC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383">
        <w:rPr>
          <w:rFonts w:ascii="Times New Roman" w:hAnsi="Times New Roman" w:cs="Times New Roman"/>
          <w:sz w:val="24"/>
          <w:szCs w:val="24"/>
        </w:rPr>
        <w:t>Факторы,  делающие  привлекательной систему воспитательной работы для обучающихся и их родителей: бесплатность образования и воспитания</w:t>
      </w:r>
      <w:r w:rsidR="008B71F6" w:rsidRPr="00134383">
        <w:rPr>
          <w:rFonts w:ascii="Times New Roman" w:hAnsi="Times New Roman" w:cs="Times New Roman"/>
          <w:sz w:val="24"/>
          <w:szCs w:val="24"/>
        </w:rPr>
        <w:t>,</w:t>
      </w:r>
      <w:r w:rsidRPr="0013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83">
        <w:rPr>
          <w:rFonts w:ascii="Times New Roman" w:hAnsi="Times New Roman" w:cs="Times New Roman"/>
          <w:sz w:val="24"/>
          <w:szCs w:val="24"/>
        </w:rPr>
        <w:t>безоценочность</w:t>
      </w:r>
      <w:proofErr w:type="spellEnd"/>
      <w:r w:rsidR="008B71F6" w:rsidRPr="00134383">
        <w:rPr>
          <w:rFonts w:ascii="Times New Roman" w:hAnsi="Times New Roman" w:cs="Times New Roman"/>
          <w:sz w:val="24"/>
          <w:szCs w:val="24"/>
        </w:rPr>
        <w:t>, массовость,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="008B71F6" w:rsidRPr="00134383">
        <w:rPr>
          <w:rFonts w:ascii="Times New Roman" w:hAnsi="Times New Roman" w:cs="Times New Roman"/>
          <w:sz w:val="24"/>
          <w:szCs w:val="24"/>
        </w:rPr>
        <w:t>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поощре</w:t>
      </w:r>
      <w:r w:rsidR="008B71F6" w:rsidRPr="00134383">
        <w:rPr>
          <w:rFonts w:ascii="Times New Roman" w:hAnsi="Times New Roman" w:cs="Times New Roman"/>
          <w:sz w:val="24"/>
          <w:szCs w:val="24"/>
        </w:rPr>
        <w:t>ние бесплатными путевками в ДОЛ,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общение среди единомышленников</w:t>
      </w:r>
      <w:r w:rsidR="008B71F6" w:rsidRPr="00134383">
        <w:rPr>
          <w:rFonts w:ascii="Times New Roman" w:hAnsi="Times New Roman" w:cs="Times New Roman"/>
          <w:sz w:val="24"/>
          <w:szCs w:val="24"/>
        </w:rPr>
        <w:t>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возможность посещать неско</w:t>
      </w:r>
      <w:r w:rsidR="008B71F6" w:rsidRPr="00134383">
        <w:rPr>
          <w:rFonts w:ascii="Times New Roman" w:hAnsi="Times New Roman" w:cs="Times New Roman"/>
          <w:sz w:val="24"/>
          <w:szCs w:val="24"/>
        </w:rPr>
        <w:t>лько кружков в одном учреждении,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возможность самореализ</w:t>
      </w:r>
      <w:r w:rsidR="008B71F6" w:rsidRPr="00134383">
        <w:rPr>
          <w:rFonts w:ascii="Times New Roman" w:hAnsi="Times New Roman" w:cs="Times New Roman"/>
          <w:sz w:val="24"/>
          <w:szCs w:val="24"/>
        </w:rPr>
        <w:t>ации,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близкое месторасположе</w:t>
      </w:r>
      <w:r w:rsidR="008B71F6" w:rsidRPr="00134383">
        <w:rPr>
          <w:rFonts w:ascii="Times New Roman" w:hAnsi="Times New Roman" w:cs="Times New Roman"/>
          <w:sz w:val="24"/>
          <w:szCs w:val="24"/>
        </w:rPr>
        <w:t>ние (</w:t>
      </w:r>
      <w:r w:rsidR="00AA7B5C" w:rsidRPr="00134383">
        <w:rPr>
          <w:rFonts w:ascii="Times New Roman" w:hAnsi="Times New Roman" w:cs="Times New Roman"/>
          <w:sz w:val="24"/>
          <w:szCs w:val="24"/>
        </w:rPr>
        <w:t xml:space="preserve">школы и </w:t>
      </w:r>
      <w:r w:rsidR="008B71F6" w:rsidRPr="00134383">
        <w:rPr>
          <w:rFonts w:ascii="Times New Roman" w:hAnsi="Times New Roman" w:cs="Times New Roman"/>
          <w:sz w:val="24"/>
          <w:szCs w:val="24"/>
        </w:rPr>
        <w:t>клубы по месту жительства),</w:t>
      </w:r>
      <w:r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8B71F6" w:rsidRPr="00134383">
        <w:rPr>
          <w:rFonts w:ascii="Times New Roman" w:hAnsi="Times New Roman" w:cs="Times New Roman"/>
          <w:sz w:val="24"/>
          <w:szCs w:val="24"/>
        </w:rPr>
        <w:t>квалифицированные педагоги,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ж</w:t>
      </w:r>
      <w:r w:rsidR="008B71F6" w:rsidRPr="00134383">
        <w:rPr>
          <w:rFonts w:ascii="Times New Roman" w:hAnsi="Times New Roman" w:cs="Times New Roman"/>
          <w:sz w:val="24"/>
          <w:szCs w:val="24"/>
        </w:rPr>
        <w:t>елание заниматься любимым делом,</w:t>
      </w:r>
      <w:r w:rsidRPr="00134383">
        <w:rPr>
          <w:rFonts w:ascii="Times New Roman" w:hAnsi="Times New Roman" w:cs="Times New Roman"/>
          <w:sz w:val="24"/>
          <w:szCs w:val="24"/>
        </w:rPr>
        <w:t xml:space="preserve"> стремление</w:t>
      </w:r>
      <w:r w:rsidR="008B71F6" w:rsidRPr="00134383">
        <w:rPr>
          <w:rFonts w:ascii="Times New Roman" w:hAnsi="Times New Roman" w:cs="Times New Roman"/>
          <w:sz w:val="24"/>
          <w:szCs w:val="24"/>
        </w:rPr>
        <w:t xml:space="preserve"> узнать что-то новое интересное,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возможность развития отношений творческого содружества  воспитателей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 xml:space="preserve"> и воспит</w:t>
      </w:r>
      <w:r w:rsidR="008B71F6" w:rsidRPr="00134383">
        <w:rPr>
          <w:rFonts w:ascii="Times New Roman" w:hAnsi="Times New Roman" w:cs="Times New Roman"/>
          <w:sz w:val="24"/>
          <w:szCs w:val="24"/>
        </w:rPr>
        <w:t>анников,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занятость ребенка в свободное время, которое даёт возможность </w:t>
      </w:r>
      <w:r w:rsidR="00CE42E8" w:rsidRPr="00134383">
        <w:rPr>
          <w:rFonts w:ascii="Times New Roman" w:hAnsi="Times New Roman" w:cs="Times New Roman"/>
          <w:sz w:val="24"/>
          <w:szCs w:val="24"/>
        </w:rPr>
        <w:t xml:space="preserve">отвлечь </w:t>
      </w:r>
      <w:r w:rsidRPr="00134383">
        <w:rPr>
          <w:rFonts w:ascii="Times New Roman" w:hAnsi="Times New Roman" w:cs="Times New Roman"/>
          <w:sz w:val="24"/>
          <w:szCs w:val="24"/>
        </w:rPr>
        <w:t>от</w:t>
      </w:r>
      <w:r w:rsidR="008B71F6" w:rsidRPr="00134383">
        <w:rPr>
          <w:rFonts w:ascii="Times New Roman" w:hAnsi="Times New Roman" w:cs="Times New Roman"/>
          <w:sz w:val="24"/>
          <w:szCs w:val="24"/>
        </w:rPr>
        <w:t xml:space="preserve"> негативного влияния улиц, предпрофильная ориентация.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Основными субъектами воспитательного процесса являются  администрация, педагог, ребенок,  родитель, 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34383">
        <w:rPr>
          <w:rFonts w:ascii="Times New Roman" w:hAnsi="Times New Roman" w:cs="Times New Roman"/>
          <w:sz w:val="24"/>
          <w:szCs w:val="24"/>
        </w:rPr>
        <w:t xml:space="preserve"> тесно связанны формальными, неформальными и партнёрскими отношениями.</w:t>
      </w:r>
    </w:p>
    <w:p w:rsidR="00134383" w:rsidRDefault="00134383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83" w:rsidRDefault="00134383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83" w:rsidRDefault="00134383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83" w:rsidRDefault="00134383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15" w:rsidRDefault="00B07915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15" w:rsidRDefault="00B07915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15" w:rsidRDefault="00B07915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83" w:rsidRDefault="00134383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5C" w:rsidRPr="00134383" w:rsidRDefault="00221BFB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left:0;text-align:left;margin-left:104.5pt;margin-top:2.85pt;width:164.4pt;height:64.95pt;z-index:251664384">
            <v:textbox style="mso-next-textbox:#_x0000_s1030">
              <w:txbxContent>
                <w:p w:rsidR="00AA5CAE" w:rsidRPr="005216CE" w:rsidRDefault="00AA5CAE" w:rsidP="00E942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Партнерские, формальные</w:t>
                  </w:r>
                </w:p>
              </w:txbxContent>
            </v:textbox>
          </v:shape>
        </w:pict>
      </w:r>
    </w:p>
    <w:p w:rsidR="00E942BC" w:rsidRPr="00134383" w:rsidRDefault="00221BFB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68.9pt;margin-top:3.35pt;width:97.1pt;height:25.15pt;z-index:251663360">
            <v:textbox style="mso-next-textbox:#_x0000_s1029">
              <w:txbxContent>
                <w:p w:rsidR="00AA5CAE" w:rsidRPr="005216CE" w:rsidRDefault="00AA5CAE" w:rsidP="00E942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.15pt;margin-top:3.35pt;width:104.65pt;height:33.25pt;z-index:251660288">
            <v:textbox style="mso-next-textbox:#_x0000_s1026">
              <w:txbxContent>
                <w:p w:rsidR="00AA5CAE" w:rsidRPr="005216CE" w:rsidRDefault="00AA5CAE" w:rsidP="00E942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ДДТ</w:t>
                  </w:r>
                </w:p>
              </w:txbxContent>
            </v:textbox>
          </v:rect>
        </w:pic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221BFB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2" type="#_x0000_t70" style="position:absolute;left:0;text-align:left;margin-left:285.15pt;margin-top:5.7pt;width:80.85pt;height:102.4pt;z-index:251666432">
            <v:textbox style="layout-flow:vertical;mso-layout-flow-alt:bottom-to-top;mso-next-textbox:#_x0000_s1032">
              <w:txbxContent>
                <w:p w:rsidR="00AA5CAE" w:rsidRPr="005216CE" w:rsidRDefault="00AA5CAE" w:rsidP="00E942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Формальные, партнерские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70" style="position:absolute;left:0;text-align:left;margin-left:11.4pt;margin-top:9.15pt;width:71.3pt;height:98.95pt;z-index:251665408">
            <v:textbox style="layout-flow:vertical;mso-layout-flow-alt:bottom-to-top;mso-next-textbox:#_x0000_s1031">
              <w:txbxContent>
                <w:p w:rsidR="00AA5CAE" w:rsidRPr="005216CE" w:rsidRDefault="00AA5CAE" w:rsidP="00E942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Формальные </w:t>
                  </w:r>
                </w:p>
              </w:txbxContent>
            </v:textbox>
          </v:shape>
        </w:pic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221BFB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6pt;margin-top:9.9pt;width:89.65pt;height:47.7pt;z-index:251661312">
            <v:textbox style="mso-next-textbox:#_x0000_s1027">
              <w:txbxContent>
                <w:p w:rsidR="00AA5CAE" w:rsidRPr="005216CE" w:rsidRDefault="00AA5CAE" w:rsidP="00E942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9" style="position:absolute;left:0;text-align:left;margin-left:95.65pt;margin-top:-2.7pt;width:179.4pt;height:67.75pt;z-index:251667456">
            <v:textbox style="mso-next-textbox:#_x0000_s1033">
              <w:txbxContent>
                <w:p w:rsidR="00AA5CAE" w:rsidRPr="005216CE" w:rsidRDefault="00AA5CAE" w:rsidP="00E942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Формальные, неформальные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75.05pt;margin-top:6.45pt;width:97.1pt;height:51.15pt;z-index:251662336">
            <v:textbox style="mso-next-textbox:#_x0000_s1028">
              <w:txbxContent>
                <w:p w:rsidR="00AA5CAE" w:rsidRPr="005216CE" w:rsidRDefault="00AA5CAE" w:rsidP="00E942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</w:t>
                  </w:r>
                </w:p>
              </w:txbxContent>
            </v:textbox>
          </v:rect>
        </w:pict>
      </w:r>
    </w:p>
    <w:p w:rsidR="00CE42E8" w:rsidRPr="00134383" w:rsidRDefault="00CE42E8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E8" w:rsidRPr="00134383" w:rsidRDefault="00CE42E8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E8" w:rsidRPr="00134383" w:rsidRDefault="00CE42E8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4383">
        <w:rPr>
          <w:rFonts w:ascii="Times New Roman" w:hAnsi="Times New Roman" w:cs="Times New Roman"/>
          <w:sz w:val="24"/>
          <w:szCs w:val="24"/>
        </w:rPr>
        <w:t>Все субъекты  образовательно-воспитательного  процесса являются его активными участниками, что позволяет достичь поставленной цели.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4383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 воспитательным процессом</w:t>
      </w:r>
    </w:p>
    <w:p w:rsidR="00E942BC" w:rsidRPr="00134383" w:rsidRDefault="00E942BC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Планирование воспитательного процесса - важная  совместная деятельность обучающихся и взрослых по определению перспективных целей, содержания и способов организации воспитательной работы, организаторов и участников намеченных дел, сроков проведения, ответственных. Определение основных содержательных и организационных ориентиров воспитательной системы нашего ДДТ «Созвездие» позволяет не только значительно уменьшить долю неопределённостей в развитии педагогических ситуаций, но и  обеспечить  преемственность сегодняшних и завтрашних действий, а также осознанно подойти к реализации главной цели воспитательной концепции-формирования ключевых компетентностей личности.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Основные функции планирования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221BFB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7.45pt;margin-top:10.45pt;width:.05pt;height:51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65.95pt;margin-top:10.5pt;width:20.25pt;height:4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322.95pt;margin-top:-35.25pt;width:93pt;height:36.75pt;z-index:251675648">
            <v:textbox style="mso-next-textbox:#_x0000_s1041">
              <w:txbxContent>
                <w:p w:rsidR="00AA5CAE" w:rsidRPr="005216CE" w:rsidRDefault="00AA5CAE" w:rsidP="00E942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Контрольная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-10.05pt;margin-top:-32.25pt;width:101.25pt;height:33.75pt;z-index:251674624">
            <v:textbox style="mso-next-textbox:#_x0000_s1040">
              <w:txbxContent>
                <w:p w:rsidR="00AA5CAE" w:rsidRPr="005216CE" w:rsidRDefault="00AA5CAE" w:rsidP="00E942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Направляющая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06.95pt;margin-top:10.5pt;width:50.25pt;height:51.7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91.2pt;margin-top:-11.25pt;width:66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65.95pt;margin-top:-11.25pt;width:57pt;height: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57.2pt;margin-top:-32.25pt;width:108.75pt;height:42.75pt;z-index:251668480">
            <v:textbox style="mso-next-textbox:#_x0000_s1034">
              <w:txbxContent>
                <w:p w:rsidR="00AA5CAE" w:rsidRPr="005216CE" w:rsidRDefault="00AA5CAE" w:rsidP="00E942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планирования</w:t>
                  </w:r>
                </w:p>
              </w:txbxContent>
            </v:textbox>
          </v:rect>
        </w:pic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221BFB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146.7pt;margin-top:13.95pt;width:112.5pt;height:35.25pt;z-index:251678720">
            <v:textbox style="mso-next-textbox:#_x0000_s1044">
              <w:txbxContent>
                <w:p w:rsidR="00AA5CAE" w:rsidRPr="005216CE" w:rsidRDefault="00AA5CAE" w:rsidP="00E942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Координирующая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279.45pt;margin-top:7.2pt;width:123.75pt;height:32.25pt;z-index:251677696">
            <v:textbox style="mso-next-textbox:#_x0000_s1043">
              <w:txbxContent>
                <w:p w:rsidR="00AA5CAE" w:rsidRPr="005216CE" w:rsidRDefault="00AA5CAE" w:rsidP="00E942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Репродуктивная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7.95pt;margin-top:13.95pt;width:110.25pt;height:35.25pt;z-index:251676672">
            <v:textbox style="mso-next-textbox:#_x0000_s1042">
              <w:txbxContent>
                <w:p w:rsidR="00AA5CAE" w:rsidRPr="005216CE" w:rsidRDefault="00AA5CAE" w:rsidP="00E942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Прогнозирующая </w:t>
                  </w:r>
                </w:p>
              </w:txbxContent>
            </v:textbox>
          </v:rect>
        </w:pic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При планировании воспитательной работы учреждение опирается на передовой педагогический опыт В. А. </w:t>
      </w:r>
      <w:proofErr w:type="spellStart"/>
      <w:r w:rsidRPr="00134383">
        <w:rPr>
          <w:rFonts w:ascii="Times New Roman" w:hAnsi="Times New Roman" w:cs="Times New Roman"/>
          <w:sz w:val="24"/>
          <w:szCs w:val="24"/>
        </w:rPr>
        <w:t>Караковского</w:t>
      </w:r>
      <w:proofErr w:type="spellEnd"/>
      <w:r w:rsidRPr="00134383">
        <w:rPr>
          <w:rFonts w:ascii="Times New Roman" w:hAnsi="Times New Roman" w:cs="Times New Roman"/>
          <w:sz w:val="24"/>
          <w:szCs w:val="24"/>
        </w:rPr>
        <w:t xml:space="preserve"> (модель гуманистической </w:t>
      </w:r>
      <w:r w:rsidRPr="0013438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воспитательной системы современной массовой школы),  М.И. Рожкова, который раскрывает вопросы развития самоуправления в детских коллективах. Наследие практиков прошлых лет: А.С. Макаренко планировал очень тщательно воспитательную работу, требовал чёткости и порядка, ибо порядок во внеклассной работе наладить труднее, чем в учебной, И.П. Иванова (КТД) и, конечно же, нашего земляка Ф.Ф. </w:t>
      </w:r>
      <w:proofErr w:type="spellStart"/>
      <w:r w:rsidRPr="00134383">
        <w:rPr>
          <w:rFonts w:ascii="Times New Roman" w:hAnsi="Times New Roman" w:cs="Times New Roman"/>
          <w:sz w:val="24"/>
          <w:szCs w:val="24"/>
        </w:rPr>
        <w:t>Брюховецкого</w:t>
      </w:r>
      <w:proofErr w:type="spellEnd"/>
      <w:r w:rsidRPr="00134383">
        <w:rPr>
          <w:rFonts w:ascii="Times New Roman" w:hAnsi="Times New Roman" w:cs="Times New Roman"/>
          <w:sz w:val="24"/>
          <w:szCs w:val="24"/>
        </w:rPr>
        <w:t xml:space="preserve">, который видел развитие  воспитательной системы в реализации </w:t>
      </w:r>
      <w:proofErr w:type="gramStart"/>
      <w:r w:rsidRPr="00134383">
        <w:rPr>
          <w:rFonts w:ascii="Times New Roman" w:hAnsi="Times New Roman" w:cs="Times New Roman"/>
          <w:sz w:val="24"/>
          <w:szCs w:val="24"/>
        </w:rPr>
        <w:t>персп</w:t>
      </w:r>
      <w:r w:rsidR="00AA7B5C" w:rsidRPr="00134383">
        <w:rPr>
          <w:rFonts w:ascii="Times New Roman" w:hAnsi="Times New Roman" w:cs="Times New Roman"/>
          <w:sz w:val="24"/>
          <w:szCs w:val="24"/>
        </w:rPr>
        <w:t>ективы</w:t>
      </w:r>
      <w:proofErr w:type="gramEnd"/>
      <w:r w:rsidR="00AA7B5C" w:rsidRPr="00134383">
        <w:rPr>
          <w:rFonts w:ascii="Times New Roman" w:hAnsi="Times New Roman" w:cs="Times New Roman"/>
          <w:sz w:val="24"/>
          <w:szCs w:val="24"/>
        </w:rPr>
        <w:t xml:space="preserve"> закрепленной в традициях и</w:t>
      </w:r>
      <w:r w:rsidRPr="00134383">
        <w:rPr>
          <w:rFonts w:ascii="Times New Roman" w:hAnsi="Times New Roman" w:cs="Times New Roman"/>
          <w:sz w:val="24"/>
          <w:szCs w:val="24"/>
        </w:rPr>
        <w:t xml:space="preserve"> сложившейся традиции  требующей новой перспективы. </w:t>
      </w:r>
    </w:p>
    <w:p w:rsidR="00E942BC" w:rsidRPr="00134383" w:rsidRDefault="00FA5C73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383">
        <w:rPr>
          <w:rFonts w:ascii="Times New Roman" w:hAnsi="Times New Roman" w:cs="Times New Roman"/>
          <w:b/>
          <w:sz w:val="28"/>
          <w:szCs w:val="28"/>
        </w:rPr>
        <w:t>Взаимодействие  ДДТ «Созвездие» с общеобразовательными учреждениями округа</w:t>
      </w:r>
      <w:r w:rsidR="00E942BC" w:rsidRPr="00134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31A1" w:rsidRPr="00134383">
        <w:rPr>
          <w:rFonts w:ascii="Times New Roman" w:hAnsi="Times New Roman" w:cs="Times New Roman"/>
          <w:sz w:val="24"/>
          <w:szCs w:val="24"/>
        </w:rPr>
        <w:t xml:space="preserve">На протяжении уже многих лет дом детского творчества «Созвездие» сотрудничает с </w:t>
      </w:r>
      <w:r w:rsidR="00AA7B5C" w:rsidRPr="00134383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учреждениями: </w:t>
      </w:r>
      <w:r w:rsidR="001231A1" w:rsidRPr="00134383">
        <w:rPr>
          <w:rFonts w:ascii="Times New Roman" w:hAnsi="Times New Roman" w:cs="Times New Roman"/>
          <w:sz w:val="24"/>
          <w:szCs w:val="24"/>
        </w:rPr>
        <w:t>общеобразовательными школами, гимназиями</w:t>
      </w:r>
      <w:r w:rsidR="00AA7B5C" w:rsidRPr="00134383">
        <w:rPr>
          <w:rFonts w:ascii="Times New Roman" w:hAnsi="Times New Roman" w:cs="Times New Roman"/>
          <w:sz w:val="24"/>
          <w:szCs w:val="24"/>
        </w:rPr>
        <w:t xml:space="preserve">, </w:t>
      </w:r>
      <w:r w:rsidR="00CE42E8" w:rsidRPr="00134383"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</w:t>
      </w:r>
      <w:r w:rsidR="001231A1" w:rsidRPr="00134383">
        <w:rPr>
          <w:rFonts w:ascii="Times New Roman" w:hAnsi="Times New Roman" w:cs="Times New Roman"/>
          <w:sz w:val="24"/>
          <w:szCs w:val="24"/>
        </w:rPr>
        <w:t xml:space="preserve"> нашего округа. </w:t>
      </w:r>
      <w:r w:rsidRPr="00134383">
        <w:rPr>
          <w:rFonts w:ascii="Times New Roman" w:hAnsi="Times New Roman" w:cs="Times New Roman"/>
          <w:sz w:val="24"/>
          <w:szCs w:val="24"/>
        </w:rPr>
        <w:t xml:space="preserve">Взаимодействие ДДТ «Созвездие» с образовательными учреждениями осуществляется в рамках программы деятельности по различным видам: образовательной, воспитательной, методической, инновационной и работой с родителями.  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ab/>
        <w:t xml:space="preserve">Основа </w:t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134383">
        <w:rPr>
          <w:rFonts w:ascii="Times New Roman" w:hAnsi="Times New Roman" w:cs="Times New Roman"/>
          <w:sz w:val="24"/>
          <w:szCs w:val="24"/>
        </w:rPr>
        <w:t>деятельности М</w:t>
      </w:r>
      <w:r w:rsidR="0049267B" w:rsidRPr="00134383">
        <w:rPr>
          <w:rFonts w:ascii="Times New Roman" w:hAnsi="Times New Roman" w:cs="Times New Roman"/>
          <w:sz w:val="24"/>
          <w:szCs w:val="24"/>
        </w:rPr>
        <w:t>Б</w:t>
      </w:r>
      <w:r w:rsidRPr="00134383">
        <w:rPr>
          <w:rFonts w:ascii="Times New Roman" w:hAnsi="Times New Roman" w:cs="Times New Roman"/>
          <w:sz w:val="24"/>
          <w:szCs w:val="24"/>
        </w:rPr>
        <w:t>ОУДОД  ДДТ «Созвездие» состоит из  принципа гармоничного развития личности.  Деятельность направлена на удовлетворение потребностей детей и подростков в овладении программами в различных направленностях, стимулирующие развитие познавательных возможностей</w:t>
      </w:r>
      <w:r w:rsidR="0049267B" w:rsidRPr="00134383">
        <w:rPr>
          <w:rFonts w:ascii="Times New Roman" w:hAnsi="Times New Roman" w:cs="Times New Roman"/>
          <w:sz w:val="24"/>
          <w:szCs w:val="24"/>
        </w:rPr>
        <w:t>,</w:t>
      </w:r>
      <w:r w:rsidRPr="00134383">
        <w:rPr>
          <w:rFonts w:ascii="Times New Roman" w:hAnsi="Times New Roman" w:cs="Times New Roman"/>
          <w:sz w:val="24"/>
          <w:szCs w:val="24"/>
        </w:rPr>
        <w:t xml:space="preserve"> разносторонних способностей и творческих проявлений личности в дополнительном образовании.</w:t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34383">
        <w:rPr>
          <w:rFonts w:ascii="Times New Roman" w:hAnsi="Times New Roman" w:cs="Times New Roman"/>
          <w:b/>
          <w:sz w:val="24"/>
          <w:szCs w:val="24"/>
        </w:rPr>
        <w:tab/>
        <w:t>Методическая</w:t>
      </w:r>
      <w:r w:rsidR="007C3EA6" w:rsidRPr="00134383">
        <w:rPr>
          <w:rFonts w:ascii="Times New Roman" w:hAnsi="Times New Roman" w:cs="Times New Roman"/>
          <w:b/>
          <w:sz w:val="24"/>
          <w:szCs w:val="24"/>
        </w:rPr>
        <w:t xml:space="preserve"> и инновационная </w:t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r w:rsidRPr="00134383">
        <w:rPr>
          <w:rFonts w:ascii="Times New Roman" w:hAnsi="Times New Roman" w:cs="Times New Roman"/>
          <w:sz w:val="24"/>
          <w:szCs w:val="24"/>
        </w:rPr>
        <w:t xml:space="preserve">осуществляется  в соответствии с планом работы ДДТ «Созвездие». Направлена на повышение качества  образовательного процесса и осуществляется через: повышение профессиональной подготовки педагогов, обновление программно-методического обеспечения образовательного процесса, оказание помощи ОУ округа в реализации процесса образования и воспитания. </w:t>
      </w:r>
      <w:r w:rsidR="007C3EA6" w:rsidRPr="00134383">
        <w:rPr>
          <w:rFonts w:ascii="Times New Roman" w:hAnsi="Times New Roman" w:cs="Times New Roman"/>
          <w:sz w:val="24"/>
          <w:szCs w:val="24"/>
        </w:rPr>
        <w:t xml:space="preserve">В рамках городского проекта наше учреждение является опорной площадкой по проведению городских мастер-классов по таким направлениям как: хореография, детское общественное движение, декоративно-прикладное искусство, </w:t>
      </w:r>
      <w:r w:rsidR="00086AB3" w:rsidRPr="00134383">
        <w:rPr>
          <w:rFonts w:ascii="Times New Roman" w:hAnsi="Times New Roman" w:cs="Times New Roman"/>
          <w:sz w:val="24"/>
          <w:szCs w:val="24"/>
        </w:rPr>
        <w:t>раннее развитие детей. Данная форма работы позволяет педагогам-</w:t>
      </w:r>
      <w:r w:rsidR="00324461" w:rsidRPr="00134383">
        <w:rPr>
          <w:rFonts w:ascii="Times New Roman" w:hAnsi="Times New Roman" w:cs="Times New Roman"/>
          <w:sz w:val="24"/>
          <w:szCs w:val="24"/>
        </w:rPr>
        <w:t>профессионалам</w:t>
      </w:r>
      <w:r w:rsidR="00086AB3" w:rsidRPr="00134383">
        <w:rPr>
          <w:rFonts w:ascii="Times New Roman" w:hAnsi="Times New Roman" w:cs="Times New Roman"/>
          <w:sz w:val="24"/>
          <w:szCs w:val="24"/>
        </w:rPr>
        <w:t xml:space="preserve"> своего дела показать свое </w:t>
      </w:r>
      <w:r w:rsidR="00086AB3" w:rsidRPr="00134383">
        <w:rPr>
          <w:rFonts w:ascii="Times New Roman" w:hAnsi="Times New Roman" w:cs="Times New Roman"/>
          <w:sz w:val="24"/>
          <w:szCs w:val="24"/>
        </w:rPr>
        <w:lastRenderedPageBreak/>
        <w:t xml:space="preserve">мастерство и поделиться своим опытом и наработками с педагогами из других учреждений. </w:t>
      </w:r>
    </w:p>
    <w:p w:rsidR="00E942BC" w:rsidRPr="00134383" w:rsidRDefault="00E942BC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ab/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Работа по взаимодействию семьи и ДДТ «Созвездие»  </w:t>
      </w:r>
      <w:r w:rsidRPr="00134383">
        <w:rPr>
          <w:rFonts w:ascii="Times New Roman" w:hAnsi="Times New Roman" w:cs="Times New Roman"/>
          <w:sz w:val="24"/>
          <w:szCs w:val="24"/>
        </w:rPr>
        <w:t>основана на принцип</w:t>
      </w:r>
      <w:r w:rsidR="00520C99" w:rsidRPr="00134383">
        <w:rPr>
          <w:rFonts w:ascii="Times New Roman" w:hAnsi="Times New Roman" w:cs="Times New Roman"/>
          <w:sz w:val="24"/>
          <w:szCs w:val="24"/>
        </w:rPr>
        <w:t>ах</w:t>
      </w:r>
      <w:r w:rsidRPr="00134383">
        <w:rPr>
          <w:rFonts w:ascii="Times New Roman" w:hAnsi="Times New Roman" w:cs="Times New Roman"/>
          <w:sz w:val="24"/>
          <w:szCs w:val="24"/>
        </w:rPr>
        <w:t xml:space="preserve"> добровольного участия в деятельности детских объединений</w:t>
      </w:r>
      <w:r w:rsidR="00D31500" w:rsidRPr="00134383">
        <w:rPr>
          <w:rFonts w:ascii="Times New Roman" w:hAnsi="Times New Roman" w:cs="Times New Roman"/>
          <w:sz w:val="24"/>
          <w:szCs w:val="24"/>
        </w:rPr>
        <w:t>,</w:t>
      </w:r>
      <w:r w:rsidRPr="00134383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D31500" w:rsidRPr="00134383">
        <w:rPr>
          <w:rFonts w:ascii="Times New Roman" w:hAnsi="Times New Roman" w:cs="Times New Roman"/>
          <w:sz w:val="24"/>
          <w:szCs w:val="24"/>
        </w:rPr>
        <w:t>ия</w:t>
      </w:r>
      <w:r w:rsidRPr="00134383">
        <w:rPr>
          <w:rFonts w:ascii="Times New Roman" w:hAnsi="Times New Roman" w:cs="Times New Roman"/>
          <w:sz w:val="24"/>
          <w:szCs w:val="24"/>
        </w:rPr>
        <w:t xml:space="preserve"> с семьей для </w:t>
      </w:r>
      <w:r w:rsidR="00520C99" w:rsidRPr="00134383">
        <w:rPr>
          <w:rFonts w:ascii="Times New Roman" w:hAnsi="Times New Roman" w:cs="Times New Roman"/>
          <w:sz w:val="24"/>
          <w:szCs w:val="24"/>
        </w:rPr>
        <w:t>решения</w:t>
      </w:r>
      <w:r w:rsidRPr="0013438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520C99" w:rsidRPr="00134383">
        <w:rPr>
          <w:rFonts w:ascii="Times New Roman" w:hAnsi="Times New Roman" w:cs="Times New Roman"/>
          <w:sz w:val="24"/>
          <w:szCs w:val="24"/>
        </w:rPr>
        <w:t>х</w:t>
      </w:r>
      <w:r w:rsidRPr="00134383">
        <w:rPr>
          <w:rFonts w:ascii="Times New Roman" w:hAnsi="Times New Roman" w:cs="Times New Roman"/>
          <w:sz w:val="24"/>
          <w:szCs w:val="24"/>
        </w:rPr>
        <w:t>, воспитательны</w:t>
      </w:r>
      <w:r w:rsidR="00520C99" w:rsidRPr="00134383">
        <w:rPr>
          <w:rFonts w:ascii="Times New Roman" w:hAnsi="Times New Roman" w:cs="Times New Roman"/>
          <w:sz w:val="24"/>
          <w:szCs w:val="24"/>
        </w:rPr>
        <w:t>х</w:t>
      </w:r>
      <w:r w:rsidRPr="00134383">
        <w:rPr>
          <w:rFonts w:ascii="Times New Roman" w:hAnsi="Times New Roman" w:cs="Times New Roman"/>
          <w:sz w:val="24"/>
          <w:szCs w:val="24"/>
        </w:rPr>
        <w:t>, оздоровительны</w:t>
      </w:r>
      <w:r w:rsidR="00520C99" w:rsidRPr="00134383">
        <w:rPr>
          <w:rFonts w:ascii="Times New Roman" w:hAnsi="Times New Roman" w:cs="Times New Roman"/>
          <w:sz w:val="24"/>
          <w:szCs w:val="24"/>
        </w:rPr>
        <w:t>х</w:t>
      </w:r>
      <w:r w:rsidRPr="00134383">
        <w:rPr>
          <w:rFonts w:ascii="Times New Roman" w:hAnsi="Times New Roman" w:cs="Times New Roman"/>
          <w:sz w:val="24"/>
          <w:szCs w:val="24"/>
        </w:rPr>
        <w:t>, и социальны</w:t>
      </w:r>
      <w:r w:rsidR="00520C99" w:rsidRPr="00134383">
        <w:rPr>
          <w:rFonts w:ascii="Times New Roman" w:hAnsi="Times New Roman" w:cs="Times New Roman"/>
          <w:sz w:val="24"/>
          <w:szCs w:val="24"/>
        </w:rPr>
        <w:t>х</w:t>
      </w:r>
      <w:r w:rsidRPr="00134383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520C99" w:rsidRPr="00134383">
        <w:rPr>
          <w:rFonts w:ascii="Times New Roman" w:hAnsi="Times New Roman" w:cs="Times New Roman"/>
          <w:sz w:val="24"/>
          <w:szCs w:val="24"/>
        </w:rPr>
        <w:t xml:space="preserve"> и </w:t>
      </w:r>
      <w:r w:rsidRPr="00134383">
        <w:rPr>
          <w:rFonts w:ascii="Times New Roman" w:hAnsi="Times New Roman" w:cs="Times New Roman"/>
          <w:sz w:val="24"/>
          <w:szCs w:val="24"/>
        </w:rPr>
        <w:t>помо</w:t>
      </w:r>
      <w:r w:rsidR="00520C99" w:rsidRPr="00134383">
        <w:rPr>
          <w:rFonts w:ascii="Times New Roman" w:hAnsi="Times New Roman" w:cs="Times New Roman"/>
          <w:sz w:val="24"/>
          <w:szCs w:val="24"/>
        </w:rPr>
        <w:t>щи</w:t>
      </w:r>
      <w:r w:rsidRPr="00134383"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="00520C99" w:rsidRPr="00134383">
        <w:rPr>
          <w:rFonts w:ascii="Times New Roman" w:hAnsi="Times New Roman" w:cs="Times New Roman"/>
          <w:sz w:val="24"/>
          <w:szCs w:val="24"/>
        </w:rPr>
        <w:t xml:space="preserve">в </w:t>
      </w:r>
      <w:r w:rsidRPr="00134383">
        <w:rPr>
          <w:rFonts w:ascii="Times New Roman" w:hAnsi="Times New Roman" w:cs="Times New Roman"/>
          <w:sz w:val="24"/>
          <w:szCs w:val="24"/>
        </w:rPr>
        <w:t>пон</w:t>
      </w:r>
      <w:r w:rsidR="00520C99" w:rsidRPr="00134383">
        <w:rPr>
          <w:rFonts w:ascii="Times New Roman" w:hAnsi="Times New Roman" w:cs="Times New Roman"/>
          <w:sz w:val="24"/>
          <w:szCs w:val="24"/>
        </w:rPr>
        <w:t>имании</w:t>
      </w:r>
      <w:r w:rsidRPr="00134383">
        <w:rPr>
          <w:rFonts w:ascii="Times New Roman" w:hAnsi="Times New Roman" w:cs="Times New Roman"/>
          <w:sz w:val="24"/>
          <w:szCs w:val="24"/>
        </w:rPr>
        <w:t xml:space="preserve"> детей и подростков, </w:t>
      </w:r>
      <w:r w:rsidR="00520C99" w:rsidRPr="00134383">
        <w:rPr>
          <w:rFonts w:ascii="Times New Roman" w:hAnsi="Times New Roman" w:cs="Times New Roman"/>
          <w:sz w:val="24"/>
          <w:szCs w:val="24"/>
        </w:rPr>
        <w:t xml:space="preserve">умении </w:t>
      </w:r>
      <w:r w:rsidRPr="00134383">
        <w:rPr>
          <w:rFonts w:ascii="Times New Roman" w:hAnsi="Times New Roman" w:cs="Times New Roman"/>
          <w:sz w:val="24"/>
          <w:szCs w:val="24"/>
        </w:rPr>
        <w:t>увидеть мотивацию поступков с целью дальнейшего личностного роста подрастающего поколения.</w:t>
      </w:r>
    </w:p>
    <w:p w:rsidR="0049267B" w:rsidRPr="00134383" w:rsidRDefault="0049267B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Главным предназначением</w:t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 воспитательной деятельности </w:t>
      </w:r>
      <w:r w:rsidRPr="00134383">
        <w:rPr>
          <w:rFonts w:ascii="Times New Roman" w:hAnsi="Times New Roman" w:cs="Times New Roman"/>
          <w:sz w:val="24"/>
          <w:szCs w:val="24"/>
        </w:rPr>
        <w:t>ДДТ «Созвездие»</w:t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383">
        <w:rPr>
          <w:rFonts w:ascii="Times New Roman" w:hAnsi="Times New Roman" w:cs="Times New Roman"/>
          <w:sz w:val="24"/>
          <w:szCs w:val="24"/>
        </w:rPr>
        <w:t xml:space="preserve">является формирование  компетентностей обучающихся в специально организованном педагогическом пространстве, которое обеспечивает  и содействует   развитию личности ребенка способствующей появлению социально активных, инициативных, способных к </w:t>
      </w:r>
      <w:r w:rsidRPr="0013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383">
        <w:rPr>
          <w:rFonts w:ascii="Times New Roman" w:hAnsi="Times New Roman" w:cs="Times New Roman"/>
          <w:sz w:val="24"/>
          <w:szCs w:val="24"/>
        </w:rPr>
        <w:t>творчеству и нравственному самосовершенствованию детей и подростков.</w:t>
      </w:r>
    </w:p>
    <w:p w:rsidR="00FE42E9" w:rsidRPr="00134383" w:rsidRDefault="007563BB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На территории округа расположено  30 образовательных учреждений, с которыми работает дом детского творчества.</w:t>
      </w:r>
      <w:r w:rsidR="00FE42E9" w:rsidRPr="00134383">
        <w:rPr>
          <w:rFonts w:ascii="Times New Roman" w:hAnsi="Times New Roman" w:cs="Times New Roman"/>
          <w:sz w:val="24"/>
          <w:szCs w:val="24"/>
        </w:rPr>
        <w:t xml:space="preserve"> На базе 21 школы  работают кружки по различным направленностям. С каждой из этих школ заключен договор безвозмездного пользования определёнными </w:t>
      </w:r>
      <w:r w:rsidR="00614EA2" w:rsidRPr="00134383">
        <w:rPr>
          <w:rFonts w:ascii="Times New Roman" w:hAnsi="Times New Roman" w:cs="Times New Roman"/>
          <w:sz w:val="24"/>
          <w:szCs w:val="24"/>
        </w:rPr>
        <w:t>помещениями, в которых занимаются дети и подростки своим любимым делом.</w:t>
      </w:r>
      <w:r w:rsidR="00FE42E9" w:rsidRPr="0013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BB" w:rsidRPr="00134383" w:rsidRDefault="007563BB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3566BC" w:rsidRPr="00134383">
        <w:rPr>
          <w:rFonts w:ascii="Times New Roman" w:hAnsi="Times New Roman" w:cs="Times New Roman"/>
          <w:sz w:val="24"/>
          <w:szCs w:val="24"/>
        </w:rPr>
        <w:tab/>
      </w:r>
      <w:r w:rsidRPr="00134383">
        <w:rPr>
          <w:rFonts w:ascii="Times New Roman" w:hAnsi="Times New Roman" w:cs="Times New Roman"/>
          <w:sz w:val="24"/>
          <w:szCs w:val="24"/>
        </w:rPr>
        <w:t xml:space="preserve">На протяжении нескольких десятилетий </w:t>
      </w:r>
      <w:r w:rsidR="00187318" w:rsidRPr="00134383">
        <w:rPr>
          <w:rFonts w:ascii="Times New Roman" w:hAnsi="Times New Roman" w:cs="Times New Roman"/>
          <w:sz w:val="24"/>
          <w:szCs w:val="24"/>
        </w:rPr>
        <w:t>проводятся традиционные конкурсы</w:t>
      </w:r>
      <w:r w:rsidR="00BA4DCA" w:rsidRPr="00134383">
        <w:rPr>
          <w:rFonts w:ascii="Times New Roman" w:hAnsi="Times New Roman" w:cs="Times New Roman"/>
          <w:sz w:val="24"/>
          <w:szCs w:val="24"/>
        </w:rPr>
        <w:t>, фестивали и выставки,</w:t>
      </w:r>
      <w:r w:rsidR="00187318" w:rsidRPr="00134383">
        <w:rPr>
          <w:rFonts w:ascii="Times New Roman" w:hAnsi="Times New Roman" w:cs="Times New Roman"/>
          <w:sz w:val="24"/>
          <w:szCs w:val="24"/>
        </w:rPr>
        <w:t xml:space="preserve"> в которых принимают участие дети и подростки из школ округа. Конкурс</w:t>
      </w:r>
      <w:r w:rsidR="006D62A7" w:rsidRPr="00134383">
        <w:rPr>
          <w:rFonts w:ascii="Times New Roman" w:hAnsi="Times New Roman" w:cs="Times New Roman"/>
          <w:sz w:val="24"/>
          <w:szCs w:val="24"/>
        </w:rPr>
        <w:t xml:space="preserve"> популярной эстрадной песни «Юный Орфей» проводится </w:t>
      </w:r>
      <w:r w:rsidR="00D7543B" w:rsidRPr="00134383">
        <w:rPr>
          <w:rFonts w:ascii="Times New Roman" w:hAnsi="Times New Roman" w:cs="Times New Roman"/>
          <w:sz w:val="24"/>
          <w:szCs w:val="24"/>
        </w:rPr>
        <w:t>22 года,</w:t>
      </w:r>
      <w:r w:rsidR="006D62A7" w:rsidRPr="00134383">
        <w:rPr>
          <w:rFonts w:ascii="Times New Roman" w:hAnsi="Times New Roman" w:cs="Times New Roman"/>
          <w:sz w:val="24"/>
          <w:szCs w:val="24"/>
        </w:rPr>
        <w:t xml:space="preserve"> в котором могут принимать участие дети в возрасте от 4 до 18 лет.</w:t>
      </w:r>
      <w:r w:rsidR="00D7543B"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6D62A7" w:rsidRPr="0013438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7543B" w:rsidRPr="00134383">
        <w:rPr>
          <w:rFonts w:ascii="Times New Roman" w:hAnsi="Times New Roman" w:cs="Times New Roman"/>
          <w:sz w:val="24"/>
          <w:szCs w:val="24"/>
        </w:rPr>
        <w:t xml:space="preserve">«Хрустальная туфелька» </w:t>
      </w:r>
      <w:r w:rsidR="006D62A7" w:rsidRPr="00134383">
        <w:rPr>
          <w:rFonts w:ascii="Times New Roman" w:hAnsi="Times New Roman" w:cs="Times New Roman"/>
          <w:sz w:val="24"/>
          <w:szCs w:val="24"/>
        </w:rPr>
        <w:t>существ</w:t>
      </w:r>
      <w:r w:rsidR="00BE6B51" w:rsidRPr="00134383">
        <w:rPr>
          <w:rFonts w:ascii="Times New Roman" w:hAnsi="Times New Roman" w:cs="Times New Roman"/>
          <w:sz w:val="24"/>
          <w:szCs w:val="24"/>
        </w:rPr>
        <w:t>ует 20 лет.</w:t>
      </w:r>
      <w:r w:rsidR="006D62A7"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BE6B51" w:rsidRPr="00134383">
        <w:rPr>
          <w:rFonts w:ascii="Times New Roman" w:hAnsi="Times New Roman" w:cs="Times New Roman"/>
          <w:sz w:val="24"/>
          <w:szCs w:val="24"/>
        </w:rPr>
        <w:t>В нем могут принять участие танцевальные коллективы округа</w:t>
      </w:r>
      <w:r w:rsidR="0041554C" w:rsidRPr="00134383">
        <w:rPr>
          <w:rFonts w:ascii="Times New Roman" w:hAnsi="Times New Roman" w:cs="Times New Roman"/>
          <w:sz w:val="24"/>
          <w:szCs w:val="24"/>
        </w:rPr>
        <w:t>,</w:t>
      </w:r>
      <w:r w:rsidR="00BE6B51" w:rsidRPr="00134383">
        <w:rPr>
          <w:rFonts w:ascii="Times New Roman" w:hAnsi="Times New Roman" w:cs="Times New Roman"/>
          <w:sz w:val="24"/>
          <w:szCs w:val="24"/>
        </w:rPr>
        <w:t xml:space="preserve"> города и края</w:t>
      </w:r>
      <w:r w:rsidR="00AA5CAE" w:rsidRPr="00134383">
        <w:rPr>
          <w:rFonts w:ascii="Times New Roman" w:hAnsi="Times New Roman" w:cs="Times New Roman"/>
          <w:sz w:val="24"/>
          <w:szCs w:val="24"/>
        </w:rPr>
        <w:t>. Фольклорный фестиваль «Разгуляй» проводится 15</w:t>
      </w:r>
      <w:r w:rsidR="00D7543B" w:rsidRPr="00134383">
        <w:rPr>
          <w:rFonts w:ascii="Times New Roman" w:hAnsi="Times New Roman" w:cs="Times New Roman"/>
          <w:sz w:val="24"/>
          <w:szCs w:val="24"/>
        </w:rPr>
        <w:t xml:space="preserve"> лет,</w:t>
      </w:r>
      <w:r w:rsidR="00AA5CAE" w:rsidRPr="0013438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E2347C" w:rsidRPr="00134383">
        <w:rPr>
          <w:rFonts w:ascii="Times New Roman" w:hAnsi="Times New Roman" w:cs="Times New Roman"/>
          <w:sz w:val="24"/>
          <w:szCs w:val="24"/>
        </w:rPr>
        <w:t>календарного праздника</w:t>
      </w:r>
      <w:r w:rsidR="00AA5CAE" w:rsidRPr="00134383">
        <w:rPr>
          <w:rFonts w:ascii="Times New Roman" w:hAnsi="Times New Roman" w:cs="Times New Roman"/>
          <w:sz w:val="24"/>
          <w:szCs w:val="24"/>
        </w:rPr>
        <w:t xml:space="preserve"> «Широкой масленицы». Вот уже 17 лет проводится конкурс детской песни «</w:t>
      </w:r>
      <w:r w:rsidR="00D7543B" w:rsidRPr="00134383">
        <w:rPr>
          <w:rFonts w:ascii="Times New Roman" w:hAnsi="Times New Roman" w:cs="Times New Roman"/>
          <w:sz w:val="24"/>
          <w:szCs w:val="24"/>
        </w:rPr>
        <w:t>Волшебные голоса»</w:t>
      </w:r>
      <w:r w:rsidR="00AA5CAE" w:rsidRPr="00134383">
        <w:rPr>
          <w:rFonts w:ascii="Times New Roman" w:hAnsi="Times New Roman" w:cs="Times New Roman"/>
          <w:sz w:val="24"/>
          <w:szCs w:val="24"/>
        </w:rPr>
        <w:t>, где принимают участие дети до 14 лет. Для изучения истории родного округа проводится</w:t>
      </w:r>
      <w:r w:rsidR="00D7543B"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AA5CAE" w:rsidRPr="00134383">
        <w:rPr>
          <w:rFonts w:ascii="Times New Roman" w:hAnsi="Times New Roman" w:cs="Times New Roman"/>
          <w:sz w:val="24"/>
          <w:szCs w:val="24"/>
        </w:rPr>
        <w:t xml:space="preserve">конкурс-фестиваль </w:t>
      </w:r>
      <w:r w:rsidR="00D7543B" w:rsidRPr="00134383">
        <w:rPr>
          <w:rFonts w:ascii="Times New Roman" w:hAnsi="Times New Roman" w:cs="Times New Roman"/>
          <w:sz w:val="24"/>
          <w:szCs w:val="24"/>
        </w:rPr>
        <w:t>«Атлас Карасунского округа»</w:t>
      </w:r>
      <w:r w:rsidR="00AA5CAE" w:rsidRPr="00134383">
        <w:rPr>
          <w:rFonts w:ascii="Times New Roman" w:hAnsi="Times New Roman" w:cs="Times New Roman"/>
          <w:sz w:val="24"/>
          <w:szCs w:val="24"/>
        </w:rPr>
        <w:t xml:space="preserve">. На протяжении </w:t>
      </w:r>
      <w:r w:rsidR="00D7543B" w:rsidRPr="00134383">
        <w:rPr>
          <w:rFonts w:ascii="Times New Roman" w:hAnsi="Times New Roman" w:cs="Times New Roman"/>
          <w:sz w:val="24"/>
          <w:szCs w:val="24"/>
        </w:rPr>
        <w:t>15 лет</w:t>
      </w:r>
      <w:r w:rsidR="00AA5CAE" w:rsidRPr="00134383">
        <w:rPr>
          <w:rFonts w:ascii="Times New Roman" w:hAnsi="Times New Roman" w:cs="Times New Roman"/>
          <w:sz w:val="24"/>
          <w:szCs w:val="24"/>
        </w:rPr>
        <w:t xml:space="preserve"> пишется летопись Карасунского округа, каждая страница </w:t>
      </w:r>
      <w:r w:rsidR="006F38DA" w:rsidRPr="00134383">
        <w:rPr>
          <w:rFonts w:ascii="Times New Roman" w:hAnsi="Times New Roman" w:cs="Times New Roman"/>
          <w:sz w:val="24"/>
          <w:szCs w:val="24"/>
        </w:rPr>
        <w:t xml:space="preserve">летописи посвящена </w:t>
      </w:r>
      <w:r w:rsidR="00DF0CD3" w:rsidRPr="00134383">
        <w:rPr>
          <w:rFonts w:ascii="Times New Roman" w:hAnsi="Times New Roman" w:cs="Times New Roman"/>
          <w:sz w:val="24"/>
          <w:szCs w:val="24"/>
        </w:rPr>
        <w:t>определенной</w:t>
      </w:r>
      <w:r w:rsidR="006F38DA" w:rsidRPr="00134383">
        <w:rPr>
          <w:rFonts w:ascii="Times New Roman" w:hAnsi="Times New Roman" w:cs="Times New Roman"/>
          <w:sz w:val="24"/>
          <w:szCs w:val="24"/>
        </w:rPr>
        <w:t xml:space="preserve"> теме. </w:t>
      </w:r>
      <w:r w:rsidR="00E2347C" w:rsidRPr="00134383">
        <w:rPr>
          <w:rFonts w:ascii="Times New Roman" w:hAnsi="Times New Roman" w:cs="Times New Roman"/>
          <w:sz w:val="24"/>
          <w:szCs w:val="24"/>
        </w:rPr>
        <w:t xml:space="preserve">Уже  12 лет </w:t>
      </w:r>
      <w:r w:rsidR="006A752D" w:rsidRPr="00134383">
        <w:rPr>
          <w:rFonts w:ascii="Times New Roman" w:hAnsi="Times New Roman" w:cs="Times New Roman"/>
          <w:sz w:val="24"/>
          <w:szCs w:val="24"/>
        </w:rPr>
        <w:t>проводятся с</w:t>
      </w:r>
      <w:r w:rsidR="00DF0CD3" w:rsidRPr="00134383">
        <w:rPr>
          <w:rFonts w:ascii="Times New Roman" w:hAnsi="Times New Roman" w:cs="Times New Roman"/>
          <w:sz w:val="24"/>
          <w:szCs w:val="24"/>
        </w:rPr>
        <w:t>лет детских школьных общественных объединений и органов школьного (ученического) самоуправления</w:t>
      </w:r>
      <w:r w:rsidR="006A752D" w:rsidRPr="00134383">
        <w:rPr>
          <w:rFonts w:ascii="Times New Roman" w:hAnsi="Times New Roman" w:cs="Times New Roman"/>
          <w:sz w:val="24"/>
          <w:szCs w:val="24"/>
        </w:rPr>
        <w:t>, а</w:t>
      </w:r>
      <w:r w:rsidR="00E2347C"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6A752D" w:rsidRPr="00134383">
        <w:rPr>
          <w:rFonts w:ascii="Times New Roman" w:hAnsi="Times New Roman" w:cs="Times New Roman"/>
          <w:sz w:val="24"/>
          <w:szCs w:val="24"/>
        </w:rPr>
        <w:t>в</w:t>
      </w:r>
      <w:r w:rsidR="00E2347C" w:rsidRPr="00134383">
        <w:rPr>
          <w:rFonts w:ascii="Times New Roman" w:hAnsi="Times New Roman" w:cs="Times New Roman"/>
          <w:sz w:val="24"/>
          <w:szCs w:val="24"/>
        </w:rPr>
        <w:t xml:space="preserve"> дни летних, осенних и зимних каникул</w:t>
      </w:r>
      <w:r w:rsidR="006A752D" w:rsidRPr="00134383">
        <w:rPr>
          <w:rFonts w:ascii="Times New Roman" w:hAnsi="Times New Roman" w:cs="Times New Roman"/>
          <w:sz w:val="24"/>
          <w:szCs w:val="24"/>
        </w:rPr>
        <w:t xml:space="preserve"> -</w:t>
      </w:r>
      <w:r w:rsidR="00E2347C"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DF0CD3"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643B15" w:rsidRPr="00134383">
        <w:rPr>
          <w:rFonts w:ascii="Times New Roman" w:hAnsi="Times New Roman" w:cs="Times New Roman"/>
          <w:sz w:val="24"/>
          <w:szCs w:val="24"/>
        </w:rPr>
        <w:t>«Школы актива»</w:t>
      </w:r>
      <w:r w:rsidR="00E2347C" w:rsidRPr="00134383">
        <w:rPr>
          <w:rFonts w:ascii="Times New Roman" w:hAnsi="Times New Roman" w:cs="Times New Roman"/>
          <w:sz w:val="24"/>
          <w:szCs w:val="24"/>
        </w:rPr>
        <w:t xml:space="preserve"> для начинающих активистов школ округа.</w:t>
      </w:r>
      <w:r w:rsidR="00643B15" w:rsidRPr="00134383">
        <w:rPr>
          <w:rFonts w:ascii="Times New Roman" w:hAnsi="Times New Roman" w:cs="Times New Roman"/>
          <w:sz w:val="24"/>
          <w:szCs w:val="24"/>
        </w:rPr>
        <w:t xml:space="preserve"> </w:t>
      </w:r>
      <w:r w:rsidR="006A752D" w:rsidRPr="00134383">
        <w:rPr>
          <w:rFonts w:ascii="Times New Roman" w:hAnsi="Times New Roman" w:cs="Times New Roman"/>
          <w:sz w:val="24"/>
          <w:szCs w:val="24"/>
        </w:rPr>
        <w:t xml:space="preserve">15 лет подростки из разных школ округа участвуют в конкурсе знатоков </w:t>
      </w:r>
      <w:r w:rsidR="00B75D97" w:rsidRPr="00134383">
        <w:rPr>
          <w:rFonts w:ascii="Times New Roman" w:hAnsi="Times New Roman" w:cs="Times New Roman"/>
          <w:sz w:val="24"/>
          <w:szCs w:val="24"/>
        </w:rPr>
        <w:t>«Что? Где? Когда?»</w:t>
      </w:r>
      <w:r w:rsidR="006A752D" w:rsidRPr="00134383">
        <w:rPr>
          <w:rFonts w:ascii="Times New Roman" w:hAnsi="Times New Roman" w:cs="Times New Roman"/>
          <w:sz w:val="24"/>
          <w:szCs w:val="24"/>
        </w:rPr>
        <w:t>. В</w:t>
      </w:r>
      <w:r w:rsidR="00643B15" w:rsidRPr="00134383">
        <w:rPr>
          <w:rFonts w:ascii="Times New Roman" w:hAnsi="Times New Roman" w:cs="Times New Roman"/>
          <w:sz w:val="24"/>
          <w:szCs w:val="24"/>
        </w:rPr>
        <w:t xml:space="preserve">ыставка </w:t>
      </w:r>
      <w:r w:rsidR="00643B15" w:rsidRPr="00134383">
        <w:rPr>
          <w:rFonts w:ascii="Times New Roman" w:hAnsi="Times New Roman" w:cs="Times New Roman"/>
          <w:sz w:val="24"/>
          <w:szCs w:val="24"/>
        </w:rPr>
        <w:lastRenderedPageBreak/>
        <w:t>декоративно-прикладного</w:t>
      </w:r>
      <w:r w:rsidR="006A752D" w:rsidRPr="00134383"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="00643B15" w:rsidRPr="00134383">
        <w:rPr>
          <w:rFonts w:ascii="Times New Roman" w:hAnsi="Times New Roman" w:cs="Times New Roman"/>
          <w:sz w:val="24"/>
          <w:szCs w:val="24"/>
        </w:rPr>
        <w:t>и изобразительного искусства</w:t>
      </w:r>
      <w:r w:rsidR="007E155D" w:rsidRPr="00134383">
        <w:rPr>
          <w:rFonts w:ascii="Times New Roman" w:hAnsi="Times New Roman" w:cs="Times New Roman"/>
          <w:sz w:val="24"/>
          <w:szCs w:val="24"/>
        </w:rPr>
        <w:t xml:space="preserve"> «Город мастеров» </w:t>
      </w:r>
      <w:r w:rsidR="006A752D" w:rsidRPr="00134383">
        <w:rPr>
          <w:rFonts w:ascii="Times New Roman" w:hAnsi="Times New Roman" w:cs="Times New Roman"/>
          <w:sz w:val="24"/>
          <w:szCs w:val="24"/>
        </w:rPr>
        <w:t>на протяжении  10 лет дает воз</w:t>
      </w:r>
      <w:r w:rsidR="00B028FB" w:rsidRPr="00134383">
        <w:rPr>
          <w:rFonts w:ascii="Times New Roman" w:hAnsi="Times New Roman" w:cs="Times New Roman"/>
          <w:sz w:val="24"/>
          <w:szCs w:val="24"/>
        </w:rPr>
        <w:t>можность талантливым детям пред</w:t>
      </w:r>
      <w:r w:rsidR="006A752D" w:rsidRPr="00134383">
        <w:rPr>
          <w:rFonts w:ascii="Times New Roman" w:hAnsi="Times New Roman" w:cs="Times New Roman"/>
          <w:sz w:val="24"/>
          <w:szCs w:val="24"/>
        </w:rPr>
        <w:t>ставить свои лучшие работы.</w:t>
      </w:r>
    </w:p>
    <w:p w:rsidR="006A752D" w:rsidRPr="00134383" w:rsidRDefault="006A752D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Каждое из выше перечисленных мероприятий стало традиционным и проводится ежегодно. </w:t>
      </w:r>
      <w:r w:rsidR="00DF4486" w:rsidRPr="00134383">
        <w:rPr>
          <w:rFonts w:ascii="Times New Roman" w:hAnsi="Times New Roman" w:cs="Times New Roman"/>
          <w:sz w:val="24"/>
          <w:szCs w:val="24"/>
        </w:rPr>
        <w:t>С каждым годом растет количество желающих поучаствовать в конкурсах  и фестивалях.</w:t>
      </w:r>
    </w:p>
    <w:p w:rsidR="007C3EA6" w:rsidRPr="00134383" w:rsidRDefault="0049267B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33606" w:rsidRPr="00134383">
        <w:rPr>
          <w:rFonts w:ascii="Times New Roman" w:hAnsi="Times New Roman" w:cs="Times New Roman"/>
          <w:sz w:val="24"/>
          <w:szCs w:val="24"/>
        </w:rPr>
        <w:t>4 лет</w:t>
      </w:r>
      <w:r w:rsidRPr="00134383">
        <w:rPr>
          <w:rFonts w:ascii="Times New Roman" w:hAnsi="Times New Roman" w:cs="Times New Roman"/>
          <w:sz w:val="24"/>
          <w:szCs w:val="24"/>
        </w:rPr>
        <w:t xml:space="preserve"> ве</w:t>
      </w:r>
      <w:r w:rsidR="00233606" w:rsidRPr="00134383">
        <w:rPr>
          <w:rFonts w:ascii="Times New Roman" w:hAnsi="Times New Roman" w:cs="Times New Roman"/>
          <w:sz w:val="24"/>
          <w:szCs w:val="24"/>
        </w:rPr>
        <w:t>дется</w:t>
      </w:r>
      <w:r w:rsidRPr="00134383">
        <w:rPr>
          <w:rFonts w:ascii="Times New Roman" w:hAnsi="Times New Roman" w:cs="Times New Roman"/>
          <w:sz w:val="24"/>
          <w:szCs w:val="24"/>
        </w:rPr>
        <w:t xml:space="preserve"> работа по реализации Закона № 1539 «По профилактике безнадзорности и правонарушений среди несовершеннолетних». </w:t>
      </w:r>
      <w:r w:rsidR="007C3EA6" w:rsidRPr="00134383">
        <w:rPr>
          <w:rFonts w:ascii="Times New Roman" w:hAnsi="Times New Roman" w:cs="Times New Roman"/>
          <w:sz w:val="24"/>
          <w:szCs w:val="24"/>
        </w:rPr>
        <w:t>С 2008 года на территории Краснодарского края начал действовать этот закон.</w:t>
      </w:r>
      <w:r w:rsidR="00B95544" w:rsidRPr="00134383">
        <w:rPr>
          <w:rFonts w:ascii="Times New Roman" w:hAnsi="Times New Roman" w:cs="Times New Roman"/>
          <w:sz w:val="24"/>
          <w:szCs w:val="24"/>
        </w:rPr>
        <w:t xml:space="preserve"> Вот уже два года как вошл</w:t>
      </w:r>
      <w:r w:rsidR="002662A5" w:rsidRPr="00134383">
        <w:rPr>
          <w:rFonts w:ascii="Times New Roman" w:hAnsi="Times New Roman" w:cs="Times New Roman"/>
          <w:sz w:val="24"/>
          <w:szCs w:val="24"/>
        </w:rPr>
        <w:t>а</w:t>
      </w:r>
      <w:r w:rsidR="00B95544" w:rsidRPr="00134383">
        <w:rPr>
          <w:rFonts w:ascii="Times New Roman" w:hAnsi="Times New Roman" w:cs="Times New Roman"/>
          <w:sz w:val="24"/>
          <w:szCs w:val="24"/>
        </w:rPr>
        <w:t xml:space="preserve"> в традицию </w:t>
      </w:r>
      <w:r w:rsidR="002662A5" w:rsidRPr="00134383">
        <w:rPr>
          <w:rFonts w:ascii="Times New Roman" w:hAnsi="Times New Roman" w:cs="Times New Roman"/>
          <w:sz w:val="24"/>
          <w:szCs w:val="24"/>
        </w:rPr>
        <w:t>акция</w:t>
      </w:r>
      <w:r w:rsidR="00B95544" w:rsidRPr="00134383">
        <w:rPr>
          <w:rFonts w:ascii="Times New Roman" w:hAnsi="Times New Roman" w:cs="Times New Roman"/>
          <w:sz w:val="24"/>
          <w:szCs w:val="24"/>
        </w:rPr>
        <w:t xml:space="preserve"> «Агитпоезд». Активисты из разных школ, посещающие окружной клуб вожатых старшеклассников готовят </w:t>
      </w:r>
      <w:proofErr w:type="spellStart"/>
      <w:r w:rsidR="00B95544" w:rsidRPr="00134383">
        <w:rPr>
          <w:rFonts w:ascii="Times New Roman" w:hAnsi="Times New Roman" w:cs="Times New Roman"/>
          <w:sz w:val="24"/>
          <w:szCs w:val="24"/>
        </w:rPr>
        <w:t>агитвыступлени</w:t>
      </w:r>
      <w:r w:rsidR="00142C87" w:rsidRPr="0013438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5544" w:rsidRPr="00134383">
        <w:rPr>
          <w:rFonts w:ascii="Times New Roman" w:hAnsi="Times New Roman" w:cs="Times New Roman"/>
          <w:sz w:val="24"/>
          <w:szCs w:val="24"/>
        </w:rPr>
        <w:t xml:space="preserve"> по статьям закона и выезжают в школы на классные часы, тематические мероприятия с </w:t>
      </w:r>
      <w:r w:rsidR="0052267B" w:rsidRPr="00134383">
        <w:rPr>
          <w:rFonts w:ascii="Times New Roman" w:hAnsi="Times New Roman" w:cs="Times New Roman"/>
          <w:sz w:val="24"/>
          <w:szCs w:val="24"/>
        </w:rPr>
        <w:t>выступлениями и знакомят детей и подростк</w:t>
      </w:r>
      <w:r w:rsidR="00142C87" w:rsidRPr="00134383">
        <w:rPr>
          <w:rFonts w:ascii="Times New Roman" w:hAnsi="Times New Roman" w:cs="Times New Roman"/>
          <w:sz w:val="24"/>
          <w:szCs w:val="24"/>
        </w:rPr>
        <w:t xml:space="preserve">ов с их правами и обязанностями, а также на </w:t>
      </w:r>
      <w:proofErr w:type="gramStart"/>
      <w:r w:rsidR="00142C87" w:rsidRPr="00134383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="00142C87" w:rsidRPr="00134383">
        <w:rPr>
          <w:rFonts w:ascii="Times New Roman" w:hAnsi="Times New Roman" w:cs="Times New Roman"/>
          <w:sz w:val="24"/>
          <w:szCs w:val="24"/>
        </w:rPr>
        <w:t xml:space="preserve"> к трудовым коллективам напоминая родителям об их обязанностях и их ответственности за своих несовершеннолетних детей.</w:t>
      </w:r>
      <w:r w:rsidR="00CE1486" w:rsidRPr="00134383">
        <w:rPr>
          <w:rFonts w:ascii="Times New Roman" w:hAnsi="Times New Roman" w:cs="Times New Roman"/>
          <w:sz w:val="24"/>
          <w:szCs w:val="24"/>
        </w:rPr>
        <w:t xml:space="preserve"> В акции также принимают участие детские творческие коллективы нашего учреждения.</w:t>
      </w:r>
    </w:p>
    <w:p w:rsidR="0049267B" w:rsidRPr="00134383" w:rsidRDefault="00233606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В план воспитательной работы дома детского твор</w:t>
      </w:r>
      <w:r w:rsidR="002C73D7" w:rsidRPr="00134383">
        <w:rPr>
          <w:rFonts w:ascii="Times New Roman" w:hAnsi="Times New Roman" w:cs="Times New Roman"/>
          <w:sz w:val="24"/>
          <w:szCs w:val="24"/>
        </w:rPr>
        <w:t>чества включено больше мероприятий</w:t>
      </w:r>
      <w:r w:rsidR="00EA5FD5" w:rsidRPr="00134383">
        <w:rPr>
          <w:rFonts w:ascii="Times New Roman" w:hAnsi="Times New Roman" w:cs="Times New Roman"/>
          <w:sz w:val="24"/>
          <w:szCs w:val="24"/>
        </w:rPr>
        <w:t>,</w:t>
      </w:r>
      <w:r w:rsidR="002C73D7" w:rsidRPr="00134383">
        <w:rPr>
          <w:rFonts w:ascii="Times New Roman" w:hAnsi="Times New Roman" w:cs="Times New Roman"/>
          <w:sz w:val="24"/>
          <w:szCs w:val="24"/>
        </w:rPr>
        <w:t xml:space="preserve"> направленных на  вовлечение детей и подростков в социальн</w:t>
      </w:r>
      <w:proofErr w:type="gramStart"/>
      <w:r w:rsidR="002C73D7" w:rsidRPr="001343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C73D7" w:rsidRPr="00134383">
        <w:rPr>
          <w:rFonts w:ascii="Times New Roman" w:hAnsi="Times New Roman" w:cs="Times New Roman"/>
          <w:sz w:val="24"/>
          <w:szCs w:val="24"/>
        </w:rPr>
        <w:t xml:space="preserve"> значимые, оздоровительные, </w:t>
      </w:r>
      <w:proofErr w:type="spellStart"/>
      <w:r w:rsidR="002C73D7" w:rsidRPr="00134383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="002C73D7" w:rsidRPr="00134383">
        <w:rPr>
          <w:rFonts w:ascii="Times New Roman" w:hAnsi="Times New Roman" w:cs="Times New Roman"/>
          <w:sz w:val="24"/>
          <w:szCs w:val="24"/>
        </w:rPr>
        <w:t>, интеллектуальные мероприятия.</w:t>
      </w:r>
    </w:p>
    <w:p w:rsidR="00E55E12" w:rsidRPr="00134383" w:rsidRDefault="00187660" w:rsidP="00134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В период летней оздоровительной кампании активизируется работа клубов по месту жительства</w:t>
      </w:r>
      <w:r w:rsidR="007E155D" w:rsidRPr="00134383">
        <w:rPr>
          <w:rFonts w:ascii="Times New Roman" w:hAnsi="Times New Roman" w:cs="Times New Roman"/>
          <w:sz w:val="24"/>
          <w:szCs w:val="24"/>
        </w:rPr>
        <w:t>,</w:t>
      </w:r>
      <w:r w:rsidR="00742A74" w:rsidRPr="00134383">
        <w:rPr>
          <w:rFonts w:ascii="Times New Roman" w:hAnsi="Times New Roman" w:cs="Times New Roman"/>
          <w:sz w:val="24"/>
          <w:szCs w:val="24"/>
        </w:rPr>
        <w:t xml:space="preserve"> летних оздоровительных площад</w:t>
      </w:r>
      <w:r w:rsidR="007E155D" w:rsidRPr="00134383">
        <w:rPr>
          <w:rFonts w:ascii="Times New Roman" w:hAnsi="Times New Roman" w:cs="Times New Roman"/>
          <w:sz w:val="24"/>
          <w:szCs w:val="24"/>
        </w:rPr>
        <w:t>о</w:t>
      </w:r>
      <w:r w:rsidR="00742A74" w:rsidRPr="00134383">
        <w:rPr>
          <w:rFonts w:ascii="Times New Roman" w:hAnsi="Times New Roman" w:cs="Times New Roman"/>
          <w:sz w:val="24"/>
          <w:szCs w:val="24"/>
        </w:rPr>
        <w:t>к. На базе основного здания работает компьютерный клуб, профильные смены</w:t>
      </w:r>
      <w:r w:rsidR="007E155D" w:rsidRPr="00134383">
        <w:rPr>
          <w:rFonts w:ascii="Times New Roman" w:hAnsi="Times New Roman" w:cs="Times New Roman"/>
          <w:sz w:val="24"/>
          <w:szCs w:val="24"/>
        </w:rPr>
        <w:t xml:space="preserve"> «Атлас родного края», «Мой двор», «Созвездие талантов», «Юный лидер Кубани»</w:t>
      </w:r>
      <w:r w:rsidR="00B75D97" w:rsidRPr="00134383">
        <w:rPr>
          <w:rFonts w:ascii="Times New Roman" w:hAnsi="Times New Roman" w:cs="Times New Roman"/>
          <w:sz w:val="24"/>
          <w:szCs w:val="24"/>
        </w:rPr>
        <w:t xml:space="preserve">. </w:t>
      </w:r>
      <w:r w:rsidR="00E55E12" w:rsidRPr="00134383">
        <w:rPr>
          <w:rFonts w:ascii="Times New Roman" w:hAnsi="Times New Roman" w:cs="Times New Roman"/>
          <w:sz w:val="24"/>
          <w:szCs w:val="24"/>
        </w:rPr>
        <w:t>Девиз нашего коллектива на летний период «Каждому ребенку интересный отдых».</w:t>
      </w:r>
    </w:p>
    <w:p w:rsidR="007E155D" w:rsidRPr="00134383" w:rsidRDefault="00B75D97" w:rsidP="00134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На протяжении 5 лет ДДТ «Созвездие» участвует в реализации муниципальной программы «Трудоустройство несовершеннолетних граждан». За это время было  трудоустроено более 150 подростков.</w:t>
      </w:r>
      <w:r w:rsidR="00957DBE" w:rsidRPr="00134383">
        <w:rPr>
          <w:rFonts w:ascii="Times New Roman" w:hAnsi="Times New Roman" w:cs="Times New Roman"/>
          <w:sz w:val="24"/>
          <w:szCs w:val="24"/>
        </w:rPr>
        <w:t xml:space="preserve"> Ребята имеют возможность не только закрепить свои знания</w:t>
      </w:r>
      <w:r w:rsidR="00391B5A" w:rsidRPr="00134383">
        <w:rPr>
          <w:rFonts w:ascii="Times New Roman" w:hAnsi="Times New Roman" w:cs="Times New Roman"/>
          <w:sz w:val="24"/>
          <w:szCs w:val="24"/>
        </w:rPr>
        <w:t>,</w:t>
      </w:r>
      <w:r w:rsidR="00957DBE" w:rsidRPr="00134383">
        <w:rPr>
          <w:rFonts w:ascii="Times New Roman" w:hAnsi="Times New Roman" w:cs="Times New Roman"/>
          <w:sz w:val="24"/>
          <w:szCs w:val="24"/>
        </w:rPr>
        <w:t xml:space="preserve"> полученные на занятиях в объединениях, но и заработать деньги.</w:t>
      </w:r>
    </w:p>
    <w:p w:rsidR="00E942BC" w:rsidRPr="00134383" w:rsidRDefault="00233606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t>О</w:t>
      </w:r>
      <w:r w:rsidR="0049267B" w:rsidRPr="00134383">
        <w:rPr>
          <w:rFonts w:ascii="Times New Roman" w:hAnsi="Times New Roman" w:cs="Times New Roman"/>
          <w:sz w:val="24"/>
          <w:szCs w:val="24"/>
        </w:rPr>
        <w:t>тслеживая многолетнюю динамику участия в традиционных мероприятия</w:t>
      </w:r>
      <w:r w:rsidR="007E155D" w:rsidRPr="00134383">
        <w:rPr>
          <w:rFonts w:ascii="Times New Roman" w:hAnsi="Times New Roman" w:cs="Times New Roman"/>
          <w:sz w:val="24"/>
          <w:szCs w:val="24"/>
        </w:rPr>
        <w:t>х</w:t>
      </w:r>
      <w:r w:rsidR="00D61BB1" w:rsidRPr="00134383">
        <w:rPr>
          <w:rFonts w:ascii="Times New Roman" w:hAnsi="Times New Roman" w:cs="Times New Roman"/>
          <w:sz w:val="24"/>
          <w:szCs w:val="24"/>
        </w:rPr>
        <w:t>,</w:t>
      </w:r>
      <w:r w:rsidR="0049267B" w:rsidRPr="00134383">
        <w:rPr>
          <w:rFonts w:ascii="Times New Roman" w:hAnsi="Times New Roman" w:cs="Times New Roman"/>
          <w:sz w:val="24"/>
          <w:szCs w:val="24"/>
        </w:rPr>
        <w:t xml:space="preserve"> мы пришли к выводу, что выбрали правильное направление в развитии воспитательной системы.</w:t>
      </w:r>
    </w:p>
    <w:p w:rsidR="007E155D" w:rsidRPr="00134383" w:rsidRDefault="007E155D" w:rsidP="001343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3">
        <w:rPr>
          <w:rFonts w:ascii="Times New Roman" w:hAnsi="Times New Roman" w:cs="Times New Roman"/>
          <w:sz w:val="24"/>
          <w:szCs w:val="24"/>
        </w:rPr>
        <w:lastRenderedPageBreak/>
        <w:t xml:space="preserve">Система воспитательной работы нашего учреждения была представлена на </w:t>
      </w:r>
      <w:r w:rsidR="00E933F6" w:rsidRPr="00134383">
        <w:rPr>
          <w:rFonts w:ascii="Times New Roman" w:hAnsi="Times New Roman" w:cs="Times New Roman"/>
          <w:sz w:val="24"/>
          <w:szCs w:val="24"/>
        </w:rPr>
        <w:t>В</w:t>
      </w:r>
      <w:r w:rsidRPr="00134383">
        <w:rPr>
          <w:rFonts w:ascii="Times New Roman" w:hAnsi="Times New Roman" w:cs="Times New Roman"/>
          <w:sz w:val="24"/>
          <w:szCs w:val="24"/>
        </w:rPr>
        <w:t xml:space="preserve">сероссийский конкурс воспитательных систем в 2011 году, где получила диплом </w:t>
      </w:r>
      <w:r w:rsidRPr="001343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4383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174D5D" w:rsidRPr="00134383" w:rsidRDefault="00174D5D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9A" w:rsidRDefault="00DA5D9A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15" w:rsidRPr="0045663C" w:rsidRDefault="00B07915" w:rsidP="001343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7915" w:rsidRPr="0045663C" w:rsidSect="00134383">
      <w:foot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F9" w:rsidRDefault="001B5FF9" w:rsidP="00FA5C73">
      <w:r>
        <w:separator/>
      </w:r>
    </w:p>
  </w:endnote>
  <w:endnote w:type="continuationSeparator" w:id="1">
    <w:p w:rsidR="001B5FF9" w:rsidRDefault="001B5FF9" w:rsidP="00F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732"/>
      <w:docPartObj>
        <w:docPartGallery w:val="Page Numbers (Bottom of Page)"/>
        <w:docPartUnique/>
      </w:docPartObj>
    </w:sdtPr>
    <w:sdtContent>
      <w:p w:rsidR="00AA5CAE" w:rsidRDefault="00221BFB">
        <w:pPr>
          <w:pStyle w:val="a8"/>
          <w:jc w:val="right"/>
        </w:pPr>
        <w:fldSimple w:instr=" PAGE   \* MERGEFORMAT ">
          <w:r w:rsidR="00B07915">
            <w:rPr>
              <w:noProof/>
            </w:rPr>
            <w:t>8</w:t>
          </w:r>
        </w:fldSimple>
      </w:p>
    </w:sdtContent>
  </w:sdt>
  <w:p w:rsidR="00AA5CAE" w:rsidRDefault="00AA5C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F9" w:rsidRDefault="001B5FF9" w:rsidP="00FA5C73">
      <w:r>
        <w:separator/>
      </w:r>
    </w:p>
  </w:footnote>
  <w:footnote w:type="continuationSeparator" w:id="1">
    <w:p w:rsidR="001B5FF9" w:rsidRDefault="001B5FF9" w:rsidP="00FA5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AE9"/>
    <w:rsid w:val="0005407E"/>
    <w:rsid w:val="0007217D"/>
    <w:rsid w:val="00077DE5"/>
    <w:rsid w:val="00086AB3"/>
    <w:rsid w:val="000A7931"/>
    <w:rsid w:val="001231A1"/>
    <w:rsid w:val="00134383"/>
    <w:rsid w:val="00142C87"/>
    <w:rsid w:val="00167689"/>
    <w:rsid w:val="00174D5D"/>
    <w:rsid w:val="00187318"/>
    <w:rsid w:val="00187660"/>
    <w:rsid w:val="001900FD"/>
    <w:rsid w:val="001B2759"/>
    <w:rsid w:val="001B5FF9"/>
    <w:rsid w:val="00221BFB"/>
    <w:rsid w:val="002314CF"/>
    <w:rsid w:val="00233606"/>
    <w:rsid w:val="0023652D"/>
    <w:rsid w:val="002445BD"/>
    <w:rsid w:val="002662A5"/>
    <w:rsid w:val="002C73D7"/>
    <w:rsid w:val="002E6A01"/>
    <w:rsid w:val="00324461"/>
    <w:rsid w:val="003566BC"/>
    <w:rsid w:val="00391B5A"/>
    <w:rsid w:val="004136A5"/>
    <w:rsid w:val="0041554C"/>
    <w:rsid w:val="00444C9C"/>
    <w:rsid w:val="00444FB5"/>
    <w:rsid w:val="0045663C"/>
    <w:rsid w:val="004625F9"/>
    <w:rsid w:val="00464AE9"/>
    <w:rsid w:val="0049267B"/>
    <w:rsid w:val="004D72C1"/>
    <w:rsid w:val="00520C99"/>
    <w:rsid w:val="005216CE"/>
    <w:rsid w:val="0052267B"/>
    <w:rsid w:val="00586BA6"/>
    <w:rsid w:val="005B52FD"/>
    <w:rsid w:val="005C032F"/>
    <w:rsid w:val="005D76A0"/>
    <w:rsid w:val="005F25FF"/>
    <w:rsid w:val="00614EA2"/>
    <w:rsid w:val="006360FA"/>
    <w:rsid w:val="00643B15"/>
    <w:rsid w:val="006A752D"/>
    <w:rsid w:val="006D62A7"/>
    <w:rsid w:val="006F38DA"/>
    <w:rsid w:val="00742A74"/>
    <w:rsid w:val="007563BB"/>
    <w:rsid w:val="007C2DB5"/>
    <w:rsid w:val="007C3EA6"/>
    <w:rsid w:val="007E155D"/>
    <w:rsid w:val="00844EDE"/>
    <w:rsid w:val="008639FE"/>
    <w:rsid w:val="00890463"/>
    <w:rsid w:val="008B71F6"/>
    <w:rsid w:val="00951812"/>
    <w:rsid w:val="00957DBE"/>
    <w:rsid w:val="0096361D"/>
    <w:rsid w:val="0099349C"/>
    <w:rsid w:val="009E14EE"/>
    <w:rsid w:val="00A3423C"/>
    <w:rsid w:val="00A83AAE"/>
    <w:rsid w:val="00AA5CAE"/>
    <w:rsid w:val="00AA7B5C"/>
    <w:rsid w:val="00B028FB"/>
    <w:rsid w:val="00B07915"/>
    <w:rsid w:val="00B22895"/>
    <w:rsid w:val="00B653F4"/>
    <w:rsid w:val="00B75D97"/>
    <w:rsid w:val="00B95544"/>
    <w:rsid w:val="00BA3094"/>
    <w:rsid w:val="00BA4DCA"/>
    <w:rsid w:val="00BB1919"/>
    <w:rsid w:val="00BB4F37"/>
    <w:rsid w:val="00BE6B51"/>
    <w:rsid w:val="00C56C9A"/>
    <w:rsid w:val="00C916AE"/>
    <w:rsid w:val="00CA17A7"/>
    <w:rsid w:val="00CD7D6F"/>
    <w:rsid w:val="00CE1486"/>
    <w:rsid w:val="00CE42E8"/>
    <w:rsid w:val="00D31500"/>
    <w:rsid w:val="00D37EB1"/>
    <w:rsid w:val="00D42324"/>
    <w:rsid w:val="00D61BB1"/>
    <w:rsid w:val="00D7543B"/>
    <w:rsid w:val="00D95362"/>
    <w:rsid w:val="00DA06D6"/>
    <w:rsid w:val="00DA5D9A"/>
    <w:rsid w:val="00DF0CD3"/>
    <w:rsid w:val="00DF4486"/>
    <w:rsid w:val="00E2347C"/>
    <w:rsid w:val="00E55E12"/>
    <w:rsid w:val="00E65EB3"/>
    <w:rsid w:val="00E933F6"/>
    <w:rsid w:val="00E942BC"/>
    <w:rsid w:val="00EA5FD5"/>
    <w:rsid w:val="00EB65FD"/>
    <w:rsid w:val="00EB7343"/>
    <w:rsid w:val="00EF2378"/>
    <w:rsid w:val="00F255B9"/>
    <w:rsid w:val="00F87FB0"/>
    <w:rsid w:val="00FA5C73"/>
    <w:rsid w:val="00FB47A9"/>
    <w:rsid w:val="00FB5C08"/>
    <w:rsid w:val="00FD5022"/>
    <w:rsid w:val="00FE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6" type="connector" idref="#_x0000_s1035"/>
        <o:r id="V:Rule7" type="connector" idref="#_x0000_s1037"/>
        <o:r id="V:Rule8" type="connector" idref="#_x0000_s1038"/>
        <o:r id="V:Rule9" type="connector" idref="#_x0000_s1039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2D"/>
  </w:style>
  <w:style w:type="paragraph" w:styleId="1">
    <w:name w:val="heading 1"/>
    <w:basedOn w:val="a"/>
    <w:next w:val="a"/>
    <w:link w:val="10"/>
    <w:uiPriority w:val="9"/>
    <w:qFormat/>
    <w:rsid w:val="00236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51812"/>
  </w:style>
  <w:style w:type="character" w:customStyle="1" w:styleId="a4">
    <w:name w:val="Без интервала Знак"/>
    <w:basedOn w:val="a0"/>
    <w:link w:val="a3"/>
    <w:uiPriority w:val="1"/>
    <w:rsid w:val="00E942BC"/>
  </w:style>
  <w:style w:type="paragraph" w:styleId="a5">
    <w:name w:val="Normal (Web)"/>
    <w:basedOn w:val="a"/>
    <w:uiPriority w:val="99"/>
    <w:unhideWhenUsed/>
    <w:rsid w:val="00E94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5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C73"/>
  </w:style>
  <w:style w:type="paragraph" w:styleId="a8">
    <w:name w:val="footer"/>
    <w:basedOn w:val="a"/>
    <w:link w:val="a9"/>
    <w:uiPriority w:val="99"/>
    <w:unhideWhenUsed/>
    <w:rsid w:val="00FA5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C73"/>
  </w:style>
  <w:style w:type="paragraph" w:styleId="aa">
    <w:name w:val="Balloon Text"/>
    <w:basedOn w:val="a"/>
    <w:link w:val="ab"/>
    <w:uiPriority w:val="99"/>
    <w:semiHidden/>
    <w:unhideWhenUsed/>
    <w:rsid w:val="002C73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3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56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Vadim</cp:lastModifiedBy>
  <cp:revision>62</cp:revision>
  <cp:lastPrinted>2012-03-29T10:47:00Z</cp:lastPrinted>
  <dcterms:created xsi:type="dcterms:W3CDTF">2012-03-19T08:51:00Z</dcterms:created>
  <dcterms:modified xsi:type="dcterms:W3CDTF">2012-12-12T20:54:00Z</dcterms:modified>
</cp:coreProperties>
</file>