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67" w:rsidRPr="007D104B" w:rsidRDefault="00D73467" w:rsidP="00D7346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D104B">
        <w:rPr>
          <w:rFonts w:ascii="Times New Roman" w:hAnsi="Times New Roman" w:cs="Times New Roman"/>
          <w:sz w:val="32"/>
          <w:szCs w:val="32"/>
        </w:rPr>
        <w:t>Интеграция основного и дополнительного образования детей.</w:t>
      </w:r>
    </w:p>
    <w:p w:rsidR="00D73467" w:rsidRDefault="00D73467" w:rsidP="00D7346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05.01.09 г.</w:t>
      </w:r>
    </w:p>
    <w:p w:rsidR="00D73467" w:rsidRDefault="00D73467" w:rsidP="00D734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Тема моего выступления «</w:t>
      </w:r>
      <w:r w:rsidRPr="00D73467">
        <w:rPr>
          <w:rFonts w:ascii="Times New Roman" w:hAnsi="Times New Roman" w:cs="Times New Roman"/>
          <w:sz w:val="28"/>
          <w:szCs w:val="28"/>
        </w:rPr>
        <w:t>Интеграция основного и 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детей»</w:t>
      </w:r>
    </w:p>
    <w:p w:rsidR="00EE4D91" w:rsidRPr="00EE4D91" w:rsidRDefault="00EE4D91" w:rsidP="00D734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4D91">
        <w:rPr>
          <w:rFonts w:ascii="Times New Roman" w:hAnsi="Times New Roman" w:cs="Times New Roman"/>
          <w:sz w:val="28"/>
          <w:szCs w:val="28"/>
        </w:rPr>
        <w:t xml:space="preserve">       Дополнительное образование детей нельзя рассматривать как придаток к основному образованию, выполняющий функцию расширения возможностей образовательных стандартов. Основное его предназначение удовлетворять постоянно изменяющиеся индивидуальные социокультурные и образовательные потребности детей.</w:t>
      </w:r>
    </w:p>
    <w:p w:rsidR="00EE4D91" w:rsidRPr="00EE4D91" w:rsidRDefault="00EE4D91" w:rsidP="007D10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4D91">
        <w:rPr>
          <w:rFonts w:ascii="Times New Roman" w:hAnsi="Times New Roman" w:cs="Times New Roman"/>
          <w:sz w:val="28"/>
          <w:szCs w:val="28"/>
        </w:rPr>
        <w:t>Современная система дополнительного образования детей предоставляет возможность миллионам обучающихся заниматься художественным и техническим творчеством, туристско-краеведческой и эколого-биологической деятельностью, спортом и исследовательской работой – в соответствии со своими желаниями, интересами и потенциальными возможностями.</w:t>
      </w:r>
    </w:p>
    <w:p w:rsidR="00EE4D91" w:rsidRPr="00EE4D91" w:rsidRDefault="00EE4D91" w:rsidP="007D10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4D91">
        <w:rPr>
          <w:rFonts w:ascii="Times New Roman" w:hAnsi="Times New Roman" w:cs="Times New Roman"/>
          <w:sz w:val="28"/>
          <w:szCs w:val="28"/>
        </w:rPr>
        <w:t>Произошли важные изменения в программно-методическом обеспечении дополнительного образования детей: педагоги дополнительного образования разрабатывают авторские дополнительные программы, стремясь создать условия для развития творческой активности детей, реализуя при этом собственный профессиональный и личностный потенциал.</w:t>
      </w:r>
    </w:p>
    <w:p w:rsidR="00EE4D91" w:rsidRPr="00EE4D91" w:rsidRDefault="00EE4D91" w:rsidP="007D10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4D91">
        <w:rPr>
          <w:rFonts w:ascii="Times New Roman" w:hAnsi="Times New Roman" w:cs="Times New Roman"/>
          <w:sz w:val="28"/>
          <w:szCs w:val="28"/>
        </w:rPr>
        <w:t>Однако следует помнить о том, что дополнительное образование детей предполагает, прежде всего, реализацию образовательной дополнительной программы по конкретному направлению деятельности или области знаний.</w:t>
      </w:r>
    </w:p>
    <w:p w:rsidR="00EE4D91" w:rsidRPr="00EE4D91" w:rsidRDefault="00EE4D91" w:rsidP="007D10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4D91">
        <w:rPr>
          <w:rFonts w:ascii="Times New Roman" w:hAnsi="Times New Roman" w:cs="Times New Roman"/>
          <w:sz w:val="28"/>
          <w:szCs w:val="28"/>
        </w:rPr>
        <w:t xml:space="preserve">В условиях общеобразовательного учреждения дополнительное образование дает ребенку реальную возможность выбора своего индивидуального пути. Получение ребенком такой возможности означает его включение в занятия по интересам, создание условий для достижений, успехов в соответствии с собственными способностями. Дополнительное образование детей увеличивает пространство, в котором школьники могут развивать свою творческую и познавательную активность, реализовывать </w:t>
      </w:r>
      <w:r w:rsidRPr="00EE4D91">
        <w:rPr>
          <w:rFonts w:ascii="Times New Roman" w:hAnsi="Times New Roman" w:cs="Times New Roman"/>
          <w:sz w:val="28"/>
          <w:szCs w:val="28"/>
        </w:rPr>
        <w:lastRenderedPageBreak/>
        <w:t>свои личностные качества, демонстрировать те способности, которые зачастую остаются невостребованными основным образованием. В дополнительном образовании детей ребенок сам выбирает содержание и форму занятий, может не бояться неудач.</w:t>
      </w:r>
    </w:p>
    <w:p w:rsidR="00EE4D91" w:rsidRPr="00EE4D91" w:rsidRDefault="00EE4D91" w:rsidP="007D10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4D91">
        <w:rPr>
          <w:rFonts w:ascii="Times New Roman" w:hAnsi="Times New Roman" w:cs="Times New Roman"/>
          <w:sz w:val="28"/>
          <w:szCs w:val="28"/>
        </w:rPr>
        <w:t>Собственно опора на содержание основного образования и является главной ролью развития дополнительного образования детей в общеобразовательных учреждениях.</w:t>
      </w:r>
    </w:p>
    <w:p w:rsidR="00EE4D91" w:rsidRPr="00EE4D91" w:rsidRDefault="00EE4D91" w:rsidP="007D10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4D91">
        <w:rPr>
          <w:rFonts w:ascii="Times New Roman" w:hAnsi="Times New Roman" w:cs="Times New Roman"/>
          <w:sz w:val="28"/>
          <w:szCs w:val="28"/>
        </w:rPr>
        <w:t>Интеграция основного и дополнительного образования детей позволяет сблизить процессы воспитания, обучения и развития, что является одной из наиболее сложных проблем современной педагогики.</w:t>
      </w:r>
    </w:p>
    <w:p w:rsidR="00EE4D91" w:rsidRPr="00EE4D91" w:rsidRDefault="00EE4D91" w:rsidP="00EE4D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4D91">
        <w:rPr>
          <w:rFonts w:ascii="Times New Roman" w:hAnsi="Times New Roman" w:cs="Times New Roman"/>
          <w:sz w:val="28"/>
          <w:szCs w:val="28"/>
        </w:rPr>
        <w:t>Другая важная роль дополнительного образования детей – его воспитательная доминанта, поскольку именно в сфере свободного выбора видов деятельности можно рассчитывать на «незаметное», а значит и более эффективное воспитание. В процессе совместной творческой деятельности взрослого и ребенка происходит развитие нравственных качеств личности. Поэтому так важно, обращаясь к конкретным образовательным задачам, развивая определенные навыки, помнить о приоритетности воспитания. Умение ненавязчиво помогать ребенку в реализации его потенциальных возможностей и потребностей, в решении своих личных проблем, эмоционально и психологически поддерживать его и определяет место дополнительного образования детей в реализации образовательных стандартов нового поколения.</w:t>
      </w:r>
    </w:p>
    <w:p w:rsidR="00EE4D91" w:rsidRPr="00EE4D91" w:rsidRDefault="00EE4D91" w:rsidP="00EE4D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4D91">
        <w:rPr>
          <w:rFonts w:ascii="Times New Roman" w:hAnsi="Times New Roman" w:cs="Times New Roman"/>
          <w:sz w:val="28"/>
          <w:szCs w:val="28"/>
        </w:rPr>
        <w:t xml:space="preserve">Таким образом, дополнительное образование детей в общеобразовательном учреждении является той сферой, которая, обладая </w:t>
      </w:r>
      <w:proofErr w:type="spellStart"/>
      <w:r w:rsidRPr="00EE4D91">
        <w:rPr>
          <w:rFonts w:ascii="Times New Roman" w:hAnsi="Times New Roman" w:cs="Times New Roman"/>
          <w:sz w:val="28"/>
          <w:szCs w:val="28"/>
        </w:rPr>
        <w:t>самоценностью</w:t>
      </w:r>
      <w:proofErr w:type="spellEnd"/>
      <w:r w:rsidRPr="00EE4D91">
        <w:rPr>
          <w:rFonts w:ascii="Times New Roman" w:hAnsi="Times New Roman" w:cs="Times New Roman"/>
          <w:sz w:val="28"/>
          <w:szCs w:val="28"/>
        </w:rPr>
        <w:t>, в первую очередь, ориентирована на создание единого образовательного пространства и формирование у школьников целостного восприятия мира; на гармонизацию требований по реализации образовательного стандарта нового поколения и создание условий для развития индивидуальных интересов и потребностей личности.</w:t>
      </w:r>
    </w:p>
    <w:sectPr w:rsidR="00EE4D91" w:rsidRPr="00EE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64"/>
    <w:rsid w:val="00151DC7"/>
    <w:rsid w:val="00567BF7"/>
    <w:rsid w:val="007D104B"/>
    <w:rsid w:val="00AA1E64"/>
    <w:rsid w:val="00D73467"/>
    <w:rsid w:val="00EB1679"/>
    <w:rsid w:val="00EE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</dc:creator>
  <cp:keywords/>
  <dc:description/>
  <cp:lastModifiedBy>kolb</cp:lastModifiedBy>
  <cp:revision>7</cp:revision>
  <cp:lastPrinted>2012-11-17T17:13:00Z</cp:lastPrinted>
  <dcterms:created xsi:type="dcterms:W3CDTF">2012-11-17T16:34:00Z</dcterms:created>
  <dcterms:modified xsi:type="dcterms:W3CDTF">2012-12-02T14:11:00Z</dcterms:modified>
</cp:coreProperties>
</file>