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9" w:rsidRPr="00055DE5" w:rsidRDefault="00821269" w:rsidP="008212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5D32">
        <w:rPr>
          <w:rFonts w:ascii="Times New Roman" w:hAnsi="Times New Roman" w:cs="Times New Roman"/>
          <w:b/>
          <w:sz w:val="32"/>
          <w:szCs w:val="32"/>
          <w:lang w:eastAsia="ru-RU"/>
        </w:rPr>
        <w:t>Сенсорное воспитание детей раннего возраста</w:t>
      </w:r>
      <w:r w:rsidR="00055DE5" w:rsidRPr="00055DE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B55D32" w:rsidRDefault="00B55D32" w:rsidP="008212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269" w:rsidRPr="00055DE5" w:rsidRDefault="00AB6C7C" w:rsidP="002C2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Сенсорное развитее ребенка в раннем возрасте</w:t>
      </w:r>
      <w:r w:rsidR="002C2A52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имеет большое значение.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AB6C7C" w:rsidRPr="00055DE5" w:rsidRDefault="00553078" w:rsidP="002C2A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Доминирующим в сенсорном развитии является восприятие предметов. Действенное знакомство с предметами, их свойствами приводит к возникновению образов восприятия. 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На втором году жизни интенсивно развивается не только зрительное, но</w:t>
      </w:r>
      <w:r w:rsidR="00AB6C7C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и слуховое восприятие. Особенное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имеет развитие речевого, фонематического слуха, осуществляемого в процессе 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речевого общения с окружающими.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как внимание, память, мышление.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сенсорного развития является </w:t>
      </w:r>
      <w:r w:rsidRPr="00055D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создание условий для формирования восприятия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как начальной ступени познания окружающей действительности.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Ребёнок ещё не владеет речью в достаточной мере, поэтому основными средствами выражения мысли и чувств являются непосредственные действия.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br/>
        <w:t>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 – к концу второго года жизни).</w:t>
      </w:r>
      <w:r w:rsidR="00AB6C7C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Именно деревянные игрушки важны для сенсорного развития: их фактура, устойчивость при манипулировании, выполнении элементарных действий с ними удобны для игр-занятий с детьми раннего возраста.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Наиболее удобны для захватывания вкладыши и другие детали дидактических пособий размером не менее 3 и не более 4,5 см, что соответствует размерам ладони малыша, Разница между большими и маленькими предметами в 1,5 см вполне достаточна для ориентировки в их величине. Оптимальная толщина (высота) предметов – 1 см. При большей толщине контуры предметов «деформируются»: так, треугольная призма при определённом ракурсе может смотреться как прямоугольник или квадрат т и.п.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В повседневной жизни детям надо давать возможность наблюдать за формой, цветом, пропорциями предметов, явлений.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А быстрое включение сенсорных систем является одной из ключевых способностей человека, основ его полноценного развития. Использование «</w:t>
      </w:r>
      <w:proofErr w:type="spell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опредмеченных</w:t>
      </w:r>
      <w:proofErr w:type="spell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» слов-названий обусловлено тем, что ребёнку бесполезно говорить о прямоугольнике, квадрате, овале, круге и треугольнике, хотя они их различают уже 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2-3 месяца. На втором году жизни дети усваивают форму как признак предметов: они легко выбирают необходимые детали для строительного набора для «крыши» и т.д.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Словарный запас весьма ограничен и очень сильно отстаёт от развития восприятия, поэтому наряду с «</w:t>
      </w:r>
      <w:proofErr w:type="spell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опредмеченными</w:t>
      </w:r>
      <w:proofErr w:type="spell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>» словами-названиями форм дети легко усваивают слова, способствующие развитию восприятия типа «такой», «разные», «не такой».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К концу второго года жизни дети начинают повторять за взрослым названия отдельных цветов. Произнося такие слова как «белый», «синий» или «голубой», малыш не в состоянии соотнести эти слова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цветом конкретных предметов. Слово-название существует само по себе, а конкретная цветовая характеристика – сама по себе. В лучшем случае ребёнок механически запоминает и в конкретной ситуации после длительных упражнений может иногда им воспользоваться.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Случайное употребление слова, названия цвета или формы, ещё не значит, что ребёнок понимает суть этих слов.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Распределение внимания у ребёнка второго года жизни между зрительным, слуховым, осязательным восприяти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ем и памятью – сложный процесс.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Постепенность, последовательность в усложнении заданий, направленных на сенсорное развитие, значима как для детей указанного возраста, так и для 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>В течение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второго года жизни при целенаправленном сенсорном воспитании у ребёнка наблюдается положительное отношение к действиям с предметами разной величины, формы, цвета. Он подолгу манипулирует ими, рассматривает, ощупывает, перекладывает их с места на место, обнаруживая нов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ые параметры предметного мира.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игр-занятий по сенсорному воспитанию у ребёнка оказываются сформированными приёмы прикладывания, сравнивания, сопоставления цвета, формы, величины. К 2 годам эти процессы осуществляются без 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примериваний</w:t>
      </w:r>
      <w:proofErr w:type="spell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переходя из внешнего лана во внутренний. 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Познавательная потребность, в той или иной мере сформированная у ребёнка третьего года жизни, в основном направлена на обследование величины, формы, фактуры предметов, издаваемых ими звуков, соотнесения частей.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У ребёнка на третьем году жизни появляется стремление более чётко следовать образцу, который задан взрослым. Теперь малыш при предъявлении дидактического материала с удовольствием рассматривает его, слушает пояснения взрослого, понимает, что от него хотят, и только потом начинает действовать, следуя инструкции взрослого.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br/>
        <w:t>Более свершенной становится координация движений руки под контролем глаза, что позволяет справляться с такими заданиями, как игра с мозаикой, строительными наборами, рисование кистью и карандашом.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ими, но и систематизированными. </w:t>
      </w:r>
      <w:r w:rsidRPr="00055DE5">
        <w:rPr>
          <w:rFonts w:ascii="Times New Roman" w:hAnsi="Times New Roman" w:cs="Times New Roman"/>
          <w:sz w:val="24"/>
          <w:szCs w:val="24"/>
          <w:lang w:eastAsia="ru-RU"/>
        </w:rPr>
        <w:t>После 3-х лет основное место в сенсорном воспитании занимает ознакомление детей с общепринятыми сенсорными эталонами и способами их потребления. Учитывая резкий скачок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553078" w:rsidRPr="00055DE5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В результате систематической работы по сенсорному воспитанию детей раннего возраста у них оказывается сформированными умения и навыки, свидетельствующие о соответствующем уровне развития восприятия: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Дети успешно выделяют и учитывают цвет, форму, величину, фактуру и другие признаки предметов и явлений при выполнении ряда практических действий.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Группируют в соответствии с образцом предметы по цвету, форме, величине и другим свойствам при выборе из четырёх разновидностей в период от 2 до 2 лет 3 месяцев и старше.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Соотносят разнородные предметы по цвету, форме, величине, фактуре при выборе из четырёх разновидностей (либо четыре разновидности цвета, либо четыре разновидности формы и т.п.).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Узнают в разнообразных цветовых пятнах предметы или явления, имеющие характерный цветовой признак (снег, трава, апельсин и т.п.) в пятнах разной величины медведя и медвежонка, кошку и котёнка (с 2 лет – 2 лет 3 месяцев).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Обозначают различные предметы в соответствии с их характерными сенсорными признаками: лес, море, солнце, листья, огоньки и т.п. (с 2,5 лет).</w:t>
      </w:r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Активно используют «</w:t>
      </w:r>
      <w:proofErr w:type="spell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опредмеченные</w:t>
      </w:r>
      <w:proofErr w:type="spell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>» слова-названия для обозначения формы (кирпич, мяч, шар, крыша, яйцо, огурец), цвета (трава, апельсин, помидор, цыплёнок, небо и др.) (с 2 лет 3 месяцев – 2 лет 6 месяцев).</w:t>
      </w:r>
      <w:proofErr w:type="gramEnd"/>
    </w:p>
    <w:p w:rsidR="00553078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Отбирают предметы необходимой формы или цвета для развития самостоятельной сюжетной игры (грузят на машину бруски-«кирпичики» или кубики определённого цвета, подбирают детали нарядов для кукол в соответствии с цветом их одежды).</w:t>
      </w:r>
    </w:p>
    <w:p w:rsidR="00055DE5" w:rsidRPr="00055DE5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>Начинают активно пользоваться общепринятыми словами-названиями цвета, часто в отрыве от конкретного предмета (</w:t>
      </w:r>
      <w:proofErr w:type="gramStart"/>
      <w:r w:rsidRPr="00055DE5">
        <w:rPr>
          <w:rFonts w:ascii="Times New Roman" w:hAnsi="Times New Roman" w:cs="Times New Roman"/>
          <w:sz w:val="24"/>
          <w:szCs w:val="24"/>
          <w:lang w:eastAsia="ru-RU"/>
        </w:rPr>
        <w:t>синим</w:t>
      </w:r>
      <w:proofErr w:type="gramEnd"/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он может называть и жёлтый, и зелёный предмет) (с 2 лет 9 месяцев – 3 лет)</w:t>
      </w:r>
      <w:r w:rsidR="00821269" w:rsidRPr="00055D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5DE5" w:rsidRPr="00055DE5" w:rsidRDefault="00055DE5" w:rsidP="00055D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DE5" w:rsidRPr="00055DE5" w:rsidRDefault="00055DE5" w:rsidP="00055DE5">
      <w:pPr>
        <w:shd w:val="clear" w:color="auto" w:fill="FFFFFF"/>
        <w:spacing w:before="336" w:line="389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Восприятие </w:t>
      </w:r>
      <w:r w:rsidRPr="00055D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— отражение предметов или явлений при их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непосредственном воздействии на органы чувств. Различают зрительное, слуховое, осязательное, вкусовое и обонятельное восприятие.</w:t>
      </w:r>
    </w:p>
    <w:p w:rsidR="00055DE5" w:rsidRPr="00055DE5" w:rsidRDefault="00055DE5" w:rsidP="00055DE5">
      <w:pPr>
        <w:shd w:val="clear" w:color="auto" w:fill="FFFFFF"/>
        <w:spacing w:line="389" w:lineRule="exact"/>
        <w:ind w:right="19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 раннем детстве восприятие очень несовершенно. Ребёнок не может последовательно осмотреть предмет и выделить разные его стороны. Он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выхватывает какой-то наиболее яркий признак и, реагируя на него, узнаёт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предмет. Именно поэтому на втором году жизни малыш с удовольствием </w:t>
      </w:r>
      <w:r w:rsidRPr="00055D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рассматривает картинки, фотографии, не обращая внимания на </w:t>
      </w:r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пространственное расположение предметов, например, когда книжка </w:t>
      </w:r>
      <w:r w:rsidRPr="00055D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лежит вверх ногами. Он одинаково хорошо опознаёт окрашенные и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контурные объекты, а также объекты, раскрашенные в необычные цвета. </w:t>
      </w:r>
      <w:r w:rsidRPr="00055DE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То есть цвет ещё не стал для ребёнка важным признаком,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характеризующим предмет.</w:t>
      </w:r>
    </w:p>
    <w:p w:rsidR="00055DE5" w:rsidRPr="00055DE5" w:rsidRDefault="00055DE5" w:rsidP="00055DE5">
      <w:pPr>
        <w:shd w:val="clear" w:color="auto" w:fill="FFFFFF"/>
        <w:spacing w:line="389" w:lineRule="exact"/>
        <w:ind w:left="14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Развитие предметной деятельности в раннем возрасте ставит </w:t>
      </w:r>
      <w:r w:rsidRPr="00055D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ребёнка перед необходимостью выделять и учитывать в действиях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именно те сенсорные признаки предметов, которые имеют практическую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значимость для выполнения действий. Например, малыш легко отличает </w:t>
      </w:r>
      <w:r w:rsidRPr="00055D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маленькую ложку, которой ест сам, от большой, которой пользуются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взрослые. Форма и величина предметов при необходимости выполнить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практическое действие выделяются правильно. Ведь если палка слишком </w:t>
      </w:r>
      <w:r w:rsidRPr="0005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коротка, с её помощью не даётся достать мяч. В других ситуациях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восприятие остаётся расплывчатым и неточным. Цвет ребёнком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воспринимается труднее, поскольку, в отличие от формы и величины, не </w:t>
      </w: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оказывает большого влияния на выполнение действий.</w:t>
      </w:r>
    </w:p>
    <w:p w:rsidR="00055DE5" w:rsidRPr="00055DE5" w:rsidRDefault="00055DE5" w:rsidP="00055DE5">
      <w:pPr>
        <w:shd w:val="clear" w:color="auto" w:fill="FFFFFF"/>
        <w:spacing w:line="389" w:lineRule="exact"/>
        <w:ind w:left="2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Ответ на вопрос, какой признак в первую очередь выделяет в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предмете ребёнок, неоднозначен. Предпочтения малыша зависят от его подготовленности к различению признаков, т того, знаком или не знаком </w:t>
      </w:r>
      <w:r w:rsidRPr="00055DE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ему предмет, назван или не назван в слове. Так, подбирая пару к </w:t>
      </w:r>
      <w:r w:rsidRPr="00055D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незнакомому предмету, малыши ориентируются на цвет, а к знакомому </w:t>
      </w:r>
      <w:proofErr w:type="gramStart"/>
      <w:r w:rsidRPr="00055D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55D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proofErr w:type="gramEnd"/>
      <w:r w:rsidRPr="00055D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 форму.</w:t>
      </w:r>
    </w:p>
    <w:p w:rsidR="00055DE5" w:rsidRPr="00055DE5" w:rsidRDefault="00055DE5" w:rsidP="00055DE5">
      <w:pPr>
        <w:shd w:val="clear" w:color="auto" w:fill="FFFFFF"/>
        <w:spacing w:line="389" w:lineRule="exact"/>
        <w:ind w:left="24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Выполнение ребёнком орудийных и соотносящих действий создаёт </w:t>
      </w:r>
      <w:r w:rsidRPr="00055D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условия для освоения им перспективных действий, которые, в свою </w:t>
      </w:r>
      <w:r w:rsidRPr="00055DE5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очередь, делают восприятие, более точным и правильным. Собирая пирамидку, матрёшку, закрывая коробочку, застёгивая пуговицы, кнопки,</w:t>
      </w:r>
    </w:p>
    <w:p w:rsidR="00055DE5" w:rsidRPr="00055DE5" w:rsidRDefault="00055DE5" w:rsidP="00055DE5">
      <w:pPr>
        <w:shd w:val="clear" w:color="auto" w:fill="FFFFFF"/>
        <w:spacing w:line="38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завязывая шнуровки, ребёнок подбирает и соединяет предметы и их части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соответствии с признаками - цветом, формой, величиной. Результат </w:t>
      </w:r>
      <w:r w:rsidRPr="00055D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таких действий достигается только при соблюдении определённых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правил. </w:t>
      </w:r>
      <w:proofErr w:type="spellStart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Автодидактические</w:t>
      </w:r>
      <w:proofErr w:type="spellEnd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игрушки, в частности матрёшки, побуждают малыша соотносить их детали по какому-то признаку.</w:t>
      </w:r>
    </w:p>
    <w:p w:rsidR="00055DE5" w:rsidRPr="00055DE5" w:rsidRDefault="00055DE5" w:rsidP="00055DE5">
      <w:pPr>
        <w:shd w:val="clear" w:color="auto" w:fill="FFFFFF"/>
        <w:spacing w:line="389" w:lineRule="exact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 первых порах ребёнок не владеет способами зрительного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соотнесения предметов и выполняет соотносящие действия на основе </w:t>
      </w: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внешних ориентировочных действий. Взрослый знакомит малыша с новым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способом ориентировки - </w:t>
      </w:r>
      <w:proofErr w:type="spellStart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примериванием</w:t>
      </w:r>
      <w:proofErr w:type="spellEnd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который ребёнок осваивает </w:t>
      </w:r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постепенно. Так, </w:t>
      </w:r>
      <w:proofErr w:type="spellStart"/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преддошкольник</w:t>
      </w:r>
      <w:proofErr w:type="spellEnd"/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 очереди пытается поместить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вкладыши в отверстия, пока не найдёт деталь нужной формы. Или при </w:t>
      </w:r>
      <w:r w:rsidRPr="00055D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собирании пирамидки примеривает друг к другу все кольца в поисках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самого большого, и так до тех пор, пока не останется ни одного кольца. </w:t>
      </w:r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Характер ориентировочных действий ребёнка изменяется, когда он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начинает использовать мерку для выделения необходимого соотношения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предметов по признаку. Например, меркой становится самое маленькое кольцо пирамидки, с которым ребёнок сравнивает все остальные. Такое </w:t>
      </w:r>
      <w:r w:rsidRPr="00055DE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сравнение первоначально требует от малыша развёрнутых </w:t>
      </w: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ориентировочных действий. Так, он прикладывает все кольца пирамидки к </w:t>
      </w:r>
      <w:r w:rsidRPr="0005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мерке и устанавливает их соотношение по величине. Постепенно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сопоставление свой</w:t>
      </w:r>
      <w:proofErr w:type="gramStart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ств пр</w:t>
      </w:r>
      <w:proofErr w:type="gramEnd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едметов с меркой начинает протекать основе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зрения без практических действий. На 3-ем году жизни некоторые хорошо </w:t>
      </w:r>
      <w:r w:rsidRPr="0005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знакомые малышу предметы становятся постоянными образцами, с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которыми ребёнок сравнивает свойства любых предметов, например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треугольные предметы с крышей, красные с помидором. Таким образом, </w:t>
      </w:r>
      <w:r w:rsidRPr="00055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меняется действие с меркой и её содержание. Ребёнок переходит к </w:t>
      </w:r>
      <w:r w:rsidRPr="00055D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зрительному соотнесению свой</w:t>
      </w:r>
      <w:proofErr w:type="gramStart"/>
      <w:r w:rsidRPr="00055D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ств пр</w:t>
      </w:r>
      <w:proofErr w:type="gramEnd"/>
      <w:r w:rsidRPr="00055D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едметов с меркой, которой </w:t>
      </w: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выступает не только конкретный предмет, он и представление о нём.</w:t>
      </w:r>
    </w:p>
    <w:p w:rsidR="00055DE5" w:rsidRPr="00055DE5" w:rsidRDefault="00055DE5" w:rsidP="00055DE5">
      <w:pPr>
        <w:shd w:val="clear" w:color="auto" w:fill="FFFFFF"/>
        <w:spacing w:line="389" w:lineRule="exact"/>
        <w:ind w:lef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новых ориентировочных действий позволяет ребёнку </w:t>
      </w:r>
      <w:r w:rsidRPr="00055DE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выполнять задания, предполагающие выбор по образцу, который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выступает при этом меркой. Такое задание является более сложным для </w:t>
      </w:r>
      <w:r w:rsidRPr="00055DE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ребёнка, чем простое узнавание, потому что он понимает, что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существуют предметы, имеющие одинаковые свойства. Выбор по образцу </w:t>
      </w:r>
      <w:r w:rsidRPr="00055D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затрудняется, если предложить малышу много разнородных или имеющих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сложную форму, много частей и разнообразно раскрашенных предметов. </w:t>
      </w:r>
      <w:r w:rsidRPr="00055DE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Подчеркнём, 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что сначала дети учатся подбирать предметы по форме, 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потом по величине и лишь затем по цвету. </w:t>
      </w:r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 есть новые действия</w:t>
      </w:r>
    </w:p>
    <w:p w:rsidR="00055DE5" w:rsidRPr="00055DE5" w:rsidRDefault="00055DE5" w:rsidP="00055DE5">
      <w:pPr>
        <w:shd w:val="clear" w:color="auto" w:fill="FFFFFF"/>
        <w:spacing w:line="389" w:lineRule="exact"/>
        <w:ind w:left="10" w:firstLine="725"/>
        <w:jc w:val="both"/>
        <w:rPr>
          <w:rFonts w:ascii="Times New Roman" w:hAnsi="Times New Roman" w:cs="Times New Roman"/>
          <w:sz w:val="24"/>
          <w:szCs w:val="24"/>
        </w:rPr>
        <w:sectPr w:rsidR="00055DE5" w:rsidRPr="00055DE5">
          <w:pgSz w:w="11909" w:h="16834"/>
          <w:pgMar w:top="1200" w:right="559" w:bottom="360" w:left="559" w:header="720" w:footer="720" w:gutter="0"/>
          <w:cols w:space="60"/>
          <w:noEndnote/>
        </w:sectPr>
      </w:pPr>
    </w:p>
    <w:p w:rsidR="00055DE5" w:rsidRPr="00055DE5" w:rsidRDefault="00055DE5" w:rsidP="00055DE5">
      <w:pPr>
        <w:shd w:val="clear" w:color="auto" w:fill="FFFFFF"/>
        <w:spacing w:line="389" w:lineRule="exact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восприятия осваиваются, прежде всего, в отношении более знакомых и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более важных с точки зрения практической деятельности признаков.</w:t>
      </w:r>
    </w:p>
    <w:p w:rsidR="00055DE5" w:rsidRPr="00055DE5" w:rsidRDefault="00055DE5" w:rsidP="00055DE5">
      <w:pPr>
        <w:shd w:val="clear" w:color="auto" w:fill="FFFFFF"/>
        <w:spacing w:line="389" w:lineRule="exact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Освоение новых ориентировочных действий приводит к тому, что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восприятие становится более детальным, полным и тонным. Предмет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воспринимается ребёнком с точки зрения разных присущих ему свойств.</w:t>
      </w:r>
    </w:p>
    <w:p w:rsidR="00055DE5" w:rsidRPr="00055DE5" w:rsidRDefault="00055DE5" w:rsidP="00055DE5">
      <w:pPr>
        <w:shd w:val="clear" w:color="auto" w:fill="FFFFFF"/>
        <w:spacing w:before="5" w:line="389" w:lineRule="exact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Слова, обозначающие признаки предметов, </w:t>
      </w:r>
      <w:proofErr w:type="spellStart"/>
      <w:r w:rsidRPr="00055D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преддошкольники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усваивают</w:t>
      </w:r>
      <w:proofErr w:type="spellEnd"/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 трудом и почти не пользуются ими в самостоятельной деятельности. Важно, чтобы ребёнок умел подбирать предметы по слову </w:t>
      </w:r>
      <w:r w:rsidRPr="00055D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взрослого, фиксирующего определённый признак, и мог учитывать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свойства объектов в практической деятельности. Выполнение подобных </w:t>
      </w:r>
      <w:r w:rsidRPr="00055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заданий говорит о том, что у ребёнка сформировались некоторые </w:t>
      </w:r>
      <w:r w:rsidRPr="00055D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представления о свойствах предметов. Это создаёт основу для усвоения в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старшем возрасте сенсорных эталонов.</w:t>
      </w:r>
    </w:p>
    <w:p w:rsidR="00055DE5" w:rsidRPr="00055DE5" w:rsidRDefault="00055DE5" w:rsidP="00055DE5">
      <w:pPr>
        <w:shd w:val="clear" w:color="auto" w:fill="FFFFFF"/>
        <w:spacing w:line="389" w:lineRule="exact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 выполнении не только соотносящих, но и орудийных действий малыш осваивает ориентировочные действия </w:t>
      </w:r>
      <w:proofErr w:type="spellStart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примеривания</w:t>
      </w:r>
      <w:proofErr w:type="spellEnd"/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Когда не </w:t>
      </w:r>
      <w:r w:rsidRPr="00055DE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получается достать предмет короткой палкой, он заменяет её </w:t>
      </w:r>
      <w:r w:rsidRPr="00055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предметами большей длины, пока не достигнет желаемого результата.</w:t>
      </w:r>
    </w:p>
    <w:p w:rsidR="00055DE5" w:rsidRPr="00055DE5" w:rsidRDefault="00055DE5" w:rsidP="00055DE5">
      <w:pPr>
        <w:shd w:val="clear" w:color="auto" w:fill="FFFFFF"/>
        <w:spacing w:line="389" w:lineRule="exact"/>
        <w:ind w:right="19" w:firstLine="869"/>
        <w:jc w:val="both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Развитие фонематического слуха протекает по тем же </w:t>
      </w:r>
      <w:r w:rsidRPr="00055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закономерностям. В раннем детстве интенсивно развивается активная </w:t>
      </w:r>
      <w:r w:rsidRPr="00055D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речь, складывается вербальное общение, поэтому фонематические </w:t>
      </w:r>
      <w:r w:rsidRPr="00055D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свойства звуков выделяются в той мере, в которой они необходимы для деятельности. К концу 2-го года жизни малыш воспринимает все звуки </w:t>
      </w: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родного языка.</w:t>
      </w:r>
    </w:p>
    <w:p w:rsidR="00055DE5" w:rsidRPr="00055DE5" w:rsidRDefault="00055DE5" w:rsidP="00055DE5">
      <w:pPr>
        <w:shd w:val="clear" w:color="auto" w:fill="FFFFFF"/>
        <w:spacing w:line="389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Особенности сенсорного развития в раннем возрасте:</w:t>
      </w:r>
    </w:p>
    <w:p w:rsidR="00055DE5" w:rsidRPr="00055DE5" w:rsidRDefault="00055DE5" w:rsidP="00055D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89" w:lineRule="exact"/>
        <w:ind w:left="10" w:firstLine="7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Складывается новый тип внешних ориентировочных действий -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br/>
      </w:r>
      <w:r w:rsidRPr="0005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промеривание,  а позднее зрительное соотнесение предметов по их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признакам;</w:t>
      </w:r>
    </w:p>
    <w:p w:rsidR="00055DE5" w:rsidRPr="00055DE5" w:rsidRDefault="00055DE5" w:rsidP="00055D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89" w:lineRule="exact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Возникают представления о свойствах предметов;</w:t>
      </w:r>
    </w:p>
    <w:p w:rsidR="00055DE5" w:rsidRPr="00055DE5" w:rsidRDefault="00055DE5" w:rsidP="00055D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55DE5" w:rsidRPr="00055DE5" w:rsidRDefault="00055DE5" w:rsidP="00055DE5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389" w:lineRule="exact"/>
        <w:ind w:left="10" w:firstLine="7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DE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http://im0-tub-ru.yandex.net/i?id=383506059-67-72&amp;n=21" style="position:absolute;left:0;text-align:left;margin-left:439.3pt;margin-top:34.3pt;width:98.25pt;height:173.35pt;z-index:-1;visibility:visible" wrapcoords="0 0 0 21494 21435 21494 21435 0 0 0">
            <v:imagedata r:id="rId5" o:title="i?id=383506059-67-72&amp;n=21"/>
            <w10:wrap type="tight"/>
          </v:shape>
        </w:pic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Освоения свой</w:t>
      </w:r>
      <w:proofErr w:type="gramStart"/>
      <w:r w:rsidRPr="00055D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ств пр</w:t>
      </w:r>
      <w:proofErr w:type="gramEnd"/>
      <w:r w:rsidRPr="00055D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едметов определяется их значимостью в</w:t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br/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практической деятельности;</w:t>
      </w:r>
    </w:p>
    <w:p w:rsidR="00055DE5" w:rsidRPr="00055DE5" w:rsidRDefault="00055DE5" w:rsidP="00055DE5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89" w:lineRule="exact"/>
        <w:ind w:left="10" w:firstLine="7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DE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Развитие фонематического слуха, необходимого для общения </w:t>
      </w:r>
      <w:proofErr w:type="gramStart"/>
      <w:r w:rsidRPr="00055DE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со</w:t>
      </w:r>
      <w:proofErr w:type="gramEnd"/>
      <w:r w:rsidRPr="00055DE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br/>
      </w:r>
      <w:r w:rsidRPr="00055DE5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>взрослыми, приводит к восприятию всех звуков русского языка.</w:t>
      </w:r>
    </w:p>
    <w:p w:rsidR="00055DE5" w:rsidRPr="00055DE5" w:rsidRDefault="00055DE5" w:rsidP="00055DE5">
      <w:pPr>
        <w:rPr>
          <w:sz w:val="24"/>
          <w:szCs w:val="24"/>
        </w:rPr>
      </w:pPr>
    </w:p>
    <w:p w:rsidR="00055DE5" w:rsidRPr="00055DE5" w:rsidRDefault="00055DE5" w:rsidP="00055DE5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DE5" w:rsidRPr="00055DE5" w:rsidRDefault="00055DE5" w:rsidP="00055DE5">
      <w:pPr>
        <w:shd w:val="clear" w:color="auto" w:fill="FFFFFF"/>
        <w:tabs>
          <w:tab w:val="left" w:pos="1215"/>
        </w:tabs>
        <w:spacing w:line="389" w:lineRule="exact"/>
        <w:ind w:left="24" w:right="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5DE5" w:rsidRPr="00055DE5" w:rsidRDefault="00055DE5" w:rsidP="00055DE5">
      <w:pPr>
        <w:rPr>
          <w:rFonts w:ascii="Times New Roman" w:hAnsi="Times New Roman" w:cs="Times New Roman"/>
          <w:sz w:val="24"/>
          <w:szCs w:val="24"/>
        </w:rPr>
      </w:pPr>
    </w:p>
    <w:p w:rsidR="00055DE5" w:rsidRPr="00055DE5" w:rsidRDefault="00055DE5" w:rsidP="00055DE5">
      <w:pPr>
        <w:rPr>
          <w:rFonts w:ascii="Times New Roman" w:hAnsi="Times New Roman" w:cs="Times New Roman"/>
          <w:sz w:val="24"/>
          <w:szCs w:val="24"/>
        </w:rPr>
        <w:sectPr w:rsidR="00055DE5" w:rsidRPr="00055DE5" w:rsidSect="0060497B">
          <w:pgSz w:w="11909" w:h="16834"/>
          <w:pgMar w:top="1363" w:right="560" w:bottom="360" w:left="549" w:header="720" w:footer="720" w:gutter="0"/>
          <w:cols w:space="60"/>
          <w:noEndnote/>
        </w:sectPr>
      </w:pPr>
    </w:p>
    <w:p w:rsidR="00553078" w:rsidRPr="00055DE5" w:rsidRDefault="00553078" w:rsidP="00055DE5">
      <w:pPr>
        <w:shd w:val="clear" w:color="auto" w:fill="FFFFFF"/>
        <w:spacing w:line="389" w:lineRule="exact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3078" w:rsidRPr="00055DE5" w:rsidSect="00055DE5">
      <w:pgSz w:w="11909" w:h="16834"/>
      <w:pgMar w:top="1200" w:right="559" w:bottom="360" w:left="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7CDC2C"/>
    <w:lvl w:ilvl="0">
      <w:numFmt w:val="bullet"/>
      <w:lvlText w:val="*"/>
      <w:lvlJc w:val="left"/>
    </w:lvl>
  </w:abstractNum>
  <w:abstractNum w:abstractNumId="1">
    <w:nsid w:val="284C30EB"/>
    <w:multiLevelType w:val="multilevel"/>
    <w:tmpl w:val="D9F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0C9"/>
    <w:rsid w:val="00036FDC"/>
    <w:rsid w:val="00055DE5"/>
    <w:rsid w:val="00127612"/>
    <w:rsid w:val="001A79A8"/>
    <w:rsid w:val="002C2A52"/>
    <w:rsid w:val="003760D7"/>
    <w:rsid w:val="004B5B64"/>
    <w:rsid w:val="00553078"/>
    <w:rsid w:val="00554473"/>
    <w:rsid w:val="005C23C8"/>
    <w:rsid w:val="005C6202"/>
    <w:rsid w:val="007B7E37"/>
    <w:rsid w:val="00821269"/>
    <w:rsid w:val="00AB6C7C"/>
    <w:rsid w:val="00B55D32"/>
    <w:rsid w:val="00D770C9"/>
    <w:rsid w:val="00DA3C96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770C9"/>
    <w:rPr>
      <w:b/>
      <w:bCs/>
    </w:rPr>
  </w:style>
  <w:style w:type="character" w:styleId="a5">
    <w:name w:val="Emphasis"/>
    <w:basedOn w:val="a0"/>
    <w:uiPriority w:val="99"/>
    <w:qFormat/>
    <w:rsid w:val="00D770C9"/>
    <w:rPr>
      <w:i/>
      <w:iCs/>
    </w:rPr>
  </w:style>
  <w:style w:type="paragraph" w:styleId="a6">
    <w:name w:val="Balloon Text"/>
    <w:basedOn w:val="a"/>
    <w:link w:val="a7"/>
    <w:uiPriority w:val="99"/>
    <w:semiHidden/>
    <w:rsid w:val="00D7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7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X64</dc:creator>
  <cp:keywords/>
  <dc:description/>
  <cp:lastModifiedBy>User</cp:lastModifiedBy>
  <cp:revision>9</cp:revision>
  <cp:lastPrinted>2010-10-14T07:39:00Z</cp:lastPrinted>
  <dcterms:created xsi:type="dcterms:W3CDTF">2010-10-10T17:23:00Z</dcterms:created>
  <dcterms:modified xsi:type="dcterms:W3CDTF">2012-11-07T11:26:00Z</dcterms:modified>
</cp:coreProperties>
</file>