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BA4510" w:rsidTr="00BA4510">
        <w:tc>
          <w:tcPr>
            <w:tcW w:w="3780" w:type="dxa"/>
          </w:tcPr>
          <w:p w:rsidR="00BA4510" w:rsidRPr="002319D4" w:rsidRDefault="00BA4510" w:rsidP="00BA45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>Слитно</w:t>
            </w:r>
          </w:p>
        </w:tc>
        <w:tc>
          <w:tcPr>
            <w:tcW w:w="3781" w:type="dxa"/>
          </w:tcPr>
          <w:p w:rsidR="00BA4510" w:rsidRPr="002319D4" w:rsidRDefault="00BA4510" w:rsidP="00BA45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>Раздельно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BA4510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Чтобы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членом предложения.</w:t>
            </w:r>
          </w:p>
        </w:tc>
        <w:tc>
          <w:tcPr>
            <w:tcW w:w="3781" w:type="dxa"/>
          </w:tcPr>
          <w:p w:rsidR="00BA4510" w:rsidRPr="002319D4" w:rsidRDefault="00BA4510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Что  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местоимени</w:t>
            </w:r>
            <w:proofErr w:type="gramStart"/>
            <w:r w:rsidR="0090013A"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может быть различными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="0090013A" w:rsidRPr="002319D4">
              <w:rPr>
                <w:rFonts w:ascii="Times New Roman" w:hAnsi="Times New Roman" w:cs="Times New Roman"/>
                <w:sz w:val="20"/>
              </w:rPr>
              <w:t>)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., частицу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>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можно убрать или перенести в другое место.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BA4510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Также= тоже=и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союзы,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членами предложения</w:t>
            </w:r>
          </w:p>
        </w:tc>
        <w:tc>
          <w:tcPr>
            <w:tcW w:w="3781" w:type="dxa"/>
          </w:tcPr>
          <w:p w:rsidR="00BA4510" w:rsidRPr="002319D4" w:rsidRDefault="00BA4510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То  же</w:t>
            </w:r>
            <w:r w:rsidR="0090013A" w:rsidRPr="002319D4">
              <w:rPr>
                <w:rFonts w:ascii="Times New Roman" w:hAnsi="Times New Roman" w:cs="Times New Roman"/>
                <w:b/>
                <w:sz w:val="20"/>
              </w:rPr>
              <w:t xml:space="preserve"> – местоимени</w:t>
            </w:r>
            <w:proofErr w:type="gramStart"/>
            <w:r w:rsidR="0090013A" w:rsidRPr="002319D4">
              <w:rPr>
                <w:rFonts w:ascii="Times New Roman" w:hAnsi="Times New Roman" w:cs="Times New Roman"/>
                <w:b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может быть различными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)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BA4510" w:rsidRPr="002319D4" w:rsidRDefault="00BA4510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так  же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наречи</w:t>
            </w:r>
            <w:proofErr w:type="gramStart"/>
            <w:r w:rsidR="0090013A"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обстоятельство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)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. Частицу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же </w:t>
            </w:r>
            <w:r w:rsidRPr="002319D4">
              <w:rPr>
                <w:rFonts w:ascii="Times New Roman" w:hAnsi="Times New Roman" w:cs="Times New Roman"/>
                <w:sz w:val="20"/>
              </w:rPr>
              <w:t>можно убрать или перенести.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C41D53" w:rsidP="00C41D53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Зато = но 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– союз, 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членом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1" w:type="dxa"/>
          </w:tcPr>
          <w:p w:rsidR="00BA4510" w:rsidRPr="002319D4" w:rsidRDefault="00C41D53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  то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="0090013A" w:rsidRPr="002319D4">
              <w:rPr>
                <w:rFonts w:ascii="Times New Roman" w:hAnsi="Times New Roman" w:cs="Times New Roman"/>
                <w:sz w:val="20"/>
              </w:rPr>
              <w:t>естоимение(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определение или дополнение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)</w:t>
            </w:r>
          </w:p>
          <w:p w:rsidR="00C41D53" w:rsidRPr="002319D4" w:rsidRDefault="00C41D53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 xml:space="preserve">Спрячься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>за  то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дерево.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C41D53" w:rsidP="00BA451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Итак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следовательно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вводное слово, </w:t>
            </w:r>
            <w:r w:rsidR="0090013A" w:rsidRPr="002319D4">
              <w:rPr>
                <w:rFonts w:ascii="Times New Roman" w:hAnsi="Times New Roman" w:cs="Times New Roman"/>
                <w:sz w:val="20"/>
              </w:rPr>
              <w:t>выделяется на письме запятыми.</w:t>
            </w:r>
          </w:p>
        </w:tc>
        <w:tc>
          <w:tcPr>
            <w:tcW w:w="3781" w:type="dxa"/>
          </w:tcPr>
          <w:p w:rsidR="00BA4510" w:rsidRPr="002319D4" w:rsidRDefault="0090013A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И  так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наречи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обстоятельство)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90013A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Потому= оттого= поэтому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= по этой причин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по той причине)</w:t>
            </w:r>
          </w:p>
        </w:tc>
        <w:tc>
          <w:tcPr>
            <w:tcW w:w="3781" w:type="dxa"/>
          </w:tcPr>
          <w:p w:rsidR="00BA4510" w:rsidRPr="002319D4" w:rsidRDefault="0090013A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По  тому </w:t>
            </w:r>
            <w:r w:rsidRPr="002319D4">
              <w:rPr>
                <w:rFonts w:ascii="Times New Roman" w:hAnsi="Times New Roman" w:cs="Times New Roman"/>
                <w:sz w:val="20"/>
              </w:rPr>
              <w:t>– местоимени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определение, дополнение.)</w:t>
            </w:r>
          </w:p>
          <w:p w:rsidR="0090013A" w:rsidRPr="002319D4" w:rsidRDefault="0090013A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От  того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естоим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.( определение, дополнение).</w:t>
            </w:r>
          </w:p>
          <w:p w:rsidR="0090013A" w:rsidRPr="002319D4" w:rsidRDefault="0090013A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  этому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определение)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90013A" w:rsidP="00BA451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Отчего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почему= по какой причине</w:t>
            </w:r>
          </w:p>
        </w:tc>
        <w:tc>
          <w:tcPr>
            <w:tcW w:w="3781" w:type="dxa"/>
          </w:tcPr>
          <w:p w:rsidR="0090013A" w:rsidRPr="002319D4" w:rsidRDefault="00887FB8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От  чего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дополнение)</w:t>
            </w:r>
          </w:p>
          <w:p w:rsidR="00887FB8" w:rsidRPr="002319D4" w:rsidRDefault="00887FB8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 чему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естоим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.( дополнение)</w:t>
            </w:r>
          </w:p>
        </w:tc>
      </w:tr>
      <w:tr w:rsidR="00BA4510" w:rsidTr="00BA4510">
        <w:tc>
          <w:tcPr>
            <w:tcW w:w="3780" w:type="dxa"/>
          </w:tcPr>
          <w:p w:rsidR="00BA4510" w:rsidRPr="002319D4" w:rsidRDefault="00887FB8" w:rsidP="00BA4510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Причем= притом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союзы,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1" w:type="dxa"/>
          </w:tcPr>
          <w:p w:rsidR="00887FB8" w:rsidRPr="002319D4" w:rsidRDefault="00887FB8" w:rsidP="00887FB8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чем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вопросительных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.,</w:t>
            </w:r>
          </w:p>
          <w:p w:rsidR="00887FB8" w:rsidRPr="002319D4" w:rsidRDefault="00887FB8" w:rsidP="00887FB8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чем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дополнение.</w:t>
            </w:r>
          </w:p>
          <w:p w:rsidR="00887FB8" w:rsidRPr="002319D4" w:rsidRDefault="00887FB8" w:rsidP="00887FB8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определение, дополнение</w:t>
            </w:r>
          </w:p>
          <w:p w:rsidR="00BA4510" w:rsidRPr="002319D4" w:rsidRDefault="00887FB8" w:rsidP="00887FB8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этом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всегда раздельно</w:t>
            </w:r>
          </w:p>
        </w:tc>
      </w:tr>
      <w:tr w:rsidR="00D2148B" w:rsidTr="00BA4510">
        <w:tc>
          <w:tcPr>
            <w:tcW w:w="3780" w:type="dxa"/>
          </w:tcPr>
          <w:p w:rsidR="00D2148B" w:rsidRPr="002319D4" w:rsidRDefault="00D2148B" w:rsidP="00BA4510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Зачем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с какой целью</w:t>
            </w:r>
          </w:p>
        </w:tc>
        <w:tc>
          <w:tcPr>
            <w:tcW w:w="3781" w:type="dxa"/>
          </w:tcPr>
          <w:p w:rsidR="00D2148B" w:rsidRPr="002319D4" w:rsidRDefault="00D2148B" w:rsidP="00887FB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За  чем 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дополнение)</w:t>
            </w:r>
          </w:p>
        </w:tc>
      </w:tr>
      <w:tr w:rsidR="00D2148B" w:rsidTr="00BA4510">
        <w:tc>
          <w:tcPr>
            <w:tcW w:w="3780" w:type="dxa"/>
          </w:tcPr>
          <w:p w:rsidR="00D2148B" w:rsidRPr="002319D4" w:rsidRDefault="00D2148B" w:rsidP="00BA45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Затем= для того</w:t>
            </w:r>
          </w:p>
          <w:p w:rsidR="00D2148B" w:rsidRPr="002319D4" w:rsidRDefault="00D2148B" w:rsidP="00BA451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Затем= после этого, потом</w:t>
            </w:r>
          </w:p>
        </w:tc>
        <w:tc>
          <w:tcPr>
            <w:tcW w:w="3781" w:type="dxa"/>
          </w:tcPr>
          <w:p w:rsidR="00D2148B" w:rsidRPr="002319D4" w:rsidRDefault="00D2148B" w:rsidP="00887FB8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  тем –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определение, дополнение)</w:t>
            </w:r>
          </w:p>
        </w:tc>
      </w:tr>
    </w:tbl>
    <w:p w:rsidR="002319D4" w:rsidRPr="002319D4" w:rsidRDefault="002319D4" w:rsidP="002319D4">
      <w:pPr>
        <w:jc w:val="center"/>
        <w:rPr>
          <w:rFonts w:ascii="Times New Roman" w:hAnsi="Times New Roman" w:cs="Times New Roman"/>
          <w:b/>
        </w:rPr>
      </w:pPr>
      <w:r w:rsidRPr="002319D4">
        <w:rPr>
          <w:rFonts w:ascii="Times New Roman" w:hAnsi="Times New Roman" w:cs="Times New Roman"/>
          <w:b/>
        </w:rPr>
        <w:t>Правописание предлогов</w:t>
      </w:r>
    </w:p>
    <w:tbl>
      <w:tblPr>
        <w:tblStyle w:val="1"/>
        <w:tblW w:w="7541" w:type="dxa"/>
        <w:tblLook w:val="01E0" w:firstRow="1" w:lastRow="1" w:firstColumn="1" w:lastColumn="1" w:noHBand="0" w:noVBand="0"/>
      </w:tblPr>
      <w:tblGrid>
        <w:gridCol w:w="3227"/>
        <w:gridCol w:w="4314"/>
      </w:tblGrid>
      <w:tr w:rsidR="002319D4" w:rsidRPr="004E7C7B" w:rsidTr="00231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C63FE1" w:rsidRDefault="002319D4" w:rsidP="000E4E15">
            <w:pPr>
              <w:jc w:val="center"/>
              <w:rPr>
                <w:b/>
              </w:rPr>
            </w:pPr>
            <w:r w:rsidRPr="004E7C7B">
              <w:rPr>
                <w:b/>
                <w:sz w:val="18"/>
              </w:rPr>
              <w:t>Слитно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9D4" w:rsidRPr="004E7C7B" w:rsidRDefault="002319D4" w:rsidP="000E4E15">
            <w:pPr>
              <w:jc w:val="center"/>
              <w:rPr>
                <w:b/>
                <w:sz w:val="18"/>
              </w:rPr>
            </w:pPr>
            <w:r w:rsidRPr="004E7C7B">
              <w:rPr>
                <w:b/>
                <w:sz w:val="18"/>
              </w:rPr>
              <w:t>Раздельно</w:t>
            </w:r>
          </w:p>
        </w:tc>
      </w:tr>
      <w:tr w:rsidR="002319D4" w:rsidRPr="004E7C7B" w:rsidTr="002319D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6088E" wp14:editId="1CC322E7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1905</wp:posOffset>
                      </wp:positionV>
                      <wp:extent cx="0" cy="7429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.15pt" to="57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gnTgIAAFcEAAAOAAAAZHJzL2Uyb0RvYy54bWysVM2O0zAQviPxDlbubZqS7m6jTVeoabks&#10;sNIuD+DaTmPh2JbtNq0QEuwZqY/AK3AAaaUFniF9I8buDyxcECIHZzye+fLNN+OcX6xqgZbMWK5k&#10;HiXdXoSYJIpyOc+jVzfTzlmErMOSYqEky6M1s9HF6PGj80ZnrK8qJSgzCECkzRqdR5VzOotjSypW&#10;Y9tVmkk4LJWpsYOtmcfU4AbQaxH3e72TuFGGaqMIsxa8xe4wGgX8smTEvSxLyxwSeQTcXFhNWGd+&#10;jUfnOJsbrCtO9jTwP7CoMZfw0SNUgR1GC8P/gKo5Mcqq0nWJqmNVlpywUANUk/R+q+a6wpqFWkAc&#10;q48y2f8HS14srwziFHoXIYlraFH7cftuu2m/tp+2G7R9335vv7Sf27v2W3u3vQX7fvsBbH/Y3u/d&#10;G5R4JRttMwAcyyvjtSArea0vFXltkVTjCss5CxXdrDV8JmTED1L8xmrgM2ueKwoxeOFUkHVVmtpD&#10;gmBoFbq3PnaPrRwiOycB72naHw5CY2OcHfK0se4ZUzXyRh4JLr2uOMPLS+uAOYQeQrxbqikXIsyG&#10;kKjJo+GgPwgJVglO/aEPs2Y+GwuDlthPV3i8DAD2IMyohaQBrGKYTva2w1zsbIgX0uNBJUBnb+3G&#10;582wN5ycTc7STto/mXTSXlF0nk7HaedkmpwOiifFeFwkbz21JM0qTimTnt1hlJP070Zlf6l2Q3gc&#10;5qMM8UP0UCKQPbwD6dBK373dHMwUXV8Zr4bvKkxvCN7fNH89ft2HqJ//g9EPAAAA//8DAFBLAwQU&#10;AAYACAAAACEAyqUePdsAAAAIAQAADwAAAGRycy9kb3ducmV2LnhtbEyPwU7DMBBE70j8g7VIXCrq&#10;tFEBhTgVAnLjQgFx3cZLEhGv09htA1/Pphe47dOMZmfy9eg6daAhtJ4NLOYJKOLK25ZrA2+v5dUt&#10;qBCRLXaeycA3BVgX52c5ZtYf+YUOm1grCeGQoYEmxj7TOlQNOQxz3xOL9ukHh1FwqLUd8CjhrtPL&#10;JLnWDluWDw329NBQ9bXZOwOhfKdd+TOrZslHWnta7h6fn9CYy4vx/g5UpDH+mWGqL9WhkE5bv2cb&#10;VCe8WK3EaiAFNckn3E7HTQq6yPX/AcUvAAAA//8DAFBLAQItABQABgAIAAAAIQC2gziS/gAAAOEB&#10;AAATAAAAAAAAAAAAAAAAAAAAAABbQ29udGVudF9UeXBlc10ueG1sUEsBAi0AFAAGAAgAAAAhADj9&#10;If/WAAAAlAEAAAsAAAAAAAAAAAAAAAAALwEAAF9yZWxzLy5yZWxzUEsBAi0AFAAGAAgAAAAhABUX&#10;6CdOAgAAVwQAAA4AAAAAAAAAAAAAAAAALgIAAGRycy9lMm9Eb2MueG1sUEsBAi0AFAAGAAgAAAAh&#10;AMqlHj3bAAAACAEAAA8AAAAAAAAAAAAAAAAAqAQAAGRycy9kb3ducmV2LnhtbFBLBQYAAAAABAAE&#10;APMAAACwBQAAAAA=&#10;"/>
                  </w:pict>
                </mc:Fallback>
              </mc:AlternateContent>
            </w:r>
            <w:r w:rsidRPr="006B0F17">
              <w:rPr>
                <w:sz w:val="18"/>
              </w:rPr>
              <w:t>согласно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вопреки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наперекор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 xml:space="preserve">благодаря               + </w:t>
            </w:r>
            <w:proofErr w:type="spellStart"/>
            <w:r w:rsidRPr="006B0F17">
              <w:rPr>
                <w:sz w:val="18"/>
              </w:rPr>
              <w:t>Д.п</w:t>
            </w:r>
            <w:proofErr w:type="spellEnd"/>
            <w:r w:rsidRPr="006B0F17">
              <w:rPr>
                <w:sz w:val="18"/>
              </w:rPr>
              <w:t>.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подобно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навстречу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впереди, внутри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вблизи, вокруг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позади, сверх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>вследствие, наподобие,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 xml:space="preserve">вроде, </w:t>
            </w:r>
            <w:proofErr w:type="gramStart"/>
            <w:r w:rsidRPr="006B0F17">
              <w:rPr>
                <w:sz w:val="18"/>
              </w:rPr>
              <w:t>насчет</w:t>
            </w:r>
            <w:proofErr w:type="gramEnd"/>
            <w:r w:rsidRPr="006B0F17">
              <w:rPr>
                <w:sz w:val="18"/>
              </w:rPr>
              <w:t>, наряду</w:t>
            </w:r>
          </w:p>
          <w:p w:rsidR="002319D4" w:rsidRPr="006B0F17" w:rsidRDefault="002319D4" w:rsidP="000E4E15">
            <w:pPr>
              <w:rPr>
                <w:sz w:val="18"/>
              </w:rPr>
            </w:pPr>
            <w:r w:rsidRPr="006B0F17">
              <w:rPr>
                <w:sz w:val="18"/>
              </w:rPr>
              <w:t xml:space="preserve">ввиду, вместо, </w:t>
            </w:r>
          </w:p>
          <w:p w:rsidR="002319D4" w:rsidRPr="006B0F17" w:rsidRDefault="002319D4" w:rsidP="000E4E15">
            <w:pPr>
              <w:rPr>
                <w:i/>
                <w:sz w:val="18"/>
              </w:rPr>
            </w:pPr>
            <w:r w:rsidRPr="006B0F17">
              <w:rPr>
                <w:sz w:val="18"/>
              </w:rPr>
              <w:t xml:space="preserve">впоследствии – </w:t>
            </w:r>
            <w:r w:rsidRPr="006B0F17">
              <w:rPr>
                <w:i/>
                <w:sz w:val="18"/>
              </w:rPr>
              <w:t>наречие</w:t>
            </w:r>
          </w:p>
          <w:p w:rsidR="002319D4" w:rsidRDefault="002319D4" w:rsidP="000E4E15">
            <w:bookmarkStart w:id="0" w:name="_GoBack"/>
            <w:bookmarkEnd w:id="0"/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в течение,   в продолжение, 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в целях,       в связи </w:t>
            </w:r>
            <w:proofErr w:type="gramStart"/>
            <w:r w:rsidRPr="006B0F17">
              <w:rPr>
                <w:sz w:val="22"/>
              </w:rPr>
              <w:t>с</w:t>
            </w:r>
            <w:proofErr w:type="gramEnd"/>
            <w:r w:rsidRPr="006B0F17">
              <w:rPr>
                <w:sz w:val="22"/>
              </w:rPr>
              <w:t>, в ходе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в силу,         в отношении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в отличие,   в заключение,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в виде, во избежание, в отсутствие     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 по причине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со стороны,   начиная </w:t>
            </w:r>
            <w:proofErr w:type="gramStart"/>
            <w:r w:rsidRPr="006B0F17">
              <w:rPr>
                <w:sz w:val="22"/>
              </w:rPr>
              <w:t>с</w:t>
            </w:r>
            <w:proofErr w:type="gramEnd"/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невзирая на,   несмотря на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за счет,        за исключением</w:t>
            </w:r>
          </w:p>
          <w:p w:rsidR="002319D4" w:rsidRPr="004E7C7B" w:rsidRDefault="002319D4" w:rsidP="000E4E15">
            <w:pPr>
              <w:rPr>
                <w:sz w:val="18"/>
              </w:rPr>
            </w:pPr>
            <w:r w:rsidRPr="006B0F17">
              <w:rPr>
                <w:sz w:val="22"/>
              </w:rPr>
              <w:t xml:space="preserve">по мере, 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>Слитно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>Раздельно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Чтобы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членом предложения.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Что  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местоимени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может быть различными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)., частицу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>бы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можно убрать или перенести в другое место.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Также= тоже=и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союзы,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членами предложения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То  же – местоимени</w:t>
            </w: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может быть различными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.), 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так  же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наречи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обстоятельство). Частицу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же </w:t>
            </w:r>
            <w:r w:rsidRPr="002319D4">
              <w:rPr>
                <w:rFonts w:ascii="Times New Roman" w:hAnsi="Times New Roman" w:cs="Times New Roman"/>
                <w:sz w:val="20"/>
              </w:rPr>
              <w:t>можно убрать или перенести.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Зато = но 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– союз,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членом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  то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–м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естоимение( определение или дополнение)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sz w:val="20"/>
              </w:rPr>
              <w:t xml:space="preserve">Спрячься </w:t>
            </w:r>
            <w:r w:rsidRPr="002319D4">
              <w:rPr>
                <w:rFonts w:ascii="Times New Roman" w:hAnsi="Times New Roman" w:cs="Times New Roman"/>
                <w:b/>
                <w:sz w:val="20"/>
              </w:rPr>
              <w:t>за  то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дерево.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Итак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следовательно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вводное слово, выделяется на письме запятыми.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И  так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наречи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обстоятельство)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Потому= оттого= поэтому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= по этой причин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по той причине)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По  тому </w:t>
            </w:r>
            <w:r w:rsidRPr="002319D4">
              <w:rPr>
                <w:rFonts w:ascii="Times New Roman" w:hAnsi="Times New Roman" w:cs="Times New Roman"/>
                <w:sz w:val="20"/>
              </w:rPr>
              <w:t>– местоимени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определение, дополнение.)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От  того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естоим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.( определение, дополнение).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  этому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определение)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Отчего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почему= по какой причине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От  чего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дополнение)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По чему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естоим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.( дополнение)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Причем= притом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союзы, не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явл-ся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 xml:space="preserve"> членами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чем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 </w:t>
            </w:r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вопросительных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предл</w:t>
            </w:r>
            <w:proofErr w:type="spellEnd"/>
            <w:r w:rsidRPr="002319D4">
              <w:rPr>
                <w:rFonts w:ascii="Times New Roman" w:hAnsi="Times New Roman" w:cs="Times New Roman"/>
                <w:sz w:val="20"/>
              </w:rPr>
              <w:t>.,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чем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дополнение.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определение, дополнение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При  этом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– всегда раздельно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319D4">
              <w:rPr>
                <w:rFonts w:ascii="Times New Roman" w:hAnsi="Times New Roman" w:cs="Times New Roman"/>
                <w:b/>
                <w:sz w:val="20"/>
              </w:rPr>
              <w:t>Зачем</w:t>
            </w:r>
            <w:proofErr w:type="gramEnd"/>
            <w:r w:rsidRPr="002319D4">
              <w:rPr>
                <w:rFonts w:ascii="Times New Roman" w:hAnsi="Times New Roman" w:cs="Times New Roman"/>
                <w:b/>
                <w:sz w:val="20"/>
              </w:rPr>
              <w:t>= с какой целью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 xml:space="preserve">За  чем 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–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>дополнение)</w:t>
            </w:r>
          </w:p>
        </w:tc>
      </w:tr>
      <w:tr w:rsidR="006B0F17" w:rsidTr="006B0F17">
        <w:tc>
          <w:tcPr>
            <w:tcW w:w="3780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Затем= для того</w:t>
            </w:r>
          </w:p>
          <w:p w:rsidR="006B0F17" w:rsidRPr="002319D4" w:rsidRDefault="006B0F17" w:rsidP="006B0F1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Затем= после этого, потом</w:t>
            </w:r>
          </w:p>
        </w:tc>
        <w:tc>
          <w:tcPr>
            <w:tcW w:w="3781" w:type="dxa"/>
          </w:tcPr>
          <w:p w:rsidR="006B0F17" w:rsidRPr="002319D4" w:rsidRDefault="006B0F17" w:rsidP="006B0F17">
            <w:pPr>
              <w:rPr>
                <w:rFonts w:ascii="Times New Roman" w:hAnsi="Times New Roman" w:cs="Times New Roman"/>
                <w:sz w:val="20"/>
              </w:rPr>
            </w:pPr>
            <w:r w:rsidRPr="002319D4">
              <w:rPr>
                <w:rFonts w:ascii="Times New Roman" w:hAnsi="Times New Roman" w:cs="Times New Roman"/>
                <w:b/>
                <w:sz w:val="20"/>
              </w:rPr>
              <w:t>За  тем –</w:t>
            </w:r>
            <w:r w:rsidRPr="002319D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319D4">
              <w:rPr>
                <w:rFonts w:ascii="Times New Roman" w:hAnsi="Times New Roman" w:cs="Times New Roman"/>
                <w:sz w:val="20"/>
              </w:rPr>
              <w:t>местоим</w:t>
            </w:r>
            <w:proofErr w:type="spellEnd"/>
            <w:proofErr w:type="gramStart"/>
            <w:r w:rsidRPr="002319D4">
              <w:rPr>
                <w:rFonts w:ascii="Times New Roman" w:hAnsi="Times New Roman" w:cs="Times New Roman"/>
                <w:sz w:val="20"/>
              </w:rPr>
              <w:t>.(</w:t>
            </w:r>
            <w:proofErr w:type="gramEnd"/>
            <w:r w:rsidRPr="002319D4">
              <w:rPr>
                <w:rFonts w:ascii="Times New Roman" w:hAnsi="Times New Roman" w:cs="Times New Roman"/>
                <w:sz w:val="20"/>
              </w:rPr>
              <w:t xml:space="preserve"> определение, дополнение)</w:t>
            </w:r>
          </w:p>
        </w:tc>
      </w:tr>
    </w:tbl>
    <w:p w:rsidR="002319D4" w:rsidRPr="002319D4" w:rsidRDefault="002319D4" w:rsidP="006B0F17">
      <w:pPr>
        <w:jc w:val="center"/>
        <w:rPr>
          <w:rFonts w:ascii="Times New Roman" w:hAnsi="Times New Roman" w:cs="Times New Roman"/>
          <w:b/>
        </w:rPr>
      </w:pPr>
      <w:r w:rsidRPr="002319D4">
        <w:rPr>
          <w:rFonts w:ascii="Times New Roman" w:hAnsi="Times New Roman" w:cs="Times New Roman"/>
          <w:b/>
        </w:rPr>
        <w:t>Правописание предлогов</w:t>
      </w:r>
    </w:p>
    <w:tbl>
      <w:tblPr>
        <w:tblStyle w:val="1"/>
        <w:tblW w:w="7541" w:type="dxa"/>
        <w:tblLook w:val="01E0" w:firstRow="1" w:lastRow="1" w:firstColumn="1" w:lastColumn="1" w:noHBand="0" w:noVBand="0"/>
      </w:tblPr>
      <w:tblGrid>
        <w:gridCol w:w="3227"/>
        <w:gridCol w:w="4314"/>
      </w:tblGrid>
      <w:tr w:rsidR="002319D4" w:rsidRPr="004E7C7B" w:rsidTr="000E4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pPr>
              <w:jc w:val="center"/>
              <w:rPr>
                <w:b/>
              </w:rPr>
            </w:pPr>
            <w:r w:rsidRPr="006B0F17">
              <w:rPr>
                <w:b/>
              </w:rPr>
              <w:t>Слитно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pPr>
              <w:jc w:val="center"/>
              <w:rPr>
                <w:b/>
                <w:sz w:val="22"/>
              </w:rPr>
            </w:pPr>
            <w:r w:rsidRPr="006B0F17">
              <w:rPr>
                <w:b/>
                <w:sz w:val="22"/>
              </w:rPr>
              <w:t>Раздельно</w:t>
            </w:r>
          </w:p>
        </w:tc>
      </w:tr>
      <w:tr w:rsidR="002319D4" w:rsidRPr="004E7C7B" w:rsidTr="000E4E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r w:rsidRPr="006B0F1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7A3C" wp14:editId="71D43E0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635</wp:posOffset>
                      </wp:positionV>
                      <wp:extent cx="0" cy="81915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.05pt" to="57.8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wTTAIAAFcEAAAOAAAAZHJzL2Uyb0RvYy54bWysVM1uEzEQviPxDpbv6WZDUpJVNxXKJlwK&#10;VGp5AMf2Zi28tmW72UQICTgj5RF4BQ4gVSrwDJs3Yuz8qIULQuTgjGfGn7+Z+bxn56taoiW3TmiV&#10;4/SkixFXVDOhFjl+fT3rDDFynihGpFY8x2vu8Pn48aOzxmS8pystGbcIQJTLGpPjynuTJYmjFa+J&#10;O9GGKwiW2tbEw9YuEmZJA+i1THrd7mnSaMuM1ZQ7B95iF8TjiF+WnPpXZem4RzLHwM3H1cZ1HtZk&#10;fEayhSWmEnRPg/wDi5oIBZceoQriCbqx4g+oWlCrnS79CdV1ostSUB5rgGrS7m/VXFXE8FgLNMeZ&#10;Y5vc/4OlL5eXFgmW4x5GitQwovbz9v12035vv2w3aPuh/dl+a7+2t+2P9nb7Eey77SewQ7C927s3&#10;qBc62RiXAeBEXdrQC7pSV+ZC0zcOKT2piFrwWNH12sA1aTiRPDgSNs4An3nzQjPIITdex7auSlsH&#10;SGgYWsXprY/T4yuP6M5JwTtMR+kgDjYh2eGcsc4/57pGwcixFCr0lWRkeeF84EGyQ0pwKz0TUkZt&#10;SIWaHI8GvUE84LQULARDmrOL+URatCRBXfEXi4LI/TSrbxSLYBUnbLq3PRFyZ8PlUgU8qATo7K2d&#10;fN6OuqPpcDrsd/q902mn3y2KzrPZpN85naVPB8WTYjIp0neBWtrPKsEYV4HdQcpp/++ksn9UOxEe&#10;xXxsQ/IQPfYLyB7+I+k4yjC9nQ7mmq0v7WHEoN6YvH9p4Xnc34N9/3sw/gUAAP//AwBQSwMEFAAG&#10;AAgAAAAhAAxVkXzaAAAACAEAAA8AAABkcnMvZG93bnJldi54bWxMj81OwzAQhO9IvIO1SFwq6iSI&#10;vxCnQkBuXCggrtt4SSLidRq7beDp2XCB245mNPtNsZpcr/Y0hs6zgXSZgCKuve24MfD6Up1dgwoR&#10;2WLvmQx8UYBVeXxUYG79gZ9pv46NkhIOORpoYxxyrUPdksOw9AOxeB9+dBhFjo22Ix6k3PU6S5JL&#10;7bBj+dDiQPct1Z/rnTMQqjfaVt+LepG8nzeesu3D0yMac3oy3d2CijTFvzDM+IIOpTBt/I5tUL3o&#10;9OJKorOhZvtXbuTIblLQZaH/Dyh/AAAA//8DAFBLAQItABQABgAIAAAAIQC2gziS/gAAAOEBAAAT&#10;AAAAAAAAAAAAAAAAAAAAAABbQ29udGVudF9UeXBlc10ueG1sUEsBAi0AFAAGAAgAAAAhADj9If/W&#10;AAAAlAEAAAsAAAAAAAAAAAAAAAAALwEAAF9yZWxzLy5yZWxzUEsBAi0AFAAGAAgAAAAhABVibBNM&#10;AgAAVwQAAA4AAAAAAAAAAAAAAAAALgIAAGRycy9lMm9Eb2MueG1sUEsBAi0AFAAGAAgAAAAhAAxV&#10;kXzaAAAACAEAAA8AAAAAAAAAAAAAAAAApgQAAGRycy9kb3ducmV2LnhtbFBLBQYAAAAABAAEAPMA&#10;AACtBQAAAAA=&#10;"/>
                  </w:pict>
                </mc:Fallback>
              </mc:AlternateContent>
            </w:r>
            <w:r w:rsidRPr="006B0F17">
              <w:t>согласно</w:t>
            </w:r>
          </w:p>
          <w:p w:rsidR="002319D4" w:rsidRPr="006B0F17" w:rsidRDefault="002319D4" w:rsidP="000E4E15">
            <w:r w:rsidRPr="006B0F17">
              <w:t>вопреки</w:t>
            </w:r>
          </w:p>
          <w:p w:rsidR="002319D4" w:rsidRPr="006B0F17" w:rsidRDefault="002319D4" w:rsidP="000E4E15">
            <w:r w:rsidRPr="006B0F17">
              <w:t>наперекор</w:t>
            </w:r>
          </w:p>
          <w:p w:rsidR="002319D4" w:rsidRPr="006B0F17" w:rsidRDefault="002319D4" w:rsidP="000E4E15">
            <w:r w:rsidRPr="006B0F17">
              <w:t xml:space="preserve">благодаря               + </w:t>
            </w:r>
            <w:proofErr w:type="spellStart"/>
            <w:r w:rsidRPr="006B0F17">
              <w:t>Д.п</w:t>
            </w:r>
            <w:proofErr w:type="spellEnd"/>
            <w:r w:rsidRPr="006B0F17">
              <w:t>.</w:t>
            </w:r>
          </w:p>
          <w:p w:rsidR="002319D4" w:rsidRPr="006B0F17" w:rsidRDefault="002319D4" w:rsidP="000E4E15">
            <w:r w:rsidRPr="006B0F17">
              <w:t>подобно</w:t>
            </w:r>
          </w:p>
          <w:p w:rsidR="002319D4" w:rsidRPr="006B0F17" w:rsidRDefault="002319D4" w:rsidP="000E4E15">
            <w:r w:rsidRPr="006B0F17">
              <w:t>навстречу</w:t>
            </w:r>
          </w:p>
          <w:p w:rsidR="002319D4" w:rsidRPr="006B0F17" w:rsidRDefault="002319D4" w:rsidP="000E4E15">
            <w:r w:rsidRPr="006B0F17">
              <w:t>впереди, внутри</w:t>
            </w:r>
          </w:p>
          <w:p w:rsidR="002319D4" w:rsidRPr="006B0F17" w:rsidRDefault="002319D4" w:rsidP="000E4E15">
            <w:r w:rsidRPr="006B0F17">
              <w:t>вблизи, вокруг</w:t>
            </w:r>
          </w:p>
          <w:p w:rsidR="002319D4" w:rsidRPr="006B0F17" w:rsidRDefault="002319D4" w:rsidP="000E4E15">
            <w:r w:rsidRPr="006B0F17">
              <w:t>позади, сверх</w:t>
            </w:r>
          </w:p>
          <w:p w:rsidR="002319D4" w:rsidRPr="006B0F17" w:rsidRDefault="002319D4" w:rsidP="000E4E15">
            <w:r w:rsidRPr="006B0F17">
              <w:t>вследствие, наподобие,</w:t>
            </w:r>
          </w:p>
          <w:p w:rsidR="002319D4" w:rsidRPr="006B0F17" w:rsidRDefault="002319D4" w:rsidP="000E4E15">
            <w:r w:rsidRPr="006B0F17">
              <w:t xml:space="preserve">вроде, </w:t>
            </w:r>
            <w:proofErr w:type="gramStart"/>
            <w:r w:rsidRPr="006B0F17">
              <w:t>насчет</w:t>
            </w:r>
            <w:proofErr w:type="gramEnd"/>
            <w:r w:rsidRPr="006B0F17">
              <w:t>, наряду</w:t>
            </w:r>
          </w:p>
          <w:p w:rsidR="002319D4" w:rsidRPr="006B0F17" w:rsidRDefault="002319D4" w:rsidP="000E4E15">
            <w:r w:rsidRPr="006B0F17">
              <w:t xml:space="preserve">ввиду, вместо, </w:t>
            </w:r>
          </w:p>
          <w:p w:rsidR="002319D4" w:rsidRPr="006B0F17" w:rsidRDefault="002319D4" w:rsidP="000E4E15">
            <w:pPr>
              <w:rPr>
                <w:i/>
              </w:rPr>
            </w:pPr>
            <w:r w:rsidRPr="006B0F17">
              <w:t xml:space="preserve">впоследствии – </w:t>
            </w:r>
            <w:r w:rsidRPr="006B0F17">
              <w:rPr>
                <w:i/>
              </w:rPr>
              <w:t>наречие</w:t>
            </w:r>
          </w:p>
          <w:p w:rsidR="002319D4" w:rsidRPr="006B0F17" w:rsidRDefault="002319D4" w:rsidP="000E4E15"/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lastRenderedPageBreak/>
              <w:t xml:space="preserve">в течение,   в продолжение, 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в целях,       в связи </w:t>
            </w:r>
            <w:proofErr w:type="gramStart"/>
            <w:r w:rsidRPr="006B0F17">
              <w:rPr>
                <w:sz w:val="22"/>
              </w:rPr>
              <w:t>с</w:t>
            </w:r>
            <w:proofErr w:type="gramEnd"/>
            <w:r w:rsidRPr="006B0F17">
              <w:rPr>
                <w:sz w:val="22"/>
              </w:rPr>
              <w:t>, в ходе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в силу,         в отношении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в отличие,   в заключение,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в виде, во избежание, в отсутствие     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 по причине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со стороны,   начиная </w:t>
            </w:r>
            <w:proofErr w:type="gramStart"/>
            <w:r w:rsidRPr="006B0F17">
              <w:rPr>
                <w:sz w:val="22"/>
              </w:rPr>
              <w:t>с</w:t>
            </w:r>
            <w:proofErr w:type="gramEnd"/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невзирая на,   несмотря на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>за счет,        за исключением</w:t>
            </w:r>
          </w:p>
          <w:p w:rsidR="002319D4" w:rsidRPr="006B0F17" w:rsidRDefault="002319D4" w:rsidP="000E4E15">
            <w:pPr>
              <w:rPr>
                <w:sz w:val="22"/>
              </w:rPr>
            </w:pPr>
            <w:r w:rsidRPr="006B0F17">
              <w:rPr>
                <w:sz w:val="22"/>
              </w:rPr>
              <w:t xml:space="preserve">по мере, </w:t>
            </w:r>
          </w:p>
        </w:tc>
      </w:tr>
    </w:tbl>
    <w:p w:rsidR="002319D4" w:rsidRDefault="002319D4" w:rsidP="002319D4"/>
    <w:p w:rsidR="002319D4" w:rsidRDefault="002319D4"/>
    <w:sectPr w:rsidR="002319D4" w:rsidSect="00BA451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0"/>
    <w:rsid w:val="002319D4"/>
    <w:rsid w:val="006B0F17"/>
    <w:rsid w:val="00887FB8"/>
    <w:rsid w:val="0090013A"/>
    <w:rsid w:val="00A90B52"/>
    <w:rsid w:val="00BA4510"/>
    <w:rsid w:val="00C41D53"/>
    <w:rsid w:val="00D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10"/>
    <w:next w:val="a3"/>
    <w:rsid w:val="0023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uiPriority w:val="99"/>
    <w:semiHidden/>
    <w:unhideWhenUsed/>
    <w:rsid w:val="002319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10"/>
    <w:next w:val="a3"/>
    <w:rsid w:val="0023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1"/>
    <w:uiPriority w:val="99"/>
    <w:semiHidden/>
    <w:unhideWhenUsed/>
    <w:rsid w:val="002319D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2011-12-12T16:40:00Z</dcterms:created>
  <dcterms:modified xsi:type="dcterms:W3CDTF">2011-12-12T17:09:00Z</dcterms:modified>
</cp:coreProperties>
</file>