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C9B" w:rsidRDefault="00567C9B" w:rsidP="00121936">
      <w:pPr>
        <w:shd w:val="clear" w:color="auto" w:fill="FFFFFF"/>
        <w:spacing w:after="0"/>
        <w:rPr>
          <w:rFonts w:ascii="Arial" w:eastAsia="Times New Roman" w:hAnsi="Arial" w:cs="Arial"/>
          <w:b/>
          <w:bCs/>
          <w:color w:val="1F497D" w:themeColor="text2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F497D" w:themeColor="text2"/>
          <w:sz w:val="20"/>
          <w:szCs w:val="20"/>
          <w:lang w:eastAsia="ru-RU"/>
        </w:rPr>
        <w:t>Конспект интегрированного урока русского языка и краеведения в 4 классе</w:t>
      </w:r>
    </w:p>
    <w:p w:rsidR="00567C9B" w:rsidRDefault="00567C9B" w:rsidP="00121936">
      <w:pPr>
        <w:shd w:val="clear" w:color="auto" w:fill="FFFFFF"/>
        <w:spacing w:after="0"/>
        <w:rPr>
          <w:rFonts w:ascii="Arial" w:eastAsia="Times New Roman" w:hAnsi="Arial" w:cs="Arial"/>
          <w:b/>
          <w:bCs/>
          <w:color w:val="1F497D" w:themeColor="text2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F497D" w:themeColor="text2"/>
          <w:sz w:val="20"/>
          <w:szCs w:val="20"/>
          <w:lang w:eastAsia="ru-RU"/>
        </w:rPr>
        <w:t>Учитель начальных классов МОУ «СОШ №11» г</w:t>
      </w:r>
      <w:proofErr w:type="gramStart"/>
      <w:r>
        <w:rPr>
          <w:rFonts w:ascii="Arial" w:eastAsia="Times New Roman" w:hAnsi="Arial" w:cs="Arial"/>
          <w:b/>
          <w:bCs/>
          <w:color w:val="1F497D" w:themeColor="text2"/>
          <w:sz w:val="20"/>
          <w:szCs w:val="20"/>
          <w:lang w:eastAsia="ru-RU"/>
        </w:rPr>
        <w:t>.И</w:t>
      </w:r>
      <w:proofErr w:type="gramEnd"/>
      <w:r>
        <w:rPr>
          <w:rFonts w:ascii="Arial" w:eastAsia="Times New Roman" w:hAnsi="Arial" w:cs="Arial"/>
          <w:b/>
          <w:bCs/>
          <w:color w:val="1F497D" w:themeColor="text2"/>
          <w:sz w:val="20"/>
          <w:szCs w:val="20"/>
          <w:lang w:eastAsia="ru-RU"/>
        </w:rPr>
        <w:t xml:space="preserve">жевска </w:t>
      </w:r>
      <w:proofErr w:type="spellStart"/>
      <w:r>
        <w:rPr>
          <w:rFonts w:ascii="Arial" w:eastAsia="Times New Roman" w:hAnsi="Arial" w:cs="Arial"/>
          <w:b/>
          <w:bCs/>
          <w:color w:val="1F497D" w:themeColor="text2"/>
          <w:sz w:val="20"/>
          <w:szCs w:val="20"/>
          <w:lang w:eastAsia="ru-RU"/>
        </w:rPr>
        <w:t>Муратаева</w:t>
      </w:r>
      <w:proofErr w:type="spellEnd"/>
      <w:r>
        <w:rPr>
          <w:rFonts w:ascii="Arial" w:eastAsia="Times New Roman" w:hAnsi="Arial" w:cs="Arial"/>
          <w:b/>
          <w:bCs/>
          <w:color w:val="1F497D" w:themeColor="text2"/>
          <w:sz w:val="20"/>
          <w:szCs w:val="20"/>
          <w:lang w:eastAsia="ru-RU"/>
        </w:rPr>
        <w:t xml:space="preserve"> К.Д.</w:t>
      </w:r>
    </w:p>
    <w:p w:rsidR="003B629D" w:rsidRPr="004B785D" w:rsidRDefault="003B629D" w:rsidP="00121936">
      <w:pPr>
        <w:shd w:val="clear" w:color="auto" w:fill="FFFFFF"/>
        <w:spacing w:after="0"/>
        <w:rPr>
          <w:rFonts w:ascii="Arial" w:eastAsia="Times New Roman" w:hAnsi="Arial" w:cs="Arial"/>
          <w:b/>
          <w:bCs/>
          <w:color w:val="1F497D" w:themeColor="text2"/>
          <w:sz w:val="20"/>
          <w:szCs w:val="20"/>
          <w:lang w:eastAsia="ru-RU"/>
        </w:rPr>
      </w:pPr>
      <w:r w:rsidRPr="004B785D">
        <w:rPr>
          <w:rFonts w:ascii="Arial" w:eastAsia="Times New Roman" w:hAnsi="Arial" w:cs="Arial"/>
          <w:b/>
          <w:bCs/>
          <w:color w:val="1F497D" w:themeColor="text2"/>
          <w:sz w:val="20"/>
          <w:szCs w:val="20"/>
          <w:lang w:eastAsia="ru-RU"/>
        </w:rPr>
        <w:t xml:space="preserve">Тема: </w:t>
      </w:r>
      <w:r w:rsidRPr="004B785D">
        <w:rPr>
          <w:color w:val="1F497D" w:themeColor="text2"/>
        </w:rPr>
        <w:t>Предложение. Текст</w:t>
      </w:r>
    </w:p>
    <w:p w:rsidR="00121936" w:rsidRPr="004B785D" w:rsidRDefault="00B56D96" w:rsidP="00121936">
      <w:pPr>
        <w:shd w:val="clear" w:color="auto" w:fill="FFFFFF"/>
        <w:spacing w:after="0"/>
        <w:rPr>
          <w:color w:val="1F497D" w:themeColor="text2"/>
        </w:rPr>
      </w:pPr>
      <w:r w:rsidRPr="004B785D">
        <w:rPr>
          <w:rFonts w:ascii="Arial" w:eastAsia="Times New Roman" w:hAnsi="Arial" w:cs="Arial"/>
          <w:b/>
          <w:bCs/>
          <w:color w:val="1F497D" w:themeColor="text2"/>
          <w:sz w:val="20"/>
          <w:szCs w:val="20"/>
          <w:lang w:eastAsia="ru-RU"/>
        </w:rPr>
        <w:t xml:space="preserve">Цель: </w:t>
      </w:r>
      <w:r w:rsidRPr="004B785D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обобщить имеющиеся знания</w:t>
      </w:r>
      <w:r w:rsidR="00E63327" w:rsidRPr="004B785D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 xml:space="preserve"> о предложении и тексте</w:t>
      </w:r>
      <w:r w:rsidRPr="004B785D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 xml:space="preserve"> </w:t>
      </w:r>
      <w:r w:rsidR="00121936" w:rsidRPr="004B785D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(</w:t>
      </w:r>
      <w:r w:rsidR="00121936" w:rsidRPr="004B785D">
        <w:rPr>
          <w:bCs/>
          <w:color w:val="1F497D" w:themeColor="text2"/>
        </w:rPr>
        <w:t xml:space="preserve">признаки предложения: главные и второстепенные члены </w:t>
      </w:r>
      <w:proofErr w:type="gramStart"/>
      <w:r w:rsidR="00121936" w:rsidRPr="004B785D">
        <w:rPr>
          <w:bCs/>
          <w:color w:val="1F497D" w:themeColor="text2"/>
        </w:rPr>
        <w:t xml:space="preserve">( </w:t>
      </w:r>
      <w:proofErr w:type="gramEnd"/>
      <w:r w:rsidR="00121936" w:rsidRPr="004B785D">
        <w:rPr>
          <w:bCs/>
          <w:color w:val="1F497D" w:themeColor="text2"/>
        </w:rPr>
        <w:t xml:space="preserve">без дифференциации последних); </w:t>
      </w:r>
      <w:r w:rsidR="00121936" w:rsidRPr="004B785D">
        <w:rPr>
          <w:color w:val="1F497D" w:themeColor="text2"/>
        </w:rPr>
        <w:t>признаки однородных членов предложения; умение  производить синтаксический разбор простого и сложного предложений, вычленять словосочетания из предложения; понятие «предложения с прямой речью на примере простейшей конструкции « слова автора плюс прямая речь»; умение правильно ставить нужные знаки препинания для сохранения смысла написанного предложения, текста.</w:t>
      </w:r>
    </w:p>
    <w:p w:rsidR="00121936" w:rsidRPr="004B785D" w:rsidRDefault="003B629D" w:rsidP="00121936">
      <w:pPr>
        <w:spacing w:after="0"/>
        <w:rPr>
          <w:b/>
          <w:color w:val="1F497D" w:themeColor="text2"/>
        </w:rPr>
      </w:pPr>
      <w:r w:rsidRPr="004B785D">
        <w:rPr>
          <w:b/>
          <w:color w:val="1F497D" w:themeColor="text2"/>
        </w:rPr>
        <w:t>2.</w:t>
      </w:r>
      <w:r w:rsidR="00121936" w:rsidRPr="004B785D">
        <w:rPr>
          <w:b/>
          <w:color w:val="1F497D" w:themeColor="text2"/>
        </w:rPr>
        <w:t>Основные направления работы по развитию речи:</w:t>
      </w:r>
    </w:p>
    <w:p w:rsidR="00121936" w:rsidRPr="004B785D" w:rsidRDefault="00121936" w:rsidP="00121936">
      <w:pPr>
        <w:numPr>
          <w:ilvl w:val="0"/>
          <w:numId w:val="2"/>
        </w:numPr>
        <w:spacing w:after="0" w:line="240" w:lineRule="auto"/>
        <w:ind w:left="0"/>
        <w:rPr>
          <w:color w:val="1F497D" w:themeColor="text2"/>
        </w:rPr>
      </w:pPr>
      <w:r w:rsidRPr="004B785D">
        <w:rPr>
          <w:color w:val="1F497D" w:themeColor="text2"/>
        </w:rPr>
        <w:t>Самостоятельное конструирование словосочетаний, предложений, текстов.</w:t>
      </w:r>
    </w:p>
    <w:p w:rsidR="00B56D96" w:rsidRPr="004B785D" w:rsidRDefault="00121936" w:rsidP="000A1540">
      <w:pPr>
        <w:numPr>
          <w:ilvl w:val="0"/>
          <w:numId w:val="2"/>
        </w:numPr>
        <w:spacing w:after="0" w:line="240" w:lineRule="auto"/>
        <w:ind w:left="0"/>
        <w:rPr>
          <w:color w:val="1F497D" w:themeColor="text2"/>
        </w:rPr>
      </w:pPr>
      <w:r w:rsidRPr="004B785D">
        <w:rPr>
          <w:color w:val="1F497D" w:themeColor="text2"/>
        </w:rPr>
        <w:t>Развитие орфоэпических навыков, а также умения говорить и читать с правильной интонацией.</w:t>
      </w:r>
    </w:p>
    <w:p w:rsidR="003B629D" w:rsidRPr="004B785D" w:rsidRDefault="003B629D" w:rsidP="004B785D">
      <w:pPr>
        <w:spacing w:after="0" w:line="240" w:lineRule="auto"/>
        <w:rPr>
          <w:color w:val="1F497D" w:themeColor="text2"/>
          <w:sz w:val="24"/>
          <w:szCs w:val="24"/>
        </w:rPr>
      </w:pPr>
      <w:r w:rsidRPr="004B785D">
        <w:rPr>
          <w:color w:val="1F497D" w:themeColor="text2"/>
          <w:sz w:val="24"/>
          <w:szCs w:val="24"/>
          <w:u w:val="single"/>
        </w:rPr>
        <w:t>ЛУУД</w:t>
      </w:r>
      <w:r w:rsidRPr="004B785D">
        <w:rPr>
          <w:color w:val="1F497D" w:themeColor="text2"/>
          <w:sz w:val="24"/>
          <w:szCs w:val="24"/>
        </w:rPr>
        <w:t>:</w:t>
      </w:r>
      <w:r w:rsidR="004B785D" w:rsidRPr="004B785D">
        <w:rPr>
          <w:color w:val="1F497D" w:themeColor="text2"/>
          <w:sz w:val="24"/>
          <w:szCs w:val="24"/>
        </w:rPr>
        <w:t xml:space="preserve"> </w:t>
      </w:r>
      <w:r w:rsidRPr="004B785D">
        <w:rPr>
          <w:color w:val="1F497D" w:themeColor="text2"/>
          <w:sz w:val="24"/>
          <w:szCs w:val="24"/>
        </w:rPr>
        <w:t>ориентация на понимание причин успеха в учебной деятельности;</w:t>
      </w:r>
    </w:p>
    <w:p w:rsidR="003B629D" w:rsidRPr="004B785D" w:rsidRDefault="003B629D" w:rsidP="004B785D">
      <w:pPr>
        <w:spacing w:after="0"/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eastAsia="ru-RU"/>
        </w:rPr>
      </w:pPr>
      <w:r w:rsidRPr="004B785D">
        <w:rPr>
          <w:color w:val="1F497D" w:themeColor="text2"/>
          <w:sz w:val="24"/>
          <w:szCs w:val="24"/>
        </w:rPr>
        <w:t>• способность к самооценке на основе критерия успешности учебной деятельности;</w:t>
      </w:r>
      <w:r w:rsidRPr="004B785D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eastAsia="ru-RU"/>
        </w:rPr>
        <w:t xml:space="preserve"> </w:t>
      </w:r>
    </w:p>
    <w:p w:rsidR="00B56D96" w:rsidRPr="004B785D" w:rsidRDefault="003B629D" w:rsidP="004B785D">
      <w:pPr>
        <w:spacing w:after="0"/>
        <w:jc w:val="center"/>
        <w:rPr>
          <w:color w:val="1F497D" w:themeColor="text2"/>
          <w:sz w:val="28"/>
          <w:szCs w:val="28"/>
        </w:rPr>
      </w:pPr>
      <w:r w:rsidRPr="004B785D">
        <w:rPr>
          <w:rFonts w:ascii="Arial" w:eastAsia="Times New Roman" w:hAnsi="Arial" w:cs="Arial"/>
          <w:b/>
          <w:bCs/>
          <w:color w:val="1F497D" w:themeColor="text2"/>
          <w:sz w:val="20"/>
          <w:szCs w:val="20"/>
          <w:lang w:eastAsia="ru-RU"/>
        </w:rPr>
        <w:t>Ход урок</w:t>
      </w:r>
      <w:r w:rsidR="004B785D" w:rsidRPr="004B785D">
        <w:rPr>
          <w:rFonts w:ascii="Arial" w:eastAsia="Times New Roman" w:hAnsi="Arial" w:cs="Arial"/>
          <w:b/>
          <w:bCs/>
          <w:color w:val="1F497D" w:themeColor="text2"/>
          <w:sz w:val="20"/>
          <w:szCs w:val="20"/>
          <w:lang w:eastAsia="ru-RU"/>
        </w:rPr>
        <w:t>а</w:t>
      </w:r>
      <w:r w:rsidRPr="004B785D">
        <w:rPr>
          <w:rFonts w:ascii="Arial" w:eastAsia="Times New Roman" w:hAnsi="Arial" w:cs="Arial"/>
          <w:b/>
          <w:bCs/>
          <w:color w:val="1F497D" w:themeColor="text2"/>
          <w:sz w:val="20"/>
          <w:szCs w:val="20"/>
          <w:lang w:eastAsia="ru-RU"/>
        </w:rPr>
        <w:t>:</w:t>
      </w:r>
    </w:p>
    <w:tbl>
      <w:tblPr>
        <w:tblStyle w:val="a3"/>
        <w:tblW w:w="5000" w:type="pct"/>
        <w:tblLook w:val="04A0"/>
      </w:tblPr>
      <w:tblGrid>
        <w:gridCol w:w="719"/>
        <w:gridCol w:w="1886"/>
        <w:gridCol w:w="4922"/>
        <w:gridCol w:w="2044"/>
      </w:tblGrid>
      <w:tr w:rsidR="00121936" w:rsidRPr="004B785D" w:rsidTr="00121936">
        <w:tc>
          <w:tcPr>
            <w:tcW w:w="269" w:type="pct"/>
            <w:hideMark/>
          </w:tcPr>
          <w:p w:rsidR="00121936" w:rsidRPr="004B785D" w:rsidRDefault="00121936" w:rsidP="0020729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F497D" w:themeColor="text2"/>
              </w:rPr>
            </w:pPr>
            <w:r w:rsidRPr="004B785D">
              <w:rPr>
                <w:rFonts w:ascii="Arial" w:hAnsi="Arial" w:cs="Arial"/>
                <w:b/>
                <w:bCs/>
                <w:color w:val="1F497D" w:themeColor="text2"/>
              </w:rPr>
              <w:t xml:space="preserve">№ </w:t>
            </w:r>
            <w:proofErr w:type="spellStart"/>
            <w:proofErr w:type="gramStart"/>
            <w:r w:rsidRPr="004B785D">
              <w:rPr>
                <w:rFonts w:ascii="Arial" w:hAnsi="Arial" w:cs="Arial"/>
                <w:b/>
                <w:bCs/>
                <w:color w:val="1F497D" w:themeColor="text2"/>
              </w:rPr>
              <w:t>п</w:t>
            </w:r>
            <w:proofErr w:type="spellEnd"/>
            <w:proofErr w:type="gramEnd"/>
            <w:r w:rsidRPr="004B785D">
              <w:rPr>
                <w:rFonts w:ascii="Arial" w:hAnsi="Arial" w:cs="Arial"/>
                <w:b/>
                <w:bCs/>
                <w:color w:val="1F497D" w:themeColor="text2"/>
              </w:rPr>
              <w:t>/</w:t>
            </w:r>
            <w:proofErr w:type="spellStart"/>
            <w:r w:rsidRPr="004B785D">
              <w:rPr>
                <w:rFonts w:ascii="Arial" w:hAnsi="Arial" w:cs="Arial"/>
                <w:b/>
                <w:bCs/>
                <w:color w:val="1F497D" w:themeColor="text2"/>
              </w:rPr>
              <w:t>п</w:t>
            </w:r>
            <w:proofErr w:type="spellEnd"/>
          </w:p>
        </w:tc>
        <w:tc>
          <w:tcPr>
            <w:tcW w:w="783" w:type="pct"/>
            <w:hideMark/>
          </w:tcPr>
          <w:p w:rsidR="00121936" w:rsidRPr="004B785D" w:rsidRDefault="00121936" w:rsidP="0020729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F497D" w:themeColor="text2"/>
              </w:rPr>
            </w:pPr>
            <w:r w:rsidRPr="004B785D">
              <w:rPr>
                <w:rFonts w:ascii="Arial" w:hAnsi="Arial" w:cs="Arial"/>
                <w:b/>
                <w:bCs/>
                <w:color w:val="1F497D" w:themeColor="text2"/>
              </w:rPr>
              <w:t>Этапы урока</w:t>
            </w:r>
          </w:p>
        </w:tc>
        <w:tc>
          <w:tcPr>
            <w:tcW w:w="2726" w:type="pct"/>
            <w:hideMark/>
          </w:tcPr>
          <w:p w:rsidR="00121936" w:rsidRPr="004B785D" w:rsidRDefault="00121936" w:rsidP="0020729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F497D" w:themeColor="text2"/>
              </w:rPr>
            </w:pPr>
            <w:r w:rsidRPr="004B785D">
              <w:rPr>
                <w:rFonts w:ascii="Arial" w:hAnsi="Arial" w:cs="Arial"/>
                <w:b/>
                <w:bCs/>
                <w:color w:val="1F497D" w:themeColor="text2"/>
              </w:rPr>
              <w:t>Деятельность учителя</w:t>
            </w:r>
          </w:p>
        </w:tc>
        <w:tc>
          <w:tcPr>
            <w:tcW w:w="0" w:type="auto"/>
            <w:hideMark/>
          </w:tcPr>
          <w:p w:rsidR="00121936" w:rsidRPr="004B785D" w:rsidRDefault="00121936" w:rsidP="0020729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F497D" w:themeColor="text2"/>
              </w:rPr>
            </w:pPr>
            <w:r w:rsidRPr="004B785D">
              <w:rPr>
                <w:rFonts w:ascii="Arial" w:hAnsi="Arial" w:cs="Arial"/>
                <w:b/>
                <w:bCs/>
                <w:color w:val="1F497D" w:themeColor="text2"/>
              </w:rPr>
              <w:t>Деятельность детей</w:t>
            </w:r>
          </w:p>
        </w:tc>
      </w:tr>
      <w:tr w:rsidR="00121936" w:rsidRPr="004B785D" w:rsidTr="00121936">
        <w:tc>
          <w:tcPr>
            <w:tcW w:w="269" w:type="pct"/>
            <w:hideMark/>
          </w:tcPr>
          <w:p w:rsidR="00121936" w:rsidRPr="004B785D" w:rsidRDefault="00121936" w:rsidP="000A1540">
            <w:pPr>
              <w:jc w:val="center"/>
              <w:rPr>
                <w:rFonts w:ascii="Arial" w:hAnsi="Arial" w:cs="Arial"/>
                <w:b/>
                <w:bCs/>
                <w:color w:val="1F497D" w:themeColor="text2"/>
              </w:rPr>
            </w:pPr>
            <w:r w:rsidRPr="004B785D">
              <w:rPr>
                <w:rFonts w:ascii="Arial" w:hAnsi="Arial" w:cs="Arial"/>
                <w:b/>
                <w:bCs/>
                <w:color w:val="1F497D" w:themeColor="text2"/>
              </w:rPr>
              <w:t>I</w:t>
            </w:r>
          </w:p>
          <w:p w:rsidR="000A1540" w:rsidRPr="004B785D" w:rsidRDefault="000A1540" w:rsidP="000A1540">
            <w:pPr>
              <w:jc w:val="center"/>
              <w:rPr>
                <w:rFonts w:ascii="Arial" w:hAnsi="Arial" w:cs="Arial"/>
                <w:color w:val="1F497D" w:themeColor="text2"/>
              </w:rPr>
            </w:pPr>
            <w:r w:rsidRPr="004B785D">
              <w:rPr>
                <w:rFonts w:ascii="Arial" w:hAnsi="Arial" w:cs="Arial"/>
                <w:b/>
                <w:bCs/>
                <w:color w:val="1F497D" w:themeColor="text2"/>
              </w:rPr>
              <w:t>2мин</w:t>
            </w:r>
          </w:p>
        </w:tc>
        <w:tc>
          <w:tcPr>
            <w:tcW w:w="783" w:type="pct"/>
            <w:hideMark/>
          </w:tcPr>
          <w:p w:rsidR="00121936" w:rsidRPr="004B785D" w:rsidRDefault="000A1540" w:rsidP="00207290">
            <w:pPr>
              <w:rPr>
                <w:rFonts w:ascii="Arial" w:hAnsi="Arial" w:cs="Arial"/>
                <w:color w:val="1F497D" w:themeColor="text2"/>
              </w:rPr>
            </w:pPr>
            <w:proofErr w:type="spellStart"/>
            <w:proofErr w:type="gramStart"/>
            <w:r w:rsidRPr="004B785D">
              <w:rPr>
                <w:rFonts w:ascii="Arial" w:hAnsi="Arial" w:cs="Arial"/>
                <w:b/>
                <w:bCs/>
                <w:color w:val="1F497D" w:themeColor="text2"/>
              </w:rPr>
              <w:t>Организа-ци</w:t>
            </w:r>
            <w:r w:rsidR="00121936" w:rsidRPr="004B785D">
              <w:rPr>
                <w:rFonts w:ascii="Arial" w:hAnsi="Arial" w:cs="Arial"/>
                <w:b/>
                <w:bCs/>
                <w:color w:val="1F497D" w:themeColor="text2"/>
              </w:rPr>
              <w:t>онный</w:t>
            </w:r>
            <w:proofErr w:type="spellEnd"/>
            <w:proofErr w:type="gramEnd"/>
            <w:r w:rsidR="00121936" w:rsidRPr="004B785D">
              <w:rPr>
                <w:rFonts w:ascii="Arial" w:hAnsi="Arial" w:cs="Arial"/>
                <w:b/>
                <w:bCs/>
                <w:color w:val="1F497D" w:themeColor="text2"/>
              </w:rPr>
              <w:t xml:space="preserve"> момент</w:t>
            </w:r>
          </w:p>
        </w:tc>
        <w:tc>
          <w:tcPr>
            <w:tcW w:w="2726" w:type="pct"/>
            <w:hideMark/>
          </w:tcPr>
          <w:p w:rsidR="00121936" w:rsidRPr="004B785D" w:rsidRDefault="00121936" w:rsidP="00207290">
            <w:pPr>
              <w:rPr>
                <w:rFonts w:ascii="Arial" w:hAnsi="Arial" w:cs="Arial"/>
                <w:color w:val="1F497D" w:themeColor="text2"/>
              </w:rPr>
            </w:pPr>
            <w:r w:rsidRPr="004B785D">
              <w:rPr>
                <w:rFonts w:ascii="Arial" w:hAnsi="Arial" w:cs="Arial"/>
                <w:color w:val="1F497D" w:themeColor="text2"/>
              </w:rPr>
              <w:t>Мобилизация снятие напряжения</w:t>
            </w:r>
          </w:p>
        </w:tc>
        <w:tc>
          <w:tcPr>
            <w:tcW w:w="0" w:type="auto"/>
            <w:hideMark/>
          </w:tcPr>
          <w:p w:rsidR="00121936" w:rsidRPr="004B785D" w:rsidRDefault="00567C9B" w:rsidP="00207290">
            <w:pPr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Упражнение на концентрацию внимания, релаксацию</w:t>
            </w:r>
          </w:p>
        </w:tc>
      </w:tr>
      <w:tr w:rsidR="00121936" w:rsidRPr="004B785D" w:rsidTr="004B785D">
        <w:trPr>
          <w:trHeight w:val="2285"/>
        </w:trPr>
        <w:tc>
          <w:tcPr>
            <w:tcW w:w="269" w:type="pct"/>
            <w:hideMark/>
          </w:tcPr>
          <w:p w:rsidR="00121936" w:rsidRPr="004B785D" w:rsidRDefault="00121936" w:rsidP="00207290">
            <w:pPr>
              <w:jc w:val="center"/>
              <w:rPr>
                <w:rFonts w:ascii="Arial" w:hAnsi="Arial" w:cs="Arial"/>
                <w:b/>
                <w:bCs/>
                <w:color w:val="1F497D" w:themeColor="text2"/>
              </w:rPr>
            </w:pPr>
            <w:r w:rsidRPr="004B785D">
              <w:rPr>
                <w:rFonts w:ascii="Arial" w:hAnsi="Arial" w:cs="Arial"/>
                <w:b/>
                <w:bCs/>
                <w:color w:val="1F497D" w:themeColor="text2"/>
              </w:rPr>
              <w:t>II</w:t>
            </w:r>
          </w:p>
          <w:p w:rsidR="00121936" w:rsidRPr="004B785D" w:rsidRDefault="000A1540" w:rsidP="00121936">
            <w:pPr>
              <w:jc w:val="center"/>
              <w:rPr>
                <w:rFonts w:ascii="Arial" w:hAnsi="Arial" w:cs="Arial"/>
                <w:color w:val="1F497D" w:themeColor="text2"/>
              </w:rPr>
            </w:pPr>
            <w:r w:rsidRPr="004B785D">
              <w:rPr>
                <w:rFonts w:ascii="Arial" w:hAnsi="Arial" w:cs="Arial"/>
                <w:color w:val="1F497D" w:themeColor="text2"/>
              </w:rPr>
              <w:t>5мин</w:t>
            </w:r>
          </w:p>
        </w:tc>
        <w:tc>
          <w:tcPr>
            <w:tcW w:w="783" w:type="pct"/>
            <w:hideMark/>
          </w:tcPr>
          <w:p w:rsidR="00121936" w:rsidRPr="004B785D" w:rsidRDefault="00121936" w:rsidP="00207290">
            <w:pPr>
              <w:rPr>
                <w:rFonts w:ascii="Arial" w:hAnsi="Arial" w:cs="Arial"/>
                <w:color w:val="1F497D" w:themeColor="text2"/>
              </w:rPr>
            </w:pPr>
            <w:proofErr w:type="spellStart"/>
            <w:proofErr w:type="gramStart"/>
            <w:r w:rsidRPr="004B785D">
              <w:rPr>
                <w:rFonts w:ascii="Arial" w:hAnsi="Arial" w:cs="Arial"/>
                <w:b/>
                <w:bCs/>
                <w:color w:val="1F497D" w:themeColor="text2"/>
              </w:rPr>
              <w:t>Системати-зация</w:t>
            </w:r>
            <w:proofErr w:type="spellEnd"/>
            <w:proofErr w:type="gramEnd"/>
            <w:r w:rsidRPr="004B785D">
              <w:rPr>
                <w:rFonts w:ascii="Arial" w:hAnsi="Arial" w:cs="Arial"/>
                <w:b/>
                <w:bCs/>
                <w:color w:val="1F497D" w:themeColor="text2"/>
              </w:rPr>
              <w:t xml:space="preserve"> и обобщение знаний учащихся.</w:t>
            </w:r>
          </w:p>
        </w:tc>
        <w:tc>
          <w:tcPr>
            <w:tcW w:w="2726" w:type="pct"/>
            <w:hideMark/>
          </w:tcPr>
          <w:p w:rsidR="00121936" w:rsidRPr="004B785D" w:rsidRDefault="00121936" w:rsidP="00B56D96">
            <w:pPr>
              <w:rPr>
                <w:color w:val="1F497D" w:themeColor="text2"/>
              </w:rPr>
            </w:pPr>
            <w:r w:rsidRPr="004B785D">
              <w:rPr>
                <w:color w:val="1F497D" w:themeColor="text2"/>
              </w:rPr>
              <w:t>Предложение. Признаки предложения</w:t>
            </w:r>
            <w:r w:rsidR="004B785D" w:rsidRPr="004B785D">
              <w:rPr>
                <w:color w:val="1F497D" w:themeColor="text2"/>
              </w:rPr>
              <w:t>.</w:t>
            </w:r>
          </w:p>
          <w:p w:rsidR="00121936" w:rsidRPr="004B785D" w:rsidRDefault="00121936" w:rsidP="00B56D96">
            <w:pPr>
              <w:rPr>
                <w:color w:val="1F497D" w:themeColor="text2"/>
              </w:rPr>
            </w:pPr>
            <w:r w:rsidRPr="004B785D">
              <w:rPr>
                <w:color w:val="1F497D" w:themeColor="text2"/>
              </w:rPr>
              <w:t xml:space="preserve">грамматическая основа предложения  </w:t>
            </w:r>
          </w:p>
          <w:p w:rsidR="004B785D" w:rsidRPr="004B785D" w:rsidRDefault="004B785D" w:rsidP="004B785D">
            <w:pPr>
              <w:rPr>
                <w:color w:val="1F497D" w:themeColor="text2"/>
              </w:rPr>
            </w:pPr>
            <w:r w:rsidRPr="004B785D">
              <w:rPr>
                <w:color w:val="1F497D" w:themeColor="text2"/>
              </w:rPr>
              <w:t>Знаки препинания при записи предложения</w:t>
            </w:r>
          </w:p>
          <w:p w:rsidR="00121936" w:rsidRPr="004B785D" w:rsidRDefault="00121936" w:rsidP="00B56D96">
            <w:pPr>
              <w:rPr>
                <w:color w:val="1F497D" w:themeColor="text2"/>
              </w:rPr>
            </w:pPr>
            <w:r w:rsidRPr="004B785D">
              <w:rPr>
                <w:color w:val="1F497D" w:themeColor="text2"/>
              </w:rPr>
              <w:t xml:space="preserve">как отличить простое предложение от </w:t>
            </w:r>
            <w:proofErr w:type="gramStart"/>
            <w:r w:rsidRPr="004B785D">
              <w:rPr>
                <w:color w:val="1F497D" w:themeColor="text2"/>
              </w:rPr>
              <w:t>сложного</w:t>
            </w:r>
            <w:proofErr w:type="gramEnd"/>
          </w:p>
          <w:p w:rsidR="00121936" w:rsidRPr="004B785D" w:rsidRDefault="00121936" w:rsidP="00B56D96">
            <w:pPr>
              <w:rPr>
                <w:color w:val="1F497D" w:themeColor="text2"/>
              </w:rPr>
            </w:pPr>
            <w:r w:rsidRPr="004B785D">
              <w:rPr>
                <w:color w:val="1F497D" w:themeColor="text2"/>
              </w:rPr>
              <w:t xml:space="preserve">Алгоритм постановки запятой в предложении с однородными членами </w:t>
            </w:r>
          </w:p>
          <w:p w:rsidR="00121936" w:rsidRPr="004B785D" w:rsidRDefault="00121936" w:rsidP="00207290">
            <w:pPr>
              <w:rPr>
                <w:color w:val="1F497D" w:themeColor="text2"/>
              </w:rPr>
            </w:pPr>
            <w:r w:rsidRPr="004B785D">
              <w:rPr>
                <w:color w:val="1F497D" w:themeColor="text2"/>
              </w:rPr>
              <w:t>Текст</w:t>
            </w:r>
            <w:r w:rsidR="004B785D" w:rsidRPr="004B785D">
              <w:rPr>
                <w:color w:val="1F497D" w:themeColor="text2"/>
              </w:rPr>
              <w:t xml:space="preserve">. </w:t>
            </w:r>
            <w:r w:rsidRPr="004B785D">
              <w:rPr>
                <w:color w:val="1F497D" w:themeColor="text2"/>
              </w:rPr>
              <w:t xml:space="preserve">Типы и признаки текстов </w:t>
            </w:r>
          </w:p>
          <w:p w:rsidR="00121936" w:rsidRPr="004B785D" w:rsidRDefault="00121936" w:rsidP="00E63327">
            <w:pPr>
              <w:rPr>
                <w:color w:val="1F497D" w:themeColor="text2"/>
              </w:rPr>
            </w:pPr>
            <w:r w:rsidRPr="004B785D">
              <w:rPr>
                <w:color w:val="1F497D" w:themeColor="text2"/>
              </w:rPr>
              <w:t xml:space="preserve">Синтаксический разбор предложения </w:t>
            </w:r>
          </w:p>
          <w:p w:rsidR="00121936" w:rsidRPr="004B785D" w:rsidRDefault="00121936" w:rsidP="00E63327">
            <w:pPr>
              <w:rPr>
                <w:rFonts w:ascii="Arial" w:hAnsi="Arial" w:cs="Arial"/>
                <w:color w:val="1F497D" w:themeColor="text2"/>
              </w:rPr>
            </w:pPr>
            <w:r w:rsidRPr="004B785D">
              <w:rPr>
                <w:color w:val="1F497D" w:themeColor="text2"/>
              </w:rPr>
              <w:t xml:space="preserve"> слова, к которым нельзя задать вопрос (предлоги, союзы, междометия)</w:t>
            </w:r>
          </w:p>
        </w:tc>
        <w:tc>
          <w:tcPr>
            <w:tcW w:w="0" w:type="auto"/>
            <w:hideMark/>
          </w:tcPr>
          <w:p w:rsidR="00121936" w:rsidRPr="004B785D" w:rsidRDefault="00121936" w:rsidP="00121936">
            <w:pPr>
              <w:pStyle w:val="a6"/>
              <w:numPr>
                <w:ilvl w:val="0"/>
                <w:numId w:val="3"/>
              </w:numPr>
              <w:ind w:left="0"/>
              <w:jc w:val="both"/>
              <w:rPr>
                <w:rFonts w:ascii="Arial" w:hAnsi="Arial" w:cs="Arial"/>
                <w:color w:val="1F497D" w:themeColor="text2"/>
              </w:rPr>
            </w:pPr>
            <w:r w:rsidRPr="004B785D">
              <w:rPr>
                <w:rFonts w:ascii="Arial" w:hAnsi="Arial" w:cs="Arial"/>
                <w:color w:val="1F497D" w:themeColor="text2"/>
              </w:rPr>
              <w:t>На доске построение схемы предложения + пояснение постановки знаков препинания</w:t>
            </w:r>
          </w:p>
          <w:p w:rsidR="00121936" w:rsidRPr="004B785D" w:rsidRDefault="00121936" w:rsidP="00121936">
            <w:pPr>
              <w:pStyle w:val="a6"/>
              <w:numPr>
                <w:ilvl w:val="0"/>
                <w:numId w:val="3"/>
              </w:numPr>
              <w:ind w:left="0"/>
              <w:jc w:val="both"/>
              <w:rPr>
                <w:rFonts w:ascii="Arial" w:hAnsi="Arial" w:cs="Arial"/>
                <w:color w:val="1F497D" w:themeColor="text2"/>
              </w:rPr>
            </w:pPr>
            <w:r w:rsidRPr="004B785D">
              <w:rPr>
                <w:rFonts w:ascii="Arial" w:hAnsi="Arial" w:cs="Arial"/>
                <w:color w:val="1F497D" w:themeColor="text2"/>
              </w:rPr>
              <w:t>2) расстановка знаков препинания в схеме на карточке</w:t>
            </w:r>
          </w:p>
        </w:tc>
      </w:tr>
      <w:tr w:rsidR="00121936" w:rsidRPr="004B785D" w:rsidTr="00121936">
        <w:trPr>
          <w:trHeight w:val="279"/>
        </w:trPr>
        <w:tc>
          <w:tcPr>
            <w:tcW w:w="269" w:type="pct"/>
            <w:hideMark/>
          </w:tcPr>
          <w:p w:rsidR="00121936" w:rsidRPr="004B785D" w:rsidRDefault="000A1540" w:rsidP="00207290">
            <w:pPr>
              <w:jc w:val="center"/>
              <w:rPr>
                <w:rFonts w:ascii="Arial" w:hAnsi="Arial" w:cs="Arial"/>
                <w:b/>
                <w:bCs/>
                <w:color w:val="1F497D" w:themeColor="text2"/>
              </w:rPr>
            </w:pPr>
            <w:r w:rsidRPr="004B785D">
              <w:rPr>
                <w:rFonts w:ascii="Arial" w:hAnsi="Arial" w:cs="Arial"/>
                <w:b/>
                <w:bCs/>
                <w:color w:val="1F497D" w:themeColor="text2"/>
              </w:rPr>
              <w:t>2мин</w:t>
            </w:r>
          </w:p>
        </w:tc>
        <w:tc>
          <w:tcPr>
            <w:tcW w:w="783" w:type="pct"/>
            <w:hideMark/>
          </w:tcPr>
          <w:p w:rsidR="00121936" w:rsidRPr="004B785D" w:rsidRDefault="00121936" w:rsidP="00207290">
            <w:pPr>
              <w:rPr>
                <w:rFonts w:ascii="Arial" w:hAnsi="Arial" w:cs="Arial"/>
                <w:b/>
                <w:bCs/>
                <w:color w:val="1F497D" w:themeColor="text2"/>
              </w:rPr>
            </w:pPr>
          </w:p>
        </w:tc>
        <w:tc>
          <w:tcPr>
            <w:tcW w:w="2726" w:type="pct"/>
            <w:hideMark/>
          </w:tcPr>
          <w:p w:rsidR="00121936" w:rsidRPr="004B785D" w:rsidRDefault="00121936" w:rsidP="00B56D96">
            <w:pPr>
              <w:rPr>
                <w:color w:val="1F497D" w:themeColor="text2"/>
              </w:rPr>
            </w:pPr>
          </w:p>
        </w:tc>
        <w:tc>
          <w:tcPr>
            <w:tcW w:w="0" w:type="auto"/>
            <w:hideMark/>
          </w:tcPr>
          <w:p w:rsidR="00121936" w:rsidRPr="004B785D" w:rsidRDefault="00121936" w:rsidP="00121936">
            <w:pPr>
              <w:pStyle w:val="a6"/>
              <w:numPr>
                <w:ilvl w:val="0"/>
                <w:numId w:val="3"/>
              </w:numPr>
              <w:ind w:left="0"/>
              <w:jc w:val="both"/>
              <w:rPr>
                <w:rFonts w:ascii="Arial" w:hAnsi="Arial" w:cs="Arial"/>
                <w:color w:val="1F497D" w:themeColor="text2"/>
              </w:rPr>
            </w:pPr>
            <w:r w:rsidRPr="004B785D">
              <w:rPr>
                <w:rFonts w:ascii="Arial" w:hAnsi="Arial" w:cs="Arial"/>
                <w:color w:val="1F497D" w:themeColor="text2"/>
              </w:rPr>
              <w:t>Запись числа</w:t>
            </w:r>
          </w:p>
        </w:tc>
      </w:tr>
      <w:tr w:rsidR="00121936" w:rsidRPr="004B785D" w:rsidTr="00121936">
        <w:tc>
          <w:tcPr>
            <w:tcW w:w="269" w:type="pct"/>
            <w:hideMark/>
          </w:tcPr>
          <w:p w:rsidR="00121936" w:rsidRPr="004B785D" w:rsidRDefault="00121936" w:rsidP="000A154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1F497D" w:themeColor="text2"/>
              </w:rPr>
            </w:pPr>
            <w:r w:rsidRPr="004B785D">
              <w:rPr>
                <w:rFonts w:ascii="Arial" w:hAnsi="Arial" w:cs="Arial"/>
                <w:b/>
                <w:bCs/>
                <w:color w:val="1F497D" w:themeColor="text2"/>
              </w:rPr>
              <w:t>III</w:t>
            </w:r>
          </w:p>
          <w:p w:rsidR="000A1540" w:rsidRPr="004B785D" w:rsidRDefault="000A1540" w:rsidP="000A154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F497D" w:themeColor="text2"/>
              </w:rPr>
            </w:pPr>
            <w:r w:rsidRPr="004B785D">
              <w:rPr>
                <w:rFonts w:ascii="Arial" w:hAnsi="Arial" w:cs="Arial"/>
                <w:b/>
                <w:bCs/>
                <w:color w:val="1F497D" w:themeColor="text2"/>
              </w:rPr>
              <w:t>6мин</w:t>
            </w:r>
          </w:p>
        </w:tc>
        <w:tc>
          <w:tcPr>
            <w:tcW w:w="783" w:type="pct"/>
            <w:hideMark/>
          </w:tcPr>
          <w:p w:rsidR="00121936" w:rsidRPr="004B785D" w:rsidRDefault="004B785D" w:rsidP="00207290">
            <w:pPr>
              <w:rPr>
                <w:rFonts w:ascii="Arial" w:hAnsi="Arial" w:cs="Arial"/>
                <w:color w:val="1F497D" w:themeColor="text2"/>
              </w:rPr>
            </w:pPr>
            <w:proofErr w:type="spellStart"/>
            <w:r w:rsidRPr="004B785D">
              <w:rPr>
                <w:rFonts w:ascii="Arial" w:hAnsi="Arial" w:cs="Arial"/>
                <w:color w:val="1F497D" w:themeColor="text2"/>
              </w:rPr>
              <w:t>Словарно-орфографи-ческая</w:t>
            </w:r>
            <w:proofErr w:type="spellEnd"/>
            <w:r w:rsidRPr="004B785D">
              <w:rPr>
                <w:rFonts w:ascii="Arial" w:hAnsi="Arial" w:cs="Arial"/>
                <w:color w:val="1F497D" w:themeColor="text2"/>
              </w:rPr>
              <w:t xml:space="preserve"> рабо</w:t>
            </w:r>
            <w:r w:rsidR="00121936" w:rsidRPr="004B785D">
              <w:rPr>
                <w:rFonts w:ascii="Arial" w:hAnsi="Arial" w:cs="Arial"/>
                <w:color w:val="1F497D" w:themeColor="text2"/>
              </w:rPr>
              <w:t>та</w:t>
            </w:r>
          </w:p>
        </w:tc>
        <w:tc>
          <w:tcPr>
            <w:tcW w:w="2726" w:type="pct"/>
            <w:hideMark/>
          </w:tcPr>
          <w:p w:rsidR="00121936" w:rsidRPr="004B785D" w:rsidRDefault="00121936" w:rsidP="00E63327">
            <w:pPr>
              <w:outlineLvl w:val="0"/>
              <w:rPr>
                <w:rFonts w:ascii="Calibri" w:eastAsia="Calibri" w:hAnsi="Calibri"/>
                <w:color w:val="1F497D" w:themeColor="text2"/>
              </w:rPr>
            </w:pPr>
            <w:r w:rsidRPr="004B785D">
              <w:rPr>
                <w:rFonts w:ascii="Calibri" w:eastAsia="Calibri" w:hAnsi="Calibri"/>
                <w:color w:val="1F497D" w:themeColor="text2"/>
              </w:rPr>
              <w:t xml:space="preserve">3. </w:t>
            </w:r>
            <w:proofErr w:type="gramStart"/>
            <w:r w:rsidRPr="004B785D">
              <w:rPr>
                <w:rFonts w:ascii="Calibri" w:eastAsia="Calibri" w:hAnsi="Calibri"/>
                <w:color w:val="1F497D" w:themeColor="text2"/>
              </w:rPr>
              <w:t>Вокзал, ужин, лопата, командир, снова, галерея, малина, ванная, аллея, абрикос, вместе, правило, машина,</w:t>
            </w:r>
            <w:proofErr w:type="gramEnd"/>
          </w:p>
          <w:p w:rsidR="004B785D" w:rsidRPr="004B785D" w:rsidRDefault="004B785D" w:rsidP="00E63327">
            <w:pPr>
              <w:rPr>
                <w:rFonts w:ascii="Calibri" w:eastAsia="Calibri" w:hAnsi="Calibri"/>
                <w:color w:val="1F497D" w:themeColor="text2"/>
              </w:rPr>
            </w:pPr>
            <w:r w:rsidRPr="004B785D">
              <w:rPr>
                <w:color w:val="1F497D" w:themeColor="text2"/>
              </w:rPr>
              <w:t>постановка вопроса  к слову</w:t>
            </w:r>
            <w:r w:rsidRPr="004B785D">
              <w:rPr>
                <w:rFonts w:ascii="Calibri" w:eastAsia="Calibri" w:hAnsi="Calibri"/>
                <w:color w:val="1F497D" w:themeColor="text2"/>
              </w:rPr>
              <w:t>;</w:t>
            </w:r>
          </w:p>
          <w:p w:rsidR="004B785D" w:rsidRPr="004B785D" w:rsidRDefault="004B785D" w:rsidP="00E63327">
            <w:pPr>
              <w:rPr>
                <w:color w:val="1F497D" w:themeColor="text2"/>
              </w:rPr>
            </w:pPr>
            <w:r w:rsidRPr="004B785D">
              <w:rPr>
                <w:rFonts w:ascii="Calibri" w:eastAsia="Calibri" w:hAnsi="Calibri"/>
                <w:color w:val="1F497D" w:themeColor="text2"/>
              </w:rPr>
              <w:t>группировка по частям речи;</w:t>
            </w:r>
          </w:p>
          <w:p w:rsidR="00121936" w:rsidRPr="004B785D" w:rsidRDefault="004B785D" w:rsidP="00E63327">
            <w:pPr>
              <w:rPr>
                <w:rFonts w:ascii="Calibri" w:eastAsia="Calibri" w:hAnsi="Calibri"/>
                <w:color w:val="1F497D" w:themeColor="text2"/>
              </w:rPr>
            </w:pPr>
            <w:r w:rsidRPr="004B785D">
              <w:rPr>
                <w:color w:val="1F497D" w:themeColor="text2"/>
              </w:rPr>
              <w:t xml:space="preserve"> </w:t>
            </w:r>
            <w:r w:rsidR="00121936" w:rsidRPr="004B785D">
              <w:rPr>
                <w:color w:val="1F497D" w:themeColor="text2"/>
              </w:rPr>
              <w:t xml:space="preserve">а) склонение </w:t>
            </w:r>
            <w:r w:rsidR="00121936" w:rsidRPr="004B785D">
              <w:rPr>
                <w:rFonts w:ascii="Calibri" w:eastAsia="Calibri" w:hAnsi="Calibri"/>
                <w:color w:val="1F497D" w:themeColor="text2"/>
              </w:rPr>
              <w:t xml:space="preserve"> имен существительных</w:t>
            </w:r>
          </w:p>
          <w:p w:rsidR="00121936" w:rsidRPr="004B785D" w:rsidRDefault="00121936" w:rsidP="00E63327">
            <w:pPr>
              <w:rPr>
                <w:rFonts w:ascii="Calibri" w:eastAsia="Calibri" w:hAnsi="Calibri"/>
                <w:color w:val="1F497D" w:themeColor="text2"/>
              </w:rPr>
            </w:pPr>
            <w:r w:rsidRPr="004B785D">
              <w:rPr>
                <w:rFonts w:ascii="Calibri" w:eastAsia="Calibri" w:hAnsi="Calibri"/>
                <w:color w:val="1F497D" w:themeColor="text2"/>
              </w:rPr>
              <w:t xml:space="preserve">б) орфограмма каждого слова + </w:t>
            </w:r>
            <w:proofErr w:type="spellStart"/>
            <w:r w:rsidRPr="004B785D">
              <w:rPr>
                <w:rFonts w:ascii="Calibri" w:eastAsia="Calibri" w:hAnsi="Calibri"/>
                <w:color w:val="1F497D" w:themeColor="text2"/>
              </w:rPr>
              <w:t>ассоциация+</w:t>
            </w:r>
            <w:proofErr w:type="spellEnd"/>
            <w:r w:rsidRPr="004B785D">
              <w:rPr>
                <w:rFonts w:ascii="Calibri" w:eastAsia="Calibri" w:hAnsi="Calibri"/>
                <w:color w:val="1F497D" w:themeColor="text2"/>
              </w:rPr>
              <w:t xml:space="preserve"> слово в </w:t>
            </w:r>
            <w:proofErr w:type="spellStart"/>
            <w:r w:rsidRPr="004B785D">
              <w:rPr>
                <w:rFonts w:ascii="Calibri" w:eastAsia="Calibri" w:hAnsi="Calibri"/>
                <w:color w:val="1F497D" w:themeColor="text2"/>
              </w:rPr>
              <w:t>слове</w:t>
            </w:r>
            <w:r w:rsidR="004B785D" w:rsidRPr="004B785D">
              <w:rPr>
                <w:rFonts w:ascii="Calibri" w:eastAsia="Calibri" w:hAnsi="Calibri"/>
                <w:color w:val="1F497D" w:themeColor="text2"/>
              </w:rPr>
              <w:t>+</w:t>
            </w:r>
            <w:proofErr w:type="spellEnd"/>
            <w:r w:rsidR="004B785D" w:rsidRPr="004B785D">
              <w:rPr>
                <w:rFonts w:ascii="Calibri" w:eastAsia="Calibri" w:hAnsi="Calibri"/>
                <w:color w:val="1F497D" w:themeColor="text2"/>
              </w:rPr>
              <w:t xml:space="preserve"> выделение цветом</w:t>
            </w:r>
          </w:p>
          <w:p w:rsidR="00121936" w:rsidRPr="004B785D" w:rsidRDefault="00121936" w:rsidP="00E63327">
            <w:pPr>
              <w:rPr>
                <w:rFonts w:ascii="Calibri" w:eastAsia="Calibri" w:hAnsi="Calibri"/>
                <w:color w:val="1F497D" w:themeColor="text2"/>
              </w:rPr>
            </w:pPr>
            <w:r w:rsidRPr="004B785D">
              <w:rPr>
                <w:rFonts w:ascii="Calibri" w:eastAsia="Calibri" w:hAnsi="Calibri"/>
                <w:color w:val="1F497D" w:themeColor="text2"/>
              </w:rPr>
              <w:t xml:space="preserve">в) подходящий признак </w:t>
            </w:r>
            <w:r w:rsidRPr="004B785D">
              <w:rPr>
                <w:color w:val="1F497D" w:themeColor="text2"/>
              </w:rPr>
              <w:t xml:space="preserve">и действие </w:t>
            </w:r>
            <w:r w:rsidRPr="004B785D">
              <w:rPr>
                <w:rFonts w:ascii="Calibri" w:eastAsia="Calibri" w:hAnsi="Calibri"/>
                <w:color w:val="1F497D" w:themeColor="text2"/>
              </w:rPr>
              <w:t>для каждого существительного; преобразование существительных в родственные глаголы + грамматические признаки</w:t>
            </w:r>
            <w:r w:rsidR="000A1540" w:rsidRPr="004B785D">
              <w:rPr>
                <w:rFonts w:ascii="Calibri" w:eastAsia="Calibri" w:hAnsi="Calibri"/>
                <w:color w:val="1F497D" w:themeColor="text2"/>
              </w:rPr>
              <w:t xml:space="preserve"> (ужинать, командовать)</w:t>
            </w:r>
          </w:p>
          <w:p w:rsidR="00121936" w:rsidRPr="004B785D" w:rsidRDefault="00121936" w:rsidP="00E63327">
            <w:pPr>
              <w:rPr>
                <w:rFonts w:ascii="Calibri" w:eastAsia="Calibri" w:hAnsi="Calibri"/>
                <w:color w:val="1F497D" w:themeColor="text2"/>
              </w:rPr>
            </w:pPr>
            <w:r w:rsidRPr="004B785D">
              <w:rPr>
                <w:rFonts w:ascii="Calibri" w:eastAsia="Calibri" w:hAnsi="Calibri"/>
                <w:color w:val="1F497D" w:themeColor="text2"/>
              </w:rPr>
              <w:t xml:space="preserve">г) </w:t>
            </w:r>
            <w:proofErr w:type="spellStart"/>
            <w:r w:rsidRPr="004B785D">
              <w:rPr>
                <w:rFonts w:ascii="Calibri" w:eastAsia="Calibri" w:hAnsi="Calibri"/>
                <w:color w:val="1F497D" w:themeColor="text2"/>
              </w:rPr>
              <w:t>лишнее+</w:t>
            </w:r>
            <w:proofErr w:type="spellEnd"/>
            <w:r w:rsidRPr="004B785D">
              <w:rPr>
                <w:rFonts w:ascii="Calibri" w:eastAsia="Calibri" w:hAnsi="Calibri"/>
                <w:color w:val="1F497D" w:themeColor="text2"/>
              </w:rPr>
              <w:t xml:space="preserve"> почему?</w:t>
            </w:r>
          </w:p>
          <w:p w:rsidR="00121936" w:rsidRPr="004B785D" w:rsidRDefault="00121936" w:rsidP="00E63327">
            <w:pPr>
              <w:rPr>
                <w:rFonts w:ascii="Calibri" w:eastAsia="Calibri" w:hAnsi="Calibri"/>
                <w:color w:val="1F497D" w:themeColor="text2"/>
              </w:rPr>
            </w:pPr>
            <w:r w:rsidRPr="004B785D">
              <w:rPr>
                <w:rFonts w:ascii="Calibri" w:eastAsia="Calibri" w:hAnsi="Calibri"/>
                <w:color w:val="1F497D" w:themeColor="text2"/>
              </w:rPr>
              <w:t>Д) нарисуй картину, на которой будут изображены все предметы. Что нарисовать не сможем?</w:t>
            </w:r>
          </w:p>
          <w:p w:rsidR="000A1540" w:rsidRPr="004B785D" w:rsidRDefault="000A1540" w:rsidP="00E63327">
            <w:pPr>
              <w:rPr>
                <w:rFonts w:ascii="Calibri" w:eastAsia="Calibri" w:hAnsi="Calibri"/>
                <w:color w:val="1F497D" w:themeColor="text2"/>
              </w:rPr>
            </w:pPr>
            <w:r w:rsidRPr="004B785D">
              <w:rPr>
                <w:rFonts w:ascii="Calibri" w:eastAsia="Calibri" w:hAnsi="Calibri"/>
                <w:color w:val="1F497D" w:themeColor="text2"/>
              </w:rPr>
              <w:t>Е</w:t>
            </w:r>
            <w:r w:rsidR="004B785D" w:rsidRPr="004B785D">
              <w:rPr>
                <w:rFonts w:ascii="Calibri" w:eastAsia="Calibri" w:hAnsi="Calibri"/>
                <w:color w:val="1F497D" w:themeColor="text2"/>
              </w:rPr>
              <w:t xml:space="preserve">) </w:t>
            </w:r>
            <w:r w:rsidRPr="004B785D">
              <w:rPr>
                <w:rFonts w:ascii="Calibri" w:eastAsia="Calibri" w:hAnsi="Calibri"/>
                <w:color w:val="1F497D" w:themeColor="text2"/>
              </w:rPr>
              <w:t>группировка по орфограммам</w:t>
            </w:r>
          </w:p>
          <w:p w:rsidR="00121936" w:rsidRPr="004B785D" w:rsidRDefault="00121936" w:rsidP="00E63327">
            <w:pPr>
              <w:outlineLvl w:val="0"/>
              <w:rPr>
                <w:rFonts w:ascii="Calibri" w:eastAsia="Calibri" w:hAnsi="Calibri"/>
                <w:b/>
                <w:color w:val="1F497D" w:themeColor="text2"/>
              </w:rPr>
            </w:pPr>
            <w:r w:rsidRPr="004B785D">
              <w:rPr>
                <w:rFonts w:ascii="Calibri" w:eastAsia="Calibri" w:hAnsi="Calibri"/>
                <w:b/>
                <w:color w:val="1F497D" w:themeColor="text2"/>
              </w:rPr>
              <w:t>Запишите на новой строке:</w:t>
            </w:r>
          </w:p>
          <w:p w:rsidR="00121936" w:rsidRPr="004B785D" w:rsidRDefault="00121936" w:rsidP="00E63327">
            <w:pPr>
              <w:rPr>
                <w:rFonts w:ascii="Calibri" w:eastAsia="Calibri" w:hAnsi="Calibri"/>
                <w:color w:val="1F497D" w:themeColor="text2"/>
              </w:rPr>
            </w:pPr>
            <w:r w:rsidRPr="004B785D">
              <w:rPr>
                <w:rFonts w:ascii="Calibri" w:eastAsia="Calibri" w:hAnsi="Calibri"/>
                <w:color w:val="1F497D" w:themeColor="text2"/>
              </w:rPr>
              <w:t>-глухой согласный слова вокзал</w:t>
            </w:r>
          </w:p>
          <w:p w:rsidR="00121936" w:rsidRPr="004B785D" w:rsidRDefault="00121936" w:rsidP="00E63327">
            <w:pPr>
              <w:rPr>
                <w:rFonts w:ascii="Calibri" w:eastAsia="Calibri" w:hAnsi="Calibri"/>
                <w:color w:val="1F497D" w:themeColor="text2"/>
              </w:rPr>
            </w:pPr>
            <w:r w:rsidRPr="004B785D">
              <w:rPr>
                <w:rFonts w:ascii="Calibri" w:eastAsia="Calibri" w:hAnsi="Calibri"/>
                <w:color w:val="1F497D" w:themeColor="text2"/>
              </w:rPr>
              <w:t xml:space="preserve">-1 слог слова, называющего вечерний прием пищи </w:t>
            </w:r>
            <w:proofErr w:type="gramStart"/>
            <w:r w:rsidRPr="004B785D">
              <w:rPr>
                <w:rFonts w:ascii="Calibri" w:eastAsia="Calibri" w:hAnsi="Calibri"/>
                <w:color w:val="1F497D" w:themeColor="text2"/>
              </w:rPr>
              <w:t xml:space="preserve">( </w:t>
            </w:r>
            <w:proofErr w:type="gramEnd"/>
            <w:r w:rsidRPr="004B785D">
              <w:rPr>
                <w:rFonts w:ascii="Calibri" w:eastAsia="Calibri" w:hAnsi="Calibri"/>
                <w:color w:val="1F497D" w:themeColor="text2"/>
              </w:rPr>
              <w:t>ужин)</w:t>
            </w:r>
          </w:p>
          <w:p w:rsidR="00121936" w:rsidRPr="004B785D" w:rsidRDefault="00121936" w:rsidP="00E63327">
            <w:pPr>
              <w:rPr>
                <w:rFonts w:ascii="Calibri" w:eastAsia="Calibri" w:hAnsi="Calibri"/>
                <w:color w:val="1F497D" w:themeColor="text2"/>
              </w:rPr>
            </w:pPr>
            <w:r w:rsidRPr="004B785D">
              <w:rPr>
                <w:rFonts w:ascii="Calibri" w:eastAsia="Calibri" w:hAnsi="Calibri"/>
                <w:color w:val="1F497D" w:themeColor="text2"/>
              </w:rPr>
              <w:t>-непарный звонкий согласный слова лопата</w:t>
            </w:r>
          </w:p>
          <w:p w:rsidR="00121936" w:rsidRPr="004B785D" w:rsidRDefault="00121936" w:rsidP="00E63327">
            <w:pPr>
              <w:rPr>
                <w:rFonts w:ascii="Calibri" w:eastAsia="Calibri" w:hAnsi="Calibri"/>
                <w:color w:val="1F497D" w:themeColor="text2"/>
              </w:rPr>
            </w:pPr>
            <w:r w:rsidRPr="004B785D">
              <w:rPr>
                <w:rFonts w:ascii="Calibri" w:eastAsia="Calibri" w:hAnsi="Calibri"/>
                <w:color w:val="1F497D" w:themeColor="text2"/>
              </w:rPr>
              <w:t xml:space="preserve">-окончание слова, называющего орудие труда огородника </w:t>
            </w:r>
            <w:proofErr w:type="gramStart"/>
            <w:r w:rsidRPr="004B785D">
              <w:rPr>
                <w:rFonts w:ascii="Calibri" w:eastAsia="Calibri" w:hAnsi="Calibri"/>
                <w:color w:val="1F497D" w:themeColor="text2"/>
              </w:rPr>
              <w:t xml:space="preserve">( </w:t>
            </w:r>
            <w:proofErr w:type="gramEnd"/>
            <w:r w:rsidRPr="004B785D">
              <w:rPr>
                <w:rFonts w:ascii="Calibri" w:eastAsia="Calibri" w:hAnsi="Calibri"/>
                <w:color w:val="1F497D" w:themeColor="text2"/>
              </w:rPr>
              <w:t>лопата)</w:t>
            </w:r>
          </w:p>
          <w:p w:rsidR="00121936" w:rsidRPr="004B785D" w:rsidRDefault="00121936" w:rsidP="00E63327">
            <w:pPr>
              <w:rPr>
                <w:rFonts w:ascii="Calibri" w:eastAsia="Calibri" w:hAnsi="Calibri"/>
                <w:color w:val="1F497D" w:themeColor="text2"/>
              </w:rPr>
            </w:pPr>
            <w:r w:rsidRPr="004B785D">
              <w:rPr>
                <w:rFonts w:ascii="Calibri" w:eastAsia="Calibri" w:hAnsi="Calibri"/>
                <w:color w:val="1F497D" w:themeColor="text2"/>
              </w:rPr>
              <w:t>-1 слог слова командир</w:t>
            </w:r>
          </w:p>
          <w:p w:rsidR="00121936" w:rsidRPr="004B785D" w:rsidRDefault="00121936" w:rsidP="00E63327">
            <w:pPr>
              <w:rPr>
                <w:rFonts w:ascii="Calibri" w:eastAsia="Calibri" w:hAnsi="Calibri"/>
                <w:color w:val="1F497D" w:themeColor="text2"/>
              </w:rPr>
            </w:pPr>
            <w:r w:rsidRPr="004B785D">
              <w:rPr>
                <w:rFonts w:ascii="Calibri" w:eastAsia="Calibri" w:hAnsi="Calibri"/>
                <w:color w:val="1F497D" w:themeColor="text2"/>
              </w:rPr>
              <w:t xml:space="preserve">-2 слог слова, являющегося синонимом слов еще раз, опять </w:t>
            </w:r>
            <w:proofErr w:type="gramStart"/>
            <w:r w:rsidRPr="004B785D">
              <w:rPr>
                <w:rFonts w:ascii="Calibri" w:eastAsia="Calibri" w:hAnsi="Calibri"/>
                <w:color w:val="1F497D" w:themeColor="text2"/>
              </w:rPr>
              <w:t xml:space="preserve">( </w:t>
            </w:r>
            <w:proofErr w:type="gramEnd"/>
            <w:r w:rsidRPr="004B785D">
              <w:rPr>
                <w:rFonts w:ascii="Calibri" w:eastAsia="Calibri" w:hAnsi="Calibri"/>
                <w:color w:val="1F497D" w:themeColor="text2"/>
              </w:rPr>
              <w:t>снова)</w:t>
            </w:r>
          </w:p>
          <w:p w:rsidR="00121936" w:rsidRPr="004B785D" w:rsidRDefault="00121936" w:rsidP="00E63327">
            <w:pPr>
              <w:rPr>
                <w:rFonts w:ascii="Calibri" w:eastAsia="Calibri" w:hAnsi="Calibri"/>
                <w:color w:val="1F497D" w:themeColor="text2"/>
              </w:rPr>
            </w:pPr>
            <w:r w:rsidRPr="004B785D">
              <w:rPr>
                <w:rFonts w:ascii="Calibri" w:eastAsia="Calibri" w:hAnsi="Calibri"/>
                <w:color w:val="1F497D" w:themeColor="text2"/>
              </w:rPr>
              <w:t>-1 слог слова, называющего место, где мы можем увидеть коллекции картин, фотографий, авторских работ</w:t>
            </w:r>
          </w:p>
          <w:p w:rsidR="00121936" w:rsidRPr="004B785D" w:rsidRDefault="00121936" w:rsidP="00E63327">
            <w:pPr>
              <w:rPr>
                <w:rFonts w:ascii="Calibri" w:eastAsia="Calibri" w:hAnsi="Calibri"/>
                <w:color w:val="1F497D" w:themeColor="text2"/>
              </w:rPr>
            </w:pPr>
            <w:r w:rsidRPr="004B785D">
              <w:rPr>
                <w:rFonts w:ascii="Calibri" w:eastAsia="Calibri" w:hAnsi="Calibri"/>
                <w:color w:val="1F497D" w:themeColor="text2"/>
              </w:rPr>
              <w:t>-слог с мягким согласным слова малина</w:t>
            </w:r>
          </w:p>
          <w:p w:rsidR="00121936" w:rsidRPr="004B785D" w:rsidRDefault="00121936" w:rsidP="00E63327">
            <w:pPr>
              <w:rPr>
                <w:rFonts w:ascii="Calibri" w:eastAsia="Calibri" w:hAnsi="Calibri"/>
                <w:color w:val="1F497D" w:themeColor="text2"/>
              </w:rPr>
            </w:pPr>
            <w:r w:rsidRPr="004B785D">
              <w:rPr>
                <w:rFonts w:ascii="Calibri" w:eastAsia="Calibri" w:hAnsi="Calibri"/>
                <w:color w:val="1F497D" w:themeColor="text2"/>
              </w:rPr>
              <w:lastRenderedPageBreak/>
              <w:t>-2 слог слова ванная</w:t>
            </w:r>
          </w:p>
          <w:p w:rsidR="00121936" w:rsidRPr="004B785D" w:rsidRDefault="00121936" w:rsidP="00E63327">
            <w:pPr>
              <w:rPr>
                <w:rFonts w:ascii="Calibri" w:eastAsia="Calibri" w:hAnsi="Calibri"/>
                <w:color w:val="1F497D" w:themeColor="text2"/>
              </w:rPr>
            </w:pPr>
            <w:r w:rsidRPr="004B785D">
              <w:rPr>
                <w:rFonts w:ascii="Calibri" w:eastAsia="Calibri" w:hAnsi="Calibri"/>
                <w:color w:val="1F497D" w:themeColor="text2"/>
              </w:rPr>
              <w:t>-1 слог слова аллея</w:t>
            </w:r>
          </w:p>
          <w:p w:rsidR="00121936" w:rsidRPr="004B785D" w:rsidRDefault="00121936" w:rsidP="00E63327">
            <w:pPr>
              <w:rPr>
                <w:rFonts w:ascii="Calibri" w:eastAsia="Calibri" w:hAnsi="Calibri"/>
                <w:color w:val="1F497D" w:themeColor="text2"/>
              </w:rPr>
            </w:pPr>
            <w:r w:rsidRPr="004B785D">
              <w:rPr>
                <w:rFonts w:ascii="Calibri" w:eastAsia="Calibri" w:hAnsi="Calibri"/>
                <w:color w:val="1F497D" w:themeColor="text2"/>
              </w:rPr>
              <w:t>-ударный гласный слова аллея</w:t>
            </w:r>
          </w:p>
          <w:p w:rsidR="00121936" w:rsidRPr="004B785D" w:rsidRDefault="00121936" w:rsidP="00E63327">
            <w:pPr>
              <w:rPr>
                <w:rFonts w:ascii="Calibri" w:eastAsia="Calibri" w:hAnsi="Calibri"/>
                <w:color w:val="1F497D" w:themeColor="text2"/>
              </w:rPr>
            </w:pPr>
            <w:r w:rsidRPr="004B785D">
              <w:rPr>
                <w:rFonts w:ascii="Calibri" w:eastAsia="Calibri" w:hAnsi="Calibri"/>
                <w:color w:val="1F497D" w:themeColor="text2"/>
              </w:rPr>
              <w:t>-парные глухие согласные слова абрикос</w:t>
            </w:r>
          </w:p>
          <w:p w:rsidR="00121936" w:rsidRPr="004B785D" w:rsidRDefault="00121936" w:rsidP="00E63327">
            <w:pPr>
              <w:rPr>
                <w:rFonts w:ascii="Calibri" w:eastAsia="Calibri" w:hAnsi="Calibri"/>
                <w:color w:val="1F497D" w:themeColor="text2"/>
              </w:rPr>
            </w:pPr>
            <w:r w:rsidRPr="004B785D">
              <w:rPr>
                <w:rFonts w:ascii="Calibri" w:eastAsia="Calibri" w:hAnsi="Calibri"/>
                <w:color w:val="1F497D" w:themeColor="text2"/>
              </w:rPr>
              <w:t>- ударный и безударный гласный слова вместе</w:t>
            </w:r>
          </w:p>
          <w:p w:rsidR="00121936" w:rsidRPr="004B785D" w:rsidRDefault="00121936" w:rsidP="00E63327">
            <w:pPr>
              <w:rPr>
                <w:rFonts w:ascii="Calibri" w:eastAsia="Calibri" w:hAnsi="Calibri"/>
                <w:color w:val="1F497D" w:themeColor="text2"/>
              </w:rPr>
            </w:pPr>
            <w:r w:rsidRPr="004B785D">
              <w:rPr>
                <w:rFonts w:ascii="Calibri" w:eastAsia="Calibri" w:hAnsi="Calibri"/>
                <w:color w:val="1F497D" w:themeColor="text2"/>
              </w:rPr>
              <w:t>-мягкий согласный слова правило</w:t>
            </w:r>
          </w:p>
          <w:p w:rsidR="00121936" w:rsidRPr="004B785D" w:rsidRDefault="00121936" w:rsidP="00E63327">
            <w:pPr>
              <w:rPr>
                <w:rFonts w:ascii="Calibri" w:eastAsia="Calibri" w:hAnsi="Calibri"/>
                <w:color w:val="1F497D" w:themeColor="text2"/>
              </w:rPr>
            </w:pPr>
            <w:r w:rsidRPr="004B785D">
              <w:rPr>
                <w:rFonts w:ascii="Calibri" w:eastAsia="Calibri" w:hAnsi="Calibri"/>
                <w:color w:val="1F497D" w:themeColor="text2"/>
              </w:rPr>
              <w:t>-3 слог слова, называющего транспортное средств</w:t>
            </w:r>
            <w:proofErr w:type="gramStart"/>
            <w:r w:rsidRPr="004B785D">
              <w:rPr>
                <w:rFonts w:ascii="Calibri" w:eastAsia="Calibri" w:hAnsi="Calibri"/>
                <w:color w:val="1F497D" w:themeColor="text2"/>
              </w:rPr>
              <w:t>о(</w:t>
            </w:r>
            <w:proofErr w:type="gramEnd"/>
            <w:r w:rsidRPr="004B785D">
              <w:rPr>
                <w:rFonts w:ascii="Calibri" w:eastAsia="Calibri" w:hAnsi="Calibri"/>
                <w:color w:val="1F497D" w:themeColor="text2"/>
              </w:rPr>
              <w:t xml:space="preserve"> машина)</w:t>
            </w:r>
          </w:p>
          <w:p w:rsidR="00121936" w:rsidRPr="004B785D" w:rsidRDefault="00121936" w:rsidP="00E63327">
            <w:pPr>
              <w:rPr>
                <w:rFonts w:ascii="Calibri" w:eastAsia="Calibri" w:hAnsi="Calibri"/>
                <w:b/>
                <w:color w:val="1F497D" w:themeColor="text2"/>
              </w:rPr>
            </w:pPr>
            <w:r w:rsidRPr="004B785D">
              <w:rPr>
                <w:rFonts w:ascii="Calibri" w:eastAsia="Calibri" w:hAnsi="Calibri"/>
                <w:b/>
                <w:color w:val="1F497D" w:themeColor="text2"/>
              </w:rPr>
              <w:t>правило записи слов</w:t>
            </w:r>
            <w:r w:rsidR="000A1540" w:rsidRPr="004B785D">
              <w:rPr>
                <w:rFonts w:ascii="Calibri" w:eastAsia="Calibri" w:hAnsi="Calibri"/>
                <w:b/>
                <w:color w:val="1F497D" w:themeColor="text2"/>
              </w:rPr>
              <w:t xml:space="preserve"> + запись на новой строке</w:t>
            </w:r>
          </w:p>
          <w:p w:rsidR="00121936" w:rsidRPr="004B785D" w:rsidRDefault="00121936" w:rsidP="00E63327">
            <w:pPr>
              <w:rPr>
                <w:rFonts w:ascii="Calibri" w:eastAsia="Calibri" w:hAnsi="Calibri"/>
                <w:b/>
                <w:color w:val="1F497D" w:themeColor="text2"/>
              </w:rPr>
            </w:pPr>
            <w:r w:rsidRPr="004B785D">
              <w:rPr>
                <w:rFonts w:ascii="Calibri" w:eastAsia="Calibri" w:hAnsi="Calibri"/>
                <w:b/>
                <w:color w:val="1F497D" w:themeColor="text2"/>
              </w:rPr>
              <w:t>что вы знаете об этом человеке?</w:t>
            </w:r>
          </w:p>
          <w:p w:rsidR="00121936" w:rsidRPr="004B785D" w:rsidRDefault="00121936" w:rsidP="00E63327">
            <w:pPr>
              <w:spacing w:line="276" w:lineRule="auto"/>
              <w:outlineLvl w:val="0"/>
              <w:rPr>
                <w:rFonts w:asciiTheme="minorHAnsi" w:eastAsiaTheme="minorHAnsi" w:hAnsiTheme="minorHAnsi" w:cstheme="minorBidi"/>
                <w:b/>
                <w:color w:val="1F497D" w:themeColor="text2"/>
                <w:sz w:val="22"/>
                <w:szCs w:val="22"/>
                <w:lang w:eastAsia="en-US"/>
              </w:rPr>
            </w:pPr>
            <w:r w:rsidRPr="004B785D">
              <w:rPr>
                <w:rFonts w:ascii="Calibri" w:eastAsia="Calibri" w:hAnsi="Calibri"/>
                <w:b/>
                <w:color w:val="1F497D" w:themeColor="text2"/>
              </w:rPr>
              <w:t>Вклад этого спортсмена в развитие спорта в Удмуртии? Уважение к стране</w:t>
            </w:r>
            <w:r w:rsidRPr="004B785D">
              <w:rPr>
                <w:b/>
                <w:color w:val="1F497D" w:themeColor="text2"/>
              </w:rPr>
              <w:t>?</w:t>
            </w:r>
          </w:p>
        </w:tc>
        <w:tc>
          <w:tcPr>
            <w:tcW w:w="0" w:type="auto"/>
            <w:hideMark/>
          </w:tcPr>
          <w:p w:rsidR="00121936" w:rsidRPr="004B785D" w:rsidRDefault="00121936" w:rsidP="00121936">
            <w:pPr>
              <w:spacing w:before="100" w:beforeAutospacing="1" w:after="100" w:afterAutospacing="1"/>
              <w:rPr>
                <w:rFonts w:ascii="Arial" w:hAnsi="Arial" w:cs="Arial"/>
                <w:color w:val="1F497D" w:themeColor="text2"/>
              </w:rPr>
            </w:pPr>
            <w:r w:rsidRPr="004B785D">
              <w:rPr>
                <w:rFonts w:ascii="Arial" w:hAnsi="Arial" w:cs="Arial"/>
                <w:color w:val="1F497D" w:themeColor="text2"/>
              </w:rPr>
              <w:lastRenderedPageBreak/>
              <w:t>2 человека по карточкам индивидуального опроса + 2 человека по тестам</w:t>
            </w:r>
          </w:p>
        </w:tc>
      </w:tr>
      <w:tr w:rsidR="00121936" w:rsidRPr="004B785D" w:rsidTr="00121936">
        <w:tc>
          <w:tcPr>
            <w:tcW w:w="269" w:type="pct"/>
            <w:hideMark/>
          </w:tcPr>
          <w:p w:rsidR="00121936" w:rsidRPr="004B785D" w:rsidRDefault="00121936" w:rsidP="000A1540">
            <w:pPr>
              <w:jc w:val="center"/>
              <w:rPr>
                <w:rFonts w:ascii="Arial" w:hAnsi="Arial" w:cs="Arial"/>
                <w:b/>
                <w:bCs/>
                <w:color w:val="1F497D" w:themeColor="text2"/>
              </w:rPr>
            </w:pPr>
            <w:r w:rsidRPr="004B785D">
              <w:rPr>
                <w:rFonts w:ascii="Arial" w:hAnsi="Arial" w:cs="Arial"/>
                <w:b/>
                <w:bCs/>
                <w:color w:val="1F497D" w:themeColor="text2"/>
              </w:rPr>
              <w:lastRenderedPageBreak/>
              <w:t>IV</w:t>
            </w:r>
          </w:p>
          <w:p w:rsidR="000A1540" w:rsidRPr="004B785D" w:rsidRDefault="000A1540" w:rsidP="000A1540">
            <w:pPr>
              <w:jc w:val="center"/>
              <w:rPr>
                <w:rFonts w:ascii="Arial" w:hAnsi="Arial" w:cs="Arial"/>
                <w:color w:val="1F497D" w:themeColor="text2"/>
              </w:rPr>
            </w:pPr>
            <w:r w:rsidRPr="004B785D">
              <w:rPr>
                <w:rFonts w:ascii="Arial" w:hAnsi="Arial" w:cs="Arial"/>
                <w:b/>
                <w:bCs/>
                <w:color w:val="1F497D" w:themeColor="text2"/>
              </w:rPr>
              <w:t>5мин</w:t>
            </w:r>
          </w:p>
        </w:tc>
        <w:tc>
          <w:tcPr>
            <w:tcW w:w="783" w:type="pct"/>
            <w:hideMark/>
          </w:tcPr>
          <w:p w:rsidR="00121936" w:rsidRPr="004B785D" w:rsidRDefault="00121936" w:rsidP="00207290">
            <w:pPr>
              <w:rPr>
                <w:rFonts w:ascii="Arial" w:hAnsi="Arial" w:cs="Arial"/>
                <w:color w:val="1F497D" w:themeColor="text2"/>
              </w:rPr>
            </w:pPr>
            <w:r w:rsidRPr="004B785D">
              <w:rPr>
                <w:rFonts w:ascii="Arial" w:hAnsi="Arial" w:cs="Arial"/>
                <w:b/>
                <w:bCs/>
                <w:color w:val="1F497D" w:themeColor="text2"/>
              </w:rPr>
              <w:t>Работа в парах.</w:t>
            </w:r>
          </w:p>
        </w:tc>
        <w:tc>
          <w:tcPr>
            <w:tcW w:w="2726" w:type="pct"/>
            <w:hideMark/>
          </w:tcPr>
          <w:p w:rsidR="00121936" w:rsidRPr="004B785D" w:rsidRDefault="00121936" w:rsidP="00E63327">
            <w:pPr>
              <w:rPr>
                <w:rFonts w:ascii="Arial" w:hAnsi="Arial" w:cs="Arial"/>
                <w:color w:val="1F497D" w:themeColor="text2"/>
              </w:rPr>
            </w:pPr>
            <w:r w:rsidRPr="004B785D">
              <w:rPr>
                <w:rFonts w:ascii="Arial" w:hAnsi="Arial" w:cs="Arial"/>
                <w:color w:val="1F497D" w:themeColor="text2"/>
              </w:rPr>
              <w:t>Создание текста-повествования; текста-описания; текста-рассуждения</w:t>
            </w:r>
            <w:r w:rsidR="000A1540" w:rsidRPr="004B785D">
              <w:rPr>
                <w:rFonts w:ascii="Arial" w:hAnsi="Arial" w:cs="Arial"/>
                <w:color w:val="1F497D" w:themeColor="text2"/>
              </w:rPr>
              <w:t xml:space="preserve"> о Кулаковой</w:t>
            </w:r>
          </w:p>
        </w:tc>
        <w:tc>
          <w:tcPr>
            <w:tcW w:w="0" w:type="auto"/>
            <w:hideMark/>
          </w:tcPr>
          <w:p w:rsidR="00121936" w:rsidRPr="004B785D" w:rsidRDefault="000A1540" w:rsidP="000A1540">
            <w:pPr>
              <w:spacing w:before="100" w:beforeAutospacing="1" w:after="100" w:afterAutospacing="1"/>
              <w:rPr>
                <w:rFonts w:ascii="Arial" w:hAnsi="Arial" w:cs="Arial"/>
                <w:color w:val="1F497D" w:themeColor="text2"/>
              </w:rPr>
            </w:pPr>
            <w:r w:rsidRPr="004B785D">
              <w:rPr>
                <w:rFonts w:ascii="Arial" w:hAnsi="Arial" w:cs="Arial"/>
                <w:color w:val="1F497D" w:themeColor="text2"/>
              </w:rPr>
              <w:t>Презентация работы</w:t>
            </w:r>
          </w:p>
        </w:tc>
      </w:tr>
      <w:tr w:rsidR="00121936" w:rsidRPr="004B785D" w:rsidTr="00121936">
        <w:tc>
          <w:tcPr>
            <w:tcW w:w="269" w:type="pct"/>
            <w:hideMark/>
          </w:tcPr>
          <w:p w:rsidR="000A1540" w:rsidRPr="004B785D" w:rsidRDefault="00121936" w:rsidP="004B785D">
            <w:pPr>
              <w:jc w:val="center"/>
              <w:rPr>
                <w:rFonts w:ascii="Arial" w:hAnsi="Arial" w:cs="Arial"/>
                <w:b/>
                <w:bCs/>
                <w:color w:val="1F497D" w:themeColor="text2"/>
              </w:rPr>
            </w:pPr>
            <w:r w:rsidRPr="004B785D">
              <w:rPr>
                <w:rFonts w:ascii="Arial" w:hAnsi="Arial" w:cs="Arial"/>
                <w:b/>
                <w:bCs/>
                <w:color w:val="1F497D" w:themeColor="text2"/>
              </w:rPr>
              <w:t>V</w:t>
            </w:r>
          </w:p>
        </w:tc>
        <w:tc>
          <w:tcPr>
            <w:tcW w:w="783" w:type="pct"/>
            <w:hideMark/>
          </w:tcPr>
          <w:p w:rsidR="00121936" w:rsidRPr="004B785D" w:rsidRDefault="00121936" w:rsidP="00207290">
            <w:pPr>
              <w:rPr>
                <w:rFonts w:ascii="Arial" w:hAnsi="Arial" w:cs="Arial"/>
                <w:color w:val="1F497D" w:themeColor="text2"/>
              </w:rPr>
            </w:pPr>
            <w:proofErr w:type="spellStart"/>
            <w:r w:rsidRPr="004B785D">
              <w:rPr>
                <w:rFonts w:ascii="Arial" w:hAnsi="Arial" w:cs="Arial"/>
                <w:b/>
                <w:bCs/>
                <w:color w:val="1F497D" w:themeColor="text2"/>
              </w:rPr>
              <w:t>Физминутка</w:t>
            </w:r>
            <w:proofErr w:type="spellEnd"/>
            <w:r w:rsidRPr="004B785D">
              <w:rPr>
                <w:rFonts w:ascii="Arial" w:hAnsi="Arial" w:cs="Arial"/>
                <w:b/>
                <w:bCs/>
                <w:color w:val="1F497D" w:themeColor="text2"/>
              </w:rPr>
              <w:t>.</w:t>
            </w:r>
          </w:p>
        </w:tc>
        <w:tc>
          <w:tcPr>
            <w:tcW w:w="2726" w:type="pct"/>
            <w:hideMark/>
          </w:tcPr>
          <w:p w:rsidR="00121936" w:rsidRPr="004B785D" w:rsidRDefault="00121936" w:rsidP="00207290">
            <w:pPr>
              <w:rPr>
                <w:rFonts w:ascii="Arial" w:hAnsi="Arial" w:cs="Arial"/>
                <w:color w:val="1F497D" w:themeColor="text2"/>
              </w:rPr>
            </w:pPr>
            <w:r w:rsidRPr="004B785D">
              <w:rPr>
                <w:rFonts w:ascii="Arial" w:hAnsi="Arial" w:cs="Arial"/>
                <w:color w:val="1F497D" w:themeColor="text2"/>
              </w:rPr>
              <w:t>Карлики-великаны</w:t>
            </w:r>
          </w:p>
        </w:tc>
        <w:tc>
          <w:tcPr>
            <w:tcW w:w="0" w:type="auto"/>
            <w:hideMark/>
          </w:tcPr>
          <w:p w:rsidR="00121936" w:rsidRPr="004B785D" w:rsidRDefault="00121936" w:rsidP="00207290">
            <w:pPr>
              <w:rPr>
                <w:rFonts w:ascii="Arial" w:hAnsi="Arial" w:cs="Arial"/>
                <w:color w:val="1F497D" w:themeColor="text2"/>
              </w:rPr>
            </w:pPr>
          </w:p>
        </w:tc>
      </w:tr>
      <w:tr w:rsidR="00121936" w:rsidRPr="004B785D" w:rsidTr="00121936">
        <w:tc>
          <w:tcPr>
            <w:tcW w:w="269" w:type="pct"/>
            <w:hideMark/>
          </w:tcPr>
          <w:p w:rsidR="00121936" w:rsidRPr="004B785D" w:rsidRDefault="00121936" w:rsidP="000A154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1F497D" w:themeColor="text2"/>
              </w:rPr>
            </w:pPr>
            <w:r w:rsidRPr="004B785D">
              <w:rPr>
                <w:rFonts w:ascii="Arial" w:hAnsi="Arial" w:cs="Arial"/>
                <w:b/>
                <w:bCs/>
                <w:color w:val="1F497D" w:themeColor="text2"/>
              </w:rPr>
              <w:t>VI</w:t>
            </w:r>
          </w:p>
          <w:p w:rsidR="000A1540" w:rsidRPr="004B785D" w:rsidRDefault="000A1540" w:rsidP="000A154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F497D" w:themeColor="text2"/>
              </w:rPr>
            </w:pPr>
            <w:r w:rsidRPr="004B785D">
              <w:rPr>
                <w:rFonts w:ascii="Arial" w:hAnsi="Arial" w:cs="Arial"/>
                <w:b/>
                <w:bCs/>
                <w:color w:val="1F497D" w:themeColor="text2"/>
              </w:rPr>
              <w:t>4мин</w:t>
            </w:r>
          </w:p>
        </w:tc>
        <w:tc>
          <w:tcPr>
            <w:tcW w:w="783" w:type="pct"/>
            <w:hideMark/>
          </w:tcPr>
          <w:p w:rsidR="00121936" w:rsidRPr="004B785D" w:rsidRDefault="00121936" w:rsidP="00207290">
            <w:pPr>
              <w:rPr>
                <w:rFonts w:ascii="Arial" w:hAnsi="Arial" w:cs="Arial"/>
                <w:color w:val="1F497D" w:themeColor="text2"/>
              </w:rPr>
            </w:pPr>
            <w:r w:rsidRPr="004B785D">
              <w:rPr>
                <w:rFonts w:ascii="Arial" w:hAnsi="Arial" w:cs="Arial"/>
                <w:color w:val="1F497D" w:themeColor="text2"/>
              </w:rPr>
              <w:t>обобщение</w:t>
            </w:r>
          </w:p>
        </w:tc>
        <w:tc>
          <w:tcPr>
            <w:tcW w:w="2726" w:type="pct"/>
            <w:hideMark/>
          </w:tcPr>
          <w:p w:rsidR="00567C9B" w:rsidRDefault="00567C9B" w:rsidP="00E63327">
            <w:pPr>
              <w:rPr>
                <w:b/>
                <w:bCs/>
                <w:color w:val="1F497D" w:themeColor="text2"/>
              </w:rPr>
            </w:pPr>
            <w:r>
              <w:rPr>
                <w:b/>
                <w:bCs/>
                <w:color w:val="1F497D" w:themeColor="text2"/>
              </w:rPr>
              <w:t>* ответы показывают карточкой с соответствующей буквой</w:t>
            </w:r>
          </w:p>
          <w:p w:rsidR="00121936" w:rsidRPr="004B785D" w:rsidRDefault="00121936" w:rsidP="00E63327">
            <w:pPr>
              <w:rPr>
                <w:color w:val="1F497D" w:themeColor="text2"/>
              </w:rPr>
            </w:pPr>
            <w:r w:rsidRPr="004B785D">
              <w:rPr>
                <w:b/>
                <w:bCs/>
                <w:color w:val="1F497D" w:themeColor="text2"/>
              </w:rPr>
              <w:t>1.Из чего состоит наша речь?</w:t>
            </w:r>
          </w:p>
          <w:p w:rsidR="00121936" w:rsidRPr="004B785D" w:rsidRDefault="00121936" w:rsidP="00E63327">
            <w:pPr>
              <w:rPr>
                <w:color w:val="1F497D" w:themeColor="text2"/>
              </w:rPr>
            </w:pPr>
            <w:r w:rsidRPr="004B785D">
              <w:rPr>
                <w:color w:val="1F497D" w:themeColor="text2"/>
              </w:rPr>
              <w:t xml:space="preserve">а) Из предложений; б) из букв; в) из слов. </w:t>
            </w:r>
          </w:p>
          <w:p w:rsidR="00121936" w:rsidRPr="004B785D" w:rsidRDefault="00121936" w:rsidP="00E63327">
            <w:pPr>
              <w:rPr>
                <w:color w:val="1F497D" w:themeColor="text2"/>
              </w:rPr>
            </w:pPr>
            <w:r w:rsidRPr="004B785D">
              <w:rPr>
                <w:b/>
                <w:bCs/>
                <w:color w:val="1F497D" w:themeColor="text2"/>
              </w:rPr>
              <w:t>2.Слова в предложении связаны ...</w:t>
            </w:r>
            <w:r w:rsidRPr="004B785D">
              <w:rPr>
                <w:color w:val="1F497D" w:themeColor="text2"/>
              </w:rPr>
              <w:t>а) по смыслу; б) по вопросу.</w:t>
            </w:r>
          </w:p>
          <w:p w:rsidR="00121936" w:rsidRPr="004B785D" w:rsidRDefault="00121936" w:rsidP="00E63327">
            <w:pPr>
              <w:rPr>
                <w:color w:val="1F497D" w:themeColor="text2"/>
              </w:rPr>
            </w:pPr>
            <w:r w:rsidRPr="004B785D">
              <w:rPr>
                <w:b/>
                <w:bCs/>
                <w:color w:val="1F497D" w:themeColor="text2"/>
              </w:rPr>
              <w:t xml:space="preserve">3.Что обозначает сказуемое? </w:t>
            </w:r>
            <w:r w:rsidRPr="004B785D">
              <w:rPr>
                <w:color w:val="1F497D" w:themeColor="text2"/>
              </w:rPr>
              <w:t>а) О ком или о чем говорится в предложении. б) Что говорится о подлежащем.</w:t>
            </w:r>
          </w:p>
          <w:p w:rsidR="00121936" w:rsidRPr="004B785D" w:rsidRDefault="00121936" w:rsidP="00E63327">
            <w:pPr>
              <w:rPr>
                <w:color w:val="1F497D" w:themeColor="text2"/>
              </w:rPr>
            </w:pPr>
            <w:r w:rsidRPr="004B785D">
              <w:rPr>
                <w:b/>
                <w:bCs/>
                <w:color w:val="1F497D" w:themeColor="text2"/>
              </w:rPr>
              <w:t xml:space="preserve">4.На какие вопросы отвечает подлежащее? </w:t>
            </w:r>
            <w:r w:rsidRPr="004B785D">
              <w:rPr>
                <w:color w:val="1F497D" w:themeColor="text2"/>
              </w:rPr>
              <w:t>а) Кто? Что? б) Что делает? Что делал? Что будет делать?</w:t>
            </w:r>
          </w:p>
          <w:p w:rsidR="00121936" w:rsidRPr="004B785D" w:rsidRDefault="00121936" w:rsidP="00E63327">
            <w:pPr>
              <w:rPr>
                <w:color w:val="1F497D" w:themeColor="text2"/>
              </w:rPr>
            </w:pPr>
            <w:r w:rsidRPr="004B785D">
              <w:rPr>
                <w:b/>
                <w:bCs/>
                <w:color w:val="1F497D" w:themeColor="text2"/>
              </w:rPr>
              <w:t>5.Как называется предложение, в котором о чем-либо сообщается?</w:t>
            </w:r>
          </w:p>
          <w:p w:rsidR="00121936" w:rsidRPr="004B785D" w:rsidRDefault="00121936" w:rsidP="00E63327">
            <w:pPr>
              <w:rPr>
                <w:color w:val="1F497D" w:themeColor="text2"/>
              </w:rPr>
            </w:pPr>
            <w:r w:rsidRPr="004B785D">
              <w:rPr>
                <w:color w:val="1F497D" w:themeColor="text2"/>
              </w:rPr>
              <w:t>а) Вопросительное; б) побудительное; в) повествовательное.</w:t>
            </w:r>
          </w:p>
          <w:p w:rsidR="00121936" w:rsidRPr="004B785D" w:rsidRDefault="00121936" w:rsidP="00E63327">
            <w:pPr>
              <w:rPr>
                <w:color w:val="1F497D" w:themeColor="text2"/>
              </w:rPr>
            </w:pPr>
            <w:r w:rsidRPr="004B785D">
              <w:rPr>
                <w:b/>
                <w:bCs/>
                <w:color w:val="1F497D" w:themeColor="text2"/>
              </w:rPr>
              <w:t xml:space="preserve">6.Какое это предложение? </w:t>
            </w:r>
            <w:r w:rsidRPr="004B785D">
              <w:rPr>
                <w:color w:val="1F497D" w:themeColor="text2"/>
              </w:rPr>
              <w:t>Береги свой город, улицу, дом.</w:t>
            </w:r>
          </w:p>
          <w:p w:rsidR="00121936" w:rsidRPr="004B785D" w:rsidRDefault="00121936" w:rsidP="00E63327">
            <w:pPr>
              <w:rPr>
                <w:color w:val="1F497D" w:themeColor="text2"/>
              </w:rPr>
            </w:pPr>
            <w:r w:rsidRPr="004B785D">
              <w:rPr>
                <w:color w:val="1F497D" w:themeColor="text2"/>
              </w:rPr>
              <w:t>а) Вопросительное; б) побудительное; в) повествовательное.</w:t>
            </w:r>
          </w:p>
          <w:p w:rsidR="00121936" w:rsidRPr="004B785D" w:rsidRDefault="00121936" w:rsidP="00E63327">
            <w:pPr>
              <w:rPr>
                <w:color w:val="1F497D" w:themeColor="text2"/>
              </w:rPr>
            </w:pPr>
            <w:r w:rsidRPr="004B785D">
              <w:rPr>
                <w:b/>
                <w:bCs/>
                <w:color w:val="1F497D" w:themeColor="text2"/>
              </w:rPr>
              <w:t>7.По эмоциональной окраске предложения бывают ...</w:t>
            </w:r>
            <w:r w:rsidRPr="004B785D">
              <w:rPr>
                <w:color w:val="1F497D" w:themeColor="text2"/>
              </w:rPr>
              <w:t>а) восклицательные;</w:t>
            </w:r>
          </w:p>
          <w:p w:rsidR="00121936" w:rsidRPr="004B785D" w:rsidRDefault="00121936" w:rsidP="00E63327">
            <w:pPr>
              <w:rPr>
                <w:color w:val="1F497D" w:themeColor="text2"/>
              </w:rPr>
            </w:pPr>
            <w:r w:rsidRPr="004B785D">
              <w:rPr>
                <w:color w:val="1F497D" w:themeColor="text2"/>
              </w:rPr>
              <w:t xml:space="preserve"> б) невосклицательные; в) повествовательные; г) вопросительные;</w:t>
            </w:r>
          </w:p>
          <w:p w:rsidR="00121936" w:rsidRPr="004B785D" w:rsidRDefault="00121936" w:rsidP="00E63327">
            <w:pPr>
              <w:rPr>
                <w:color w:val="1F497D" w:themeColor="text2"/>
              </w:rPr>
            </w:pPr>
            <w:proofErr w:type="spellStart"/>
            <w:r w:rsidRPr="004B785D">
              <w:rPr>
                <w:color w:val="1F497D" w:themeColor="text2"/>
              </w:rPr>
              <w:t>д</w:t>
            </w:r>
            <w:proofErr w:type="spellEnd"/>
            <w:r w:rsidRPr="004B785D">
              <w:rPr>
                <w:color w:val="1F497D" w:themeColor="text2"/>
              </w:rPr>
              <w:t>) побудительные.</w:t>
            </w:r>
          </w:p>
          <w:p w:rsidR="00121936" w:rsidRPr="004B785D" w:rsidRDefault="00121936" w:rsidP="00E63327">
            <w:pPr>
              <w:rPr>
                <w:color w:val="1F497D" w:themeColor="text2"/>
              </w:rPr>
            </w:pPr>
            <w:r w:rsidRPr="004B785D">
              <w:rPr>
                <w:b/>
                <w:bCs/>
                <w:color w:val="1F497D" w:themeColor="text2"/>
              </w:rPr>
              <w:t>8.По цели высказывания предложения бывают ...</w:t>
            </w:r>
            <w:r w:rsidRPr="004B785D">
              <w:rPr>
                <w:color w:val="1F497D" w:themeColor="text2"/>
              </w:rPr>
              <w:t xml:space="preserve">а) восклицательные; б) невосклицательные; в) повествовательные; г) вопросительные; </w:t>
            </w:r>
            <w:proofErr w:type="spellStart"/>
            <w:r w:rsidRPr="004B785D">
              <w:rPr>
                <w:color w:val="1F497D" w:themeColor="text2"/>
              </w:rPr>
              <w:t>д</w:t>
            </w:r>
            <w:proofErr w:type="spellEnd"/>
            <w:r w:rsidRPr="004B785D">
              <w:rPr>
                <w:color w:val="1F497D" w:themeColor="text2"/>
              </w:rPr>
              <w:t>) побудительные.</w:t>
            </w:r>
          </w:p>
          <w:p w:rsidR="00121936" w:rsidRPr="004B785D" w:rsidRDefault="00121936" w:rsidP="00E63327">
            <w:pPr>
              <w:spacing w:line="276" w:lineRule="auto"/>
              <w:rPr>
                <w:color w:val="1F497D" w:themeColor="text2"/>
              </w:rPr>
            </w:pPr>
            <w:r w:rsidRPr="004B785D">
              <w:rPr>
                <w:b/>
                <w:bCs/>
                <w:color w:val="1F497D" w:themeColor="text2"/>
              </w:rPr>
              <w:t>9. Члены предложения называются однородными, если ...</w:t>
            </w:r>
            <w:r w:rsidRPr="004B785D">
              <w:rPr>
                <w:color w:val="1F497D" w:themeColor="text2"/>
              </w:rPr>
              <w:t>а) отвечают на один и тот же вопрос; б) относятся к одному и тому же члену предложения; в) состоят из одних и тех же частей речи; г) пишутся с одной и той же орфограммой.</w:t>
            </w:r>
          </w:p>
          <w:p w:rsidR="00121936" w:rsidRPr="004B785D" w:rsidRDefault="00121936" w:rsidP="00E63327">
            <w:pPr>
              <w:rPr>
                <w:color w:val="1F497D" w:themeColor="text2"/>
              </w:rPr>
            </w:pPr>
            <w:r w:rsidRPr="004B785D">
              <w:rPr>
                <w:b/>
                <w:bCs/>
                <w:color w:val="1F497D" w:themeColor="text2"/>
              </w:rPr>
              <w:t>10. В каком случае между однородными членами предложения не ставится запятая?</w:t>
            </w:r>
          </w:p>
          <w:p w:rsidR="00121936" w:rsidRPr="004B785D" w:rsidRDefault="00121936" w:rsidP="00E63327">
            <w:pPr>
              <w:rPr>
                <w:color w:val="1F497D" w:themeColor="text2"/>
              </w:rPr>
            </w:pPr>
            <w:r w:rsidRPr="004B785D">
              <w:rPr>
                <w:color w:val="1F497D" w:themeColor="text2"/>
              </w:rPr>
              <w:t xml:space="preserve">а) Если однородные члены связаны союзами </w:t>
            </w:r>
            <w:r w:rsidRPr="004B785D">
              <w:rPr>
                <w:i/>
                <w:iCs/>
                <w:color w:val="1F497D" w:themeColor="text2"/>
              </w:rPr>
              <w:t xml:space="preserve">а, но. </w:t>
            </w:r>
          </w:p>
          <w:p w:rsidR="00121936" w:rsidRPr="004B785D" w:rsidRDefault="00121936" w:rsidP="00E63327">
            <w:pPr>
              <w:rPr>
                <w:b/>
                <w:bCs/>
                <w:color w:val="1F497D" w:themeColor="text2"/>
              </w:rPr>
            </w:pPr>
            <w:r w:rsidRPr="004B785D">
              <w:rPr>
                <w:color w:val="1F497D" w:themeColor="text2"/>
              </w:rPr>
              <w:t xml:space="preserve">б) Если однородные члены связаны союзом </w:t>
            </w:r>
            <w:r w:rsidRPr="004B785D">
              <w:rPr>
                <w:i/>
                <w:iCs/>
                <w:color w:val="1F497D" w:themeColor="text2"/>
              </w:rPr>
              <w:t>и.</w:t>
            </w:r>
          </w:p>
          <w:p w:rsidR="00121936" w:rsidRPr="004B785D" w:rsidRDefault="00121936" w:rsidP="00E63327">
            <w:pPr>
              <w:rPr>
                <w:color w:val="1F497D" w:themeColor="text2"/>
              </w:rPr>
            </w:pPr>
            <w:r w:rsidRPr="004B785D">
              <w:rPr>
                <w:b/>
                <w:bCs/>
                <w:color w:val="1F497D" w:themeColor="text2"/>
              </w:rPr>
              <w:t>11. Какие члены предложения являются однородными в стихотворных строчках?</w:t>
            </w:r>
          </w:p>
          <w:p w:rsidR="00121936" w:rsidRPr="004B785D" w:rsidRDefault="00121936" w:rsidP="00E63327">
            <w:pPr>
              <w:rPr>
                <w:color w:val="1F497D" w:themeColor="text2"/>
              </w:rPr>
            </w:pPr>
            <w:r w:rsidRPr="004B785D">
              <w:rPr>
                <w:color w:val="1F497D" w:themeColor="text2"/>
              </w:rPr>
              <w:t>Твой луч осеребрил увядшие равнины,</w:t>
            </w:r>
          </w:p>
          <w:p w:rsidR="00121936" w:rsidRPr="004B785D" w:rsidRDefault="00121936" w:rsidP="00E63327">
            <w:pPr>
              <w:rPr>
                <w:color w:val="1F497D" w:themeColor="text2"/>
              </w:rPr>
            </w:pPr>
            <w:r w:rsidRPr="004B785D">
              <w:rPr>
                <w:color w:val="1F497D" w:themeColor="text2"/>
              </w:rPr>
              <w:t>И дремлющий залив, и черных скал вершины.</w:t>
            </w:r>
          </w:p>
          <w:p w:rsidR="00121936" w:rsidRPr="004B785D" w:rsidRDefault="00121936" w:rsidP="00E63327">
            <w:pPr>
              <w:rPr>
                <w:rFonts w:asciiTheme="minorHAnsi" w:eastAsiaTheme="minorHAnsi" w:hAnsiTheme="minorHAnsi" w:cstheme="minorBidi"/>
                <w:b/>
                <w:bCs/>
                <w:color w:val="1F497D" w:themeColor="text2"/>
                <w:sz w:val="22"/>
                <w:szCs w:val="22"/>
                <w:lang w:eastAsia="en-US"/>
              </w:rPr>
            </w:pPr>
            <w:r w:rsidRPr="004B785D">
              <w:rPr>
                <w:color w:val="1F497D" w:themeColor="text2"/>
              </w:rPr>
              <w:t>а) подлежащие; б) сказуемые; в) второстепенные члены.</w:t>
            </w:r>
          </w:p>
        </w:tc>
        <w:tc>
          <w:tcPr>
            <w:tcW w:w="0" w:type="auto"/>
            <w:hideMark/>
          </w:tcPr>
          <w:p w:rsidR="00121936" w:rsidRPr="004B785D" w:rsidRDefault="003B629D" w:rsidP="00207290">
            <w:pPr>
              <w:spacing w:before="100" w:beforeAutospacing="1" w:after="100" w:afterAutospacing="1"/>
              <w:rPr>
                <w:rFonts w:ascii="Arial" w:hAnsi="Arial" w:cs="Arial"/>
                <w:color w:val="1F497D" w:themeColor="text2"/>
              </w:rPr>
            </w:pPr>
            <w:r w:rsidRPr="004B785D">
              <w:rPr>
                <w:rFonts w:ascii="Arial" w:hAnsi="Arial" w:cs="Arial"/>
                <w:color w:val="1F497D" w:themeColor="text2"/>
              </w:rPr>
              <w:t>Работа у доски по карточке + вопросы по теме урока</w:t>
            </w:r>
          </w:p>
        </w:tc>
      </w:tr>
      <w:tr w:rsidR="000A1540" w:rsidRPr="004B785D" w:rsidTr="00121936">
        <w:tc>
          <w:tcPr>
            <w:tcW w:w="269" w:type="pct"/>
            <w:hideMark/>
          </w:tcPr>
          <w:p w:rsidR="000A1540" w:rsidRPr="004B785D" w:rsidRDefault="003B629D" w:rsidP="003B6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1F497D" w:themeColor="text2"/>
              </w:rPr>
            </w:pPr>
            <w:r w:rsidRPr="004B785D">
              <w:rPr>
                <w:rFonts w:ascii="Arial" w:hAnsi="Arial" w:cs="Arial"/>
                <w:b/>
                <w:bCs/>
                <w:color w:val="1F497D" w:themeColor="text2"/>
              </w:rPr>
              <w:t>7мин</w:t>
            </w:r>
          </w:p>
        </w:tc>
        <w:tc>
          <w:tcPr>
            <w:tcW w:w="783" w:type="pct"/>
            <w:hideMark/>
          </w:tcPr>
          <w:p w:rsidR="000A1540" w:rsidRPr="004B785D" w:rsidRDefault="000A1540" w:rsidP="00207290">
            <w:pPr>
              <w:rPr>
                <w:rFonts w:ascii="Arial" w:hAnsi="Arial" w:cs="Arial"/>
                <w:color w:val="1F497D" w:themeColor="text2"/>
              </w:rPr>
            </w:pPr>
            <w:r w:rsidRPr="004B785D">
              <w:rPr>
                <w:rFonts w:ascii="Arial" w:hAnsi="Arial" w:cs="Arial"/>
                <w:color w:val="1F497D" w:themeColor="text2"/>
              </w:rPr>
              <w:t>Самостоятельная работа</w:t>
            </w:r>
          </w:p>
        </w:tc>
        <w:tc>
          <w:tcPr>
            <w:tcW w:w="2726" w:type="pct"/>
            <w:hideMark/>
          </w:tcPr>
          <w:p w:rsidR="000A1540" w:rsidRPr="004B785D" w:rsidRDefault="000A1540" w:rsidP="00E63327">
            <w:pPr>
              <w:rPr>
                <w:bCs/>
                <w:color w:val="1F497D" w:themeColor="text2"/>
              </w:rPr>
            </w:pPr>
            <w:proofErr w:type="spellStart"/>
            <w:proofErr w:type="gramStart"/>
            <w:r w:rsidRPr="004B785D">
              <w:rPr>
                <w:bCs/>
                <w:color w:val="1F497D" w:themeColor="text2"/>
              </w:rPr>
              <w:t>Упр</w:t>
            </w:r>
            <w:proofErr w:type="spellEnd"/>
            <w:proofErr w:type="gramEnd"/>
            <w:r w:rsidRPr="004B785D">
              <w:rPr>
                <w:bCs/>
                <w:color w:val="1F497D" w:themeColor="text2"/>
              </w:rPr>
              <w:t xml:space="preserve"> 308 выписать сложное </w:t>
            </w:r>
            <w:proofErr w:type="spellStart"/>
            <w:r w:rsidRPr="004B785D">
              <w:rPr>
                <w:bCs/>
                <w:color w:val="1F497D" w:themeColor="text2"/>
              </w:rPr>
              <w:t>предложение+</w:t>
            </w:r>
            <w:proofErr w:type="spellEnd"/>
            <w:r w:rsidRPr="004B785D">
              <w:rPr>
                <w:bCs/>
                <w:color w:val="1F497D" w:themeColor="text2"/>
              </w:rPr>
              <w:t xml:space="preserve"> схема</w:t>
            </w:r>
          </w:p>
          <w:p w:rsidR="003B629D" w:rsidRPr="004B785D" w:rsidRDefault="003B629D" w:rsidP="00E63327">
            <w:pPr>
              <w:rPr>
                <w:b/>
                <w:bCs/>
                <w:color w:val="1F497D" w:themeColor="text2"/>
              </w:rPr>
            </w:pPr>
            <w:r w:rsidRPr="004B785D">
              <w:rPr>
                <w:bCs/>
                <w:color w:val="1F497D" w:themeColor="text2"/>
              </w:rPr>
              <w:t xml:space="preserve">2 вариант*: 1-2 предложение превратить в одно </w:t>
            </w:r>
            <w:proofErr w:type="spellStart"/>
            <w:r w:rsidRPr="004B785D">
              <w:rPr>
                <w:bCs/>
                <w:color w:val="1F497D" w:themeColor="text2"/>
              </w:rPr>
              <w:t>сложное+</w:t>
            </w:r>
            <w:proofErr w:type="spellEnd"/>
            <w:r w:rsidRPr="004B785D">
              <w:rPr>
                <w:bCs/>
                <w:color w:val="1F497D" w:themeColor="text2"/>
              </w:rPr>
              <w:t xml:space="preserve"> схема</w:t>
            </w:r>
          </w:p>
        </w:tc>
        <w:tc>
          <w:tcPr>
            <w:tcW w:w="0" w:type="auto"/>
            <w:hideMark/>
          </w:tcPr>
          <w:p w:rsidR="000A1540" w:rsidRPr="004B785D" w:rsidRDefault="003B629D" w:rsidP="00207290">
            <w:pPr>
              <w:spacing w:before="100" w:beforeAutospacing="1" w:after="100" w:afterAutospacing="1"/>
              <w:rPr>
                <w:rFonts w:ascii="Arial" w:hAnsi="Arial" w:cs="Arial"/>
                <w:color w:val="1F497D" w:themeColor="text2"/>
              </w:rPr>
            </w:pPr>
            <w:r w:rsidRPr="004B785D">
              <w:rPr>
                <w:rFonts w:ascii="Arial" w:hAnsi="Arial" w:cs="Arial"/>
                <w:color w:val="1F497D" w:themeColor="text2"/>
              </w:rPr>
              <w:t>Работа у доски по карточке</w:t>
            </w:r>
          </w:p>
        </w:tc>
      </w:tr>
      <w:tr w:rsidR="00121936" w:rsidRPr="004B785D" w:rsidTr="00121936">
        <w:tc>
          <w:tcPr>
            <w:tcW w:w="269" w:type="pct"/>
            <w:hideMark/>
          </w:tcPr>
          <w:p w:rsidR="00121936" w:rsidRPr="004B785D" w:rsidRDefault="00121936" w:rsidP="003B629D">
            <w:pPr>
              <w:jc w:val="center"/>
              <w:rPr>
                <w:rFonts w:ascii="Arial" w:hAnsi="Arial" w:cs="Arial"/>
                <w:b/>
                <w:bCs/>
                <w:color w:val="1F497D" w:themeColor="text2"/>
              </w:rPr>
            </w:pPr>
            <w:r w:rsidRPr="004B785D">
              <w:rPr>
                <w:rFonts w:ascii="Arial" w:hAnsi="Arial" w:cs="Arial"/>
                <w:b/>
                <w:bCs/>
                <w:color w:val="1F497D" w:themeColor="text2"/>
              </w:rPr>
              <w:t>X</w:t>
            </w:r>
          </w:p>
          <w:p w:rsidR="00121936" w:rsidRPr="004B785D" w:rsidRDefault="003B629D" w:rsidP="003B629D">
            <w:pPr>
              <w:jc w:val="center"/>
              <w:rPr>
                <w:rFonts w:ascii="Arial" w:hAnsi="Arial" w:cs="Arial"/>
                <w:color w:val="1F497D" w:themeColor="text2"/>
              </w:rPr>
            </w:pPr>
            <w:r w:rsidRPr="004B785D">
              <w:rPr>
                <w:rFonts w:ascii="Arial" w:hAnsi="Arial" w:cs="Arial"/>
                <w:color w:val="1F497D" w:themeColor="text2"/>
              </w:rPr>
              <w:t>5мин</w:t>
            </w:r>
          </w:p>
        </w:tc>
        <w:tc>
          <w:tcPr>
            <w:tcW w:w="783" w:type="pct"/>
            <w:hideMark/>
          </w:tcPr>
          <w:p w:rsidR="00121936" w:rsidRPr="004B785D" w:rsidRDefault="00121936" w:rsidP="003B629D">
            <w:pPr>
              <w:rPr>
                <w:rFonts w:ascii="Arial" w:hAnsi="Arial" w:cs="Arial"/>
                <w:b/>
                <w:bCs/>
                <w:color w:val="1F497D" w:themeColor="text2"/>
              </w:rPr>
            </w:pPr>
            <w:r w:rsidRPr="004B785D">
              <w:rPr>
                <w:rFonts w:ascii="Arial" w:hAnsi="Arial" w:cs="Arial"/>
                <w:b/>
                <w:bCs/>
                <w:color w:val="1F497D" w:themeColor="text2"/>
              </w:rPr>
              <w:t xml:space="preserve">Итог урока. </w:t>
            </w:r>
          </w:p>
          <w:p w:rsidR="00121936" w:rsidRPr="004B785D" w:rsidRDefault="00121936" w:rsidP="003B629D">
            <w:pPr>
              <w:rPr>
                <w:rFonts w:ascii="Arial" w:hAnsi="Arial" w:cs="Arial"/>
                <w:b/>
                <w:bCs/>
                <w:color w:val="1F497D" w:themeColor="text2"/>
              </w:rPr>
            </w:pPr>
            <w:r w:rsidRPr="004B785D">
              <w:rPr>
                <w:rFonts w:ascii="Arial" w:hAnsi="Arial" w:cs="Arial"/>
                <w:b/>
                <w:bCs/>
                <w:color w:val="1F497D" w:themeColor="text2"/>
              </w:rPr>
              <w:t>Рефлексия.</w:t>
            </w:r>
          </w:p>
          <w:p w:rsidR="00121936" w:rsidRPr="004B785D" w:rsidRDefault="00121936" w:rsidP="003B629D">
            <w:pPr>
              <w:rPr>
                <w:rFonts w:ascii="Arial" w:hAnsi="Arial" w:cs="Arial"/>
                <w:color w:val="1F497D" w:themeColor="text2"/>
              </w:rPr>
            </w:pPr>
            <w:r w:rsidRPr="004B785D">
              <w:rPr>
                <w:rFonts w:ascii="Arial" w:hAnsi="Arial" w:cs="Arial"/>
                <w:color w:val="1F497D" w:themeColor="text2"/>
              </w:rPr>
              <w:t> </w:t>
            </w:r>
            <w:r w:rsidRPr="004B785D">
              <w:rPr>
                <w:rFonts w:ascii="Arial" w:hAnsi="Arial" w:cs="Arial"/>
                <w:b/>
                <w:bCs/>
                <w:color w:val="1F497D" w:themeColor="text2"/>
              </w:rPr>
              <w:t xml:space="preserve">Оценка </w:t>
            </w:r>
            <w:proofErr w:type="spellStart"/>
            <w:proofErr w:type="gramStart"/>
            <w:r w:rsidRPr="004B785D">
              <w:rPr>
                <w:rFonts w:ascii="Arial" w:hAnsi="Arial" w:cs="Arial"/>
                <w:b/>
                <w:bCs/>
                <w:color w:val="1F497D" w:themeColor="text2"/>
              </w:rPr>
              <w:t>ре-зультатов</w:t>
            </w:r>
            <w:proofErr w:type="spellEnd"/>
            <w:proofErr w:type="gramEnd"/>
            <w:r w:rsidRPr="004B785D">
              <w:rPr>
                <w:rFonts w:ascii="Arial" w:hAnsi="Arial" w:cs="Arial"/>
                <w:b/>
                <w:bCs/>
                <w:color w:val="1F497D" w:themeColor="text2"/>
              </w:rPr>
              <w:t xml:space="preserve"> работы.</w:t>
            </w:r>
          </w:p>
        </w:tc>
        <w:tc>
          <w:tcPr>
            <w:tcW w:w="2726" w:type="pct"/>
            <w:hideMark/>
          </w:tcPr>
          <w:p w:rsidR="004B785D" w:rsidRPr="004B785D" w:rsidRDefault="000A1540" w:rsidP="004B785D">
            <w:pPr>
              <w:rPr>
                <w:rFonts w:ascii="Arial" w:hAnsi="Arial" w:cs="Arial"/>
                <w:color w:val="1F497D" w:themeColor="text2"/>
              </w:rPr>
            </w:pPr>
            <w:r w:rsidRPr="004B785D">
              <w:rPr>
                <w:rFonts w:ascii="Arial" w:hAnsi="Arial" w:cs="Arial"/>
                <w:color w:val="1F497D" w:themeColor="text2"/>
              </w:rPr>
              <w:t>Что я знаю о предложении (аукцион)</w:t>
            </w:r>
          </w:p>
          <w:p w:rsidR="004B785D" w:rsidRPr="004B785D" w:rsidRDefault="004B785D" w:rsidP="004B785D">
            <w:pPr>
              <w:rPr>
                <w:rFonts w:ascii="Arial" w:hAnsi="Arial" w:cs="Arial"/>
                <w:color w:val="1F497D" w:themeColor="text2"/>
              </w:rPr>
            </w:pPr>
            <w:r w:rsidRPr="004B785D">
              <w:rPr>
                <w:rFonts w:ascii="Arial" w:hAnsi="Arial" w:cs="Arial"/>
                <w:color w:val="1F497D" w:themeColor="text2"/>
              </w:rPr>
              <w:t>Хвалю…за…</w:t>
            </w:r>
          </w:p>
          <w:p w:rsidR="000A1540" w:rsidRPr="004B785D" w:rsidRDefault="000A1540" w:rsidP="004B785D">
            <w:pPr>
              <w:rPr>
                <w:rFonts w:ascii="Arial" w:hAnsi="Arial" w:cs="Arial"/>
                <w:color w:val="1F497D" w:themeColor="text2"/>
              </w:rPr>
            </w:pPr>
            <w:r w:rsidRPr="004B785D">
              <w:rPr>
                <w:rFonts w:ascii="Arial" w:hAnsi="Arial" w:cs="Arial"/>
                <w:color w:val="1F497D" w:themeColor="text2"/>
              </w:rPr>
              <w:t>Мне надо повторить…</w:t>
            </w:r>
          </w:p>
          <w:p w:rsidR="000A1540" w:rsidRPr="004B785D" w:rsidRDefault="004B785D" w:rsidP="004B785D">
            <w:pPr>
              <w:rPr>
                <w:rFonts w:ascii="Arial" w:hAnsi="Arial" w:cs="Arial"/>
                <w:color w:val="1F497D" w:themeColor="text2"/>
              </w:rPr>
            </w:pPr>
            <w:r w:rsidRPr="004B785D">
              <w:rPr>
                <w:rFonts w:ascii="Arial" w:hAnsi="Arial" w:cs="Arial"/>
                <w:color w:val="1F497D" w:themeColor="text2"/>
              </w:rPr>
              <w:t>Прогностическая с</w:t>
            </w:r>
            <w:r w:rsidR="000A1540" w:rsidRPr="004B785D">
              <w:rPr>
                <w:rFonts w:ascii="Arial" w:hAnsi="Arial" w:cs="Arial"/>
                <w:color w:val="1F497D" w:themeColor="text2"/>
              </w:rPr>
              <w:t>амооценка письменной работы</w:t>
            </w:r>
            <w:r w:rsidRPr="004B785D">
              <w:rPr>
                <w:rFonts w:ascii="Arial" w:hAnsi="Arial" w:cs="Arial"/>
                <w:color w:val="1F497D" w:themeColor="text2"/>
              </w:rPr>
              <w:t>, вопрос на полях</w:t>
            </w:r>
          </w:p>
        </w:tc>
        <w:tc>
          <w:tcPr>
            <w:tcW w:w="0" w:type="auto"/>
            <w:hideMark/>
          </w:tcPr>
          <w:p w:rsidR="00121936" w:rsidRPr="004B785D" w:rsidRDefault="00121936" w:rsidP="00207290">
            <w:pPr>
              <w:rPr>
                <w:rFonts w:ascii="Arial" w:hAnsi="Arial" w:cs="Arial"/>
                <w:color w:val="1F497D" w:themeColor="text2"/>
              </w:rPr>
            </w:pPr>
          </w:p>
        </w:tc>
      </w:tr>
    </w:tbl>
    <w:p w:rsidR="00A2616C" w:rsidRDefault="00A2616C"/>
    <w:sectPr w:rsidR="00A2616C" w:rsidSect="004B785D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51150"/>
    <w:multiLevelType w:val="hybridMultilevel"/>
    <w:tmpl w:val="D910CD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2906E9"/>
    <w:multiLevelType w:val="hybridMultilevel"/>
    <w:tmpl w:val="796457CE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6E78F3"/>
    <w:multiLevelType w:val="hybridMultilevel"/>
    <w:tmpl w:val="268ACC0A"/>
    <w:lvl w:ilvl="0" w:tplc="176CF0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D96"/>
    <w:rsid w:val="000A1540"/>
    <w:rsid w:val="00121936"/>
    <w:rsid w:val="003B629D"/>
    <w:rsid w:val="004B785D"/>
    <w:rsid w:val="0052718D"/>
    <w:rsid w:val="00567C9B"/>
    <w:rsid w:val="008779E8"/>
    <w:rsid w:val="008F624A"/>
    <w:rsid w:val="00A2616C"/>
    <w:rsid w:val="00B56D96"/>
    <w:rsid w:val="00E63327"/>
    <w:rsid w:val="00F12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6D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6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19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D7DD3-F274-4CAE-945C-F42622F43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2011-04-28T15:07:00Z</cp:lastPrinted>
  <dcterms:created xsi:type="dcterms:W3CDTF">2011-04-28T13:56:00Z</dcterms:created>
  <dcterms:modified xsi:type="dcterms:W3CDTF">2011-06-28T19:01:00Z</dcterms:modified>
</cp:coreProperties>
</file>