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10" w:rsidRPr="00C504DE" w:rsidRDefault="006815EC" w:rsidP="00C504DE">
      <w:pPr>
        <w:jc w:val="center"/>
        <w:rPr>
          <w:b/>
        </w:rPr>
      </w:pPr>
      <w:r w:rsidRPr="00C504DE">
        <w:rPr>
          <w:b/>
        </w:rPr>
        <w:t>Урок русского языка в 1 классе.</w:t>
      </w:r>
    </w:p>
    <w:p w:rsidR="006815EC" w:rsidRDefault="006815EC" w:rsidP="006815EC">
      <w:pPr>
        <w:ind w:left="-850" w:hanging="1"/>
      </w:pPr>
      <w:r w:rsidRPr="00C504DE">
        <w:rPr>
          <w:b/>
        </w:rPr>
        <w:t>Тема</w:t>
      </w:r>
      <w:r>
        <w:t>: Парные звонкие и глухие согласные звуки.</w:t>
      </w:r>
    </w:p>
    <w:p w:rsidR="006815EC" w:rsidRDefault="006815EC" w:rsidP="00C504DE">
      <w:pPr>
        <w:spacing w:line="240" w:lineRule="auto"/>
        <w:ind w:left="-850" w:hanging="1"/>
      </w:pPr>
      <w:r w:rsidRPr="00C504DE">
        <w:rPr>
          <w:b/>
        </w:rPr>
        <w:t>Цели:</w:t>
      </w:r>
      <w:r>
        <w:t xml:space="preserve"> формировать представление о согласных звуках и их роли в речи;</w:t>
      </w:r>
    </w:p>
    <w:p w:rsidR="006815EC" w:rsidRDefault="006815EC" w:rsidP="00C504DE">
      <w:pPr>
        <w:spacing w:line="240" w:lineRule="auto"/>
        <w:ind w:left="-850" w:hanging="1"/>
      </w:pPr>
      <w:r>
        <w:t xml:space="preserve">            Наблюдать за особенностями произношения звонких и глухих согласных</w:t>
      </w:r>
      <w:proofErr w:type="gramStart"/>
      <w:r>
        <w:t xml:space="preserve"> ;</w:t>
      </w:r>
      <w:proofErr w:type="gramEnd"/>
    </w:p>
    <w:p w:rsidR="006815EC" w:rsidRDefault="006815EC" w:rsidP="00C504DE">
      <w:pPr>
        <w:spacing w:line="240" w:lineRule="auto"/>
        <w:ind w:left="-850" w:hanging="1"/>
      </w:pPr>
      <w:r>
        <w:t xml:space="preserve">            Развивать умение различать их;</w:t>
      </w:r>
    </w:p>
    <w:p w:rsidR="006815EC" w:rsidRDefault="006815EC" w:rsidP="00C504DE">
      <w:pPr>
        <w:spacing w:line="240" w:lineRule="auto"/>
        <w:ind w:left="-850" w:hanging="1"/>
      </w:pPr>
      <w:r>
        <w:t xml:space="preserve">            Воспитывать бережное отношение к пернатым друзьям – птицам.</w:t>
      </w:r>
    </w:p>
    <w:p w:rsidR="006815EC" w:rsidRPr="00C504DE" w:rsidRDefault="006815EC" w:rsidP="006815EC">
      <w:pPr>
        <w:ind w:left="-850" w:hanging="1"/>
        <w:rPr>
          <w:b/>
        </w:rPr>
      </w:pPr>
      <w:r w:rsidRPr="00C504DE">
        <w:rPr>
          <w:b/>
        </w:rPr>
        <w:t>Планируемые результаты:</w:t>
      </w:r>
    </w:p>
    <w:p w:rsidR="006815EC" w:rsidRDefault="006815EC" w:rsidP="006815EC">
      <w:pPr>
        <w:pStyle w:val="a3"/>
        <w:numPr>
          <w:ilvl w:val="0"/>
          <w:numId w:val="1"/>
        </w:numPr>
      </w:pPr>
      <w:r>
        <w:t>Знать, что есть согласные звуки;</w:t>
      </w:r>
    </w:p>
    <w:p w:rsidR="006815EC" w:rsidRDefault="006815EC" w:rsidP="006815EC">
      <w:pPr>
        <w:pStyle w:val="a3"/>
        <w:numPr>
          <w:ilvl w:val="0"/>
          <w:numId w:val="1"/>
        </w:numPr>
      </w:pPr>
      <w:r>
        <w:t>Знать парные согласные звонкие и глухие согласные;</w:t>
      </w:r>
    </w:p>
    <w:p w:rsidR="00277818" w:rsidRDefault="006815EC" w:rsidP="00277818">
      <w:pPr>
        <w:pStyle w:val="a3"/>
        <w:numPr>
          <w:ilvl w:val="0"/>
          <w:numId w:val="1"/>
        </w:numPr>
      </w:pPr>
      <w:r>
        <w:t xml:space="preserve">Знать и уметь различать и сопоставлять </w:t>
      </w:r>
      <w:r w:rsidR="00277818">
        <w:t>парные согласные звонкие и глухие согласные.</w:t>
      </w:r>
    </w:p>
    <w:p w:rsidR="00277818" w:rsidRDefault="00277818" w:rsidP="00277818">
      <w:pPr>
        <w:pStyle w:val="a3"/>
        <w:ind w:left="-851"/>
      </w:pPr>
      <w:r>
        <w:t>Основные понятия: «согласные звуки», «гласные звуки», «звонкие согласные звуки», «глухие согласные звуки», «парные согласные звуки».</w:t>
      </w:r>
    </w:p>
    <w:p w:rsidR="00277818" w:rsidRPr="00C504DE" w:rsidRDefault="00277818" w:rsidP="00277818">
      <w:pPr>
        <w:pStyle w:val="a3"/>
        <w:ind w:left="-851"/>
        <w:jc w:val="center"/>
        <w:rPr>
          <w:b/>
        </w:rPr>
      </w:pPr>
      <w:r w:rsidRPr="00C504DE">
        <w:rPr>
          <w:b/>
        </w:rPr>
        <w:t>Ход урока</w:t>
      </w:r>
    </w:p>
    <w:tbl>
      <w:tblPr>
        <w:tblStyle w:val="a4"/>
        <w:tblW w:w="11341" w:type="dxa"/>
        <w:tblInd w:w="-1310" w:type="dxa"/>
        <w:tblLook w:val="04A0"/>
      </w:tblPr>
      <w:tblGrid>
        <w:gridCol w:w="3850"/>
        <w:gridCol w:w="3044"/>
        <w:gridCol w:w="2801"/>
        <w:gridCol w:w="1646"/>
      </w:tblGrid>
      <w:tr w:rsidR="00277818" w:rsidTr="00277818">
        <w:tc>
          <w:tcPr>
            <w:tcW w:w="3970" w:type="dxa"/>
          </w:tcPr>
          <w:p w:rsidR="00277818" w:rsidRPr="00C504DE" w:rsidRDefault="00277818" w:rsidP="00277818">
            <w:pPr>
              <w:pStyle w:val="a3"/>
              <w:ind w:left="0"/>
              <w:rPr>
                <w:b/>
              </w:rPr>
            </w:pPr>
            <w:r w:rsidRPr="00C504DE">
              <w:rPr>
                <w:b/>
              </w:rPr>
              <w:t>Конспект урока</w:t>
            </w:r>
          </w:p>
        </w:tc>
        <w:tc>
          <w:tcPr>
            <w:tcW w:w="3118" w:type="dxa"/>
          </w:tcPr>
          <w:p w:rsidR="00277818" w:rsidRPr="00C504DE" w:rsidRDefault="00277818" w:rsidP="00277818">
            <w:pPr>
              <w:pStyle w:val="a3"/>
              <w:ind w:left="0"/>
              <w:rPr>
                <w:b/>
              </w:rPr>
            </w:pPr>
            <w:r w:rsidRPr="00C504DE">
              <w:rPr>
                <w:b/>
              </w:rPr>
              <w:t>Деятельность ученика</w:t>
            </w:r>
          </w:p>
        </w:tc>
        <w:tc>
          <w:tcPr>
            <w:tcW w:w="2835" w:type="dxa"/>
          </w:tcPr>
          <w:p w:rsidR="00277818" w:rsidRPr="00C504DE" w:rsidRDefault="00277818" w:rsidP="00277818">
            <w:pPr>
              <w:pStyle w:val="a3"/>
              <w:ind w:left="0"/>
              <w:rPr>
                <w:b/>
              </w:rPr>
            </w:pPr>
            <w:r w:rsidRPr="00C504DE">
              <w:rPr>
                <w:b/>
              </w:rPr>
              <w:t>Деятельность учителя</w:t>
            </w:r>
          </w:p>
        </w:tc>
        <w:tc>
          <w:tcPr>
            <w:tcW w:w="1418" w:type="dxa"/>
          </w:tcPr>
          <w:p w:rsidR="00277818" w:rsidRPr="00C504DE" w:rsidRDefault="00277818" w:rsidP="00277818">
            <w:pPr>
              <w:pStyle w:val="a3"/>
              <w:ind w:left="0"/>
              <w:rPr>
                <w:b/>
              </w:rPr>
            </w:pPr>
            <w:r w:rsidRPr="00C504DE">
              <w:rPr>
                <w:b/>
              </w:rPr>
              <w:t>УУД</w:t>
            </w:r>
          </w:p>
        </w:tc>
      </w:tr>
      <w:tr w:rsidR="00277818" w:rsidRPr="00C504DE" w:rsidTr="00C504DE">
        <w:trPr>
          <w:trHeight w:val="3656"/>
        </w:trPr>
        <w:tc>
          <w:tcPr>
            <w:tcW w:w="3970" w:type="dxa"/>
          </w:tcPr>
          <w:p w:rsidR="00277818" w:rsidRPr="00C504DE" w:rsidRDefault="00277818" w:rsidP="00277818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Знать, что есть согласные звуки.</w:t>
            </w:r>
          </w:p>
          <w:p w:rsidR="00277818" w:rsidRPr="00C504DE" w:rsidRDefault="00277818" w:rsidP="00277818">
            <w:p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Создаётся проблемная ситуация</w:t>
            </w:r>
            <w:proofErr w:type="gramStart"/>
            <w:r w:rsidRPr="00C504DE">
              <w:rPr>
                <w:sz w:val="20"/>
                <w:szCs w:val="20"/>
              </w:rPr>
              <w:t>.</w:t>
            </w:r>
            <w:proofErr w:type="gramEnd"/>
            <w:r w:rsidRPr="00C504DE">
              <w:rPr>
                <w:sz w:val="20"/>
                <w:szCs w:val="20"/>
              </w:rPr>
              <w:t xml:space="preserve"> (</w:t>
            </w:r>
            <w:proofErr w:type="gramStart"/>
            <w:r w:rsidRPr="00C504DE">
              <w:rPr>
                <w:sz w:val="20"/>
                <w:szCs w:val="20"/>
              </w:rPr>
              <w:t>с</w:t>
            </w:r>
            <w:proofErr w:type="gramEnd"/>
            <w:r w:rsidRPr="00C504DE">
              <w:rPr>
                <w:sz w:val="20"/>
                <w:szCs w:val="20"/>
              </w:rPr>
              <w:t xml:space="preserve">лайд) Какое слово спрятано? Какие звуки уже слышим? </w:t>
            </w:r>
            <w:r w:rsidR="00680E59" w:rsidRPr="00C504DE">
              <w:rPr>
                <w:sz w:val="20"/>
                <w:szCs w:val="20"/>
              </w:rPr>
              <w:t>Наши пернатые друзья …</w:t>
            </w:r>
            <w:proofErr w:type="gramStart"/>
            <w:r w:rsidR="00680E59" w:rsidRPr="00C504DE">
              <w:rPr>
                <w:sz w:val="20"/>
                <w:szCs w:val="20"/>
              </w:rPr>
              <w:t xml:space="preserve"> .</w:t>
            </w:r>
            <w:proofErr w:type="gramEnd"/>
            <w:r w:rsidR="00680E59" w:rsidRPr="00C504DE">
              <w:rPr>
                <w:sz w:val="20"/>
                <w:szCs w:val="20"/>
              </w:rPr>
              <w:t xml:space="preserve"> А какие звуки отсутствуют? </w:t>
            </w:r>
            <w:proofErr w:type="gramStart"/>
            <w:r w:rsidR="00680E59" w:rsidRPr="00C504DE">
              <w:rPr>
                <w:sz w:val="20"/>
                <w:szCs w:val="20"/>
              </w:rPr>
              <w:t>Звуки</w:t>
            </w:r>
            <w:proofErr w:type="gramEnd"/>
            <w:r w:rsidR="00680E59" w:rsidRPr="00C504DE">
              <w:rPr>
                <w:sz w:val="20"/>
                <w:szCs w:val="20"/>
              </w:rPr>
              <w:t xml:space="preserve"> на какие группы делятся?</w:t>
            </w:r>
          </w:p>
          <w:p w:rsidR="00680E59" w:rsidRPr="00C504DE" w:rsidRDefault="00680E59" w:rsidP="00277818">
            <w:p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 xml:space="preserve">Упр. 112. Отметить согласные звуки цветными карандашами. (Взаимопроверка) </w:t>
            </w:r>
          </w:p>
          <w:p w:rsidR="00680E59" w:rsidRPr="00C504DE" w:rsidRDefault="00680E59" w:rsidP="00277818">
            <w:p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Игра «Почтальон»</w:t>
            </w:r>
          </w:p>
          <w:p w:rsidR="00680E59" w:rsidRPr="00C504DE" w:rsidRDefault="00680E59" w:rsidP="00277818">
            <w:p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Беседа о птицах.</w:t>
            </w:r>
          </w:p>
        </w:tc>
        <w:tc>
          <w:tcPr>
            <w:tcW w:w="3118" w:type="dxa"/>
          </w:tcPr>
          <w:p w:rsidR="00277818" w:rsidRPr="00C504DE" w:rsidRDefault="00680E59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Учатся решать проблему, аргументировать ответы, сравнивать, анализировать, слушать, наблюдать, делать выводы.</w:t>
            </w:r>
          </w:p>
          <w:p w:rsidR="00680E59" w:rsidRPr="00C504DE" w:rsidRDefault="00680E59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Учатся договариваться и выполнять условия договора. Участвуют в беседе.</w:t>
            </w:r>
          </w:p>
        </w:tc>
        <w:tc>
          <w:tcPr>
            <w:tcW w:w="2835" w:type="dxa"/>
          </w:tcPr>
          <w:p w:rsidR="00277818" w:rsidRPr="00C504DE" w:rsidRDefault="00680E59" w:rsidP="00680E59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Создаёт проблемную ситуацию, учит сотрудничать, договаривается о правилах</w:t>
            </w:r>
            <w:r w:rsidR="00637D81" w:rsidRPr="00C504DE">
              <w:rPr>
                <w:sz w:val="20"/>
                <w:szCs w:val="20"/>
              </w:rPr>
              <w:t>, Проводит инструктаж. Организовывает фронтальную и групповую работу.</w:t>
            </w:r>
          </w:p>
        </w:tc>
        <w:tc>
          <w:tcPr>
            <w:tcW w:w="1418" w:type="dxa"/>
          </w:tcPr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Познавательный</w:t>
            </w:r>
          </w:p>
          <w:p w:rsidR="00277818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Общеучебный</w:t>
            </w: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Регулятивный</w:t>
            </w: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Знаково-символический</w:t>
            </w: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Личностный</w:t>
            </w: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C504D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277818" w:rsidRPr="00C504DE" w:rsidTr="00277818">
        <w:tc>
          <w:tcPr>
            <w:tcW w:w="3970" w:type="dxa"/>
          </w:tcPr>
          <w:p w:rsidR="00277818" w:rsidRPr="00C504DE" w:rsidRDefault="00637D81" w:rsidP="00637D81">
            <w:pPr>
              <w:pStyle w:val="a3"/>
              <w:numPr>
                <w:ilvl w:val="0"/>
                <w:numId w:val="2"/>
              </w:numPr>
              <w:ind w:left="34" w:firstLine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 xml:space="preserve">Знать парные звонкие и глухие согласные звуки.  Упр.112. </w:t>
            </w:r>
          </w:p>
          <w:p w:rsidR="00637D81" w:rsidRPr="00C504DE" w:rsidRDefault="00637D81" w:rsidP="00637D81">
            <w:pPr>
              <w:pStyle w:val="a3"/>
              <w:ind w:left="34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  <w:u w:val="single"/>
              </w:rPr>
              <w:t>Г</w:t>
            </w:r>
            <w:r w:rsidRPr="00C504DE">
              <w:rPr>
                <w:sz w:val="20"/>
                <w:szCs w:val="20"/>
              </w:rPr>
              <w:t xml:space="preserve">ости – </w:t>
            </w:r>
            <w:r w:rsidRPr="00C504DE">
              <w:rPr>
                <w:sz w:val="20"/>
                <w:szCs w:val="20"/>
                <w:u w:val="single"/>
              </w:rPr>
              <w:t>к</w:t>
            </w:r>
            <w:r w:rsidRPr="00C504DE">
              <w:rPr>
                <w:sz w:val="20"/>
                <w:szCs w:val="20"/>
              </w:rPr>
              <w:t>ости. Выделите первые звуки.  Сравните. Что вы можете сказать о них?</w:t>
            </w:r>
          </w:p>
          <w:p w:rsidR="00637D81" w:rsidRPr="00C504DE" w:rsidRDefault="00637D81" w:rsidP="00637D81">
            <w:pPr>
              <w:pStyle w:val="a3"/>
              <w:ind w:left="34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Упр. 113 – устно.</w:t>
            </w:r>
          </w:p>
          <w:p w:rsidR="00637D81" w:rsidRPr="00C504DE" w:rsidRDefault="00637D81" w:rsidP="00637D81">
            <w:pPr>
              <w:pStyle w:val="a3"/>
              <w:ind w:left="34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 xml:space="preserve">Игра «Найди пару». ( Карточки со слогами  </w:t>
            </w:r>
            <w:proofErr w:type="spellStart"/>
            <w:r w:rsidRPr="00C504DE">
              <w:rPr>
                <w:sz w:val="20"/>
                <w:szCs w:val="20"/>
              </w:rPr>
              <w:t>ка-га-ди-ти</w:t>
            </w:r>
            <w:proofErr w:type="spellEnd"/>
            <w:r w:rsidRPr="00C504D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277818" w:rsidRPr="00C504DE" w:rsidRDefault="00860ADD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 xml:space="preserve">Учатся работать с информацией, аргументировать ответы. </w:t>
            </w:r>
          </w:p>
          <w:p w:rsidR="00860ADD" w:rsidRPr="00C504DE" w:rsidRDefault="00860ADD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Учатся быть внимательными.</w:t>
            </w:r>
          </w:p>
        </w:tc>
        <w:tc>
          <w:tcPr>
            <w:tcW w:w="2835" w:type="dxa"/>
          </w:tcPr>
          <w:p w:rsidR="00277818" w:rsidRPr="00C504DE" w:rsidRDefault="00860ADD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Организует работу с информацие</w:t>
            </w:r>
            <w:proofErr w:type="gramStart"/>
            <w:r w:rsidRPr="00C504DE">
              <w:rPr>
                <w:sz w:val="20"/>
                <w:szCs w:val="20"/>
              </w:rPr>
              <w:t>й(</w:t>
            </w:r>
            <w:proofErr w:type="gramEnd"/>
            <w:r w:rsidRPr="00C504DE">
              <w:rPr>
                <w:sz w:val="20"/>
                <w:szCs w:val="20"/>
              </w:rPr>
              <w:t>учебник, алфавит, лента букв).</w:t>
            </w:r>
          </w:p>
          <w:p w:rsidR="00860ADD" w:rsidRPr="00C504DE" w:rsidRDefault="00860ADD" w:rsidP="00860ADD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Учит сосредотачиваться.</w:t>
            </w:r>
          </w:p>
        </w:tc>
        <w:tc>
          <w:tcPr>
            <w:tcW w:w="1418" w:type="dxa"/>
          </w:tcPr>
          <w:p w:rsidR="00277818" w:rsidRPr="00C504DE" w:rsidRDefault="00277818" w:rsidP="00277818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Познавательный</w:t>
            </w: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Общеучебный</w:t>
            </w: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Регулятивный</w:t>
            </w:r>
          </w:p>
        </w:tc>
      </w:tr>
      <w:tr w:rsidR="00277818" w:rsidRPr="00C504DE" w:rsidTr="00277818">
        <w:tc>
          <w:tcPr>
            <w:tcW w:w="3970" w:type="dxa"/>
          </w:tcPr>
          <w:p w:rsidR="00277818" w:rsidRPr="00C504DE" w:rsidRDefault="00860ADD" w:rsidP="00860ADD">
            <w:pPr>
              <w:pStyle w:val="a3"/>
              <w:numPr>
                <w:ilvl w:val="0"/>
                <w:numId w:val="2"/>
              </w:numPr>
              <w:ind w:left="176" w:firstLine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Знать и уметь различать и сопоставлять парные звонкие и глухие согласные.</w:t>
            </w:r>
          </w:p>
          <w:p w:rsidR="00860ADD" w:rsidRPr="00C504DE" w:rsidRDefault="00860ADD" w:rsidP="00860ADD">
            <w:pPr>
              <w:pStyle w:val="a3"/>
              <w:ind w:left="176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Упр. 114. Подобрать и написать слова с парными согласными звуками в начале слова</w:t>
            </w:r>
            <w:proofErr w:type="gramStart"/>
            <w:r w:rsidRPr="00C504DE">
              <w:rPr>
                <w:sz w:val="20"/>
                <w:szCs w:val="20"/>
              </w:rPr>
              <w:t>.</w:t>
            </w:r>
            <w:proofErr w:type="gramEnd"/>
            <w:r w:rsidRPr="00C504DE">
              <w:rPr>
                <w:sz w:val="20"/>
                <w:szCs w:val="20"/>
              </w:rPr>
              <w:t xml:space="preserve"> ( </w:t>
            </w:r>
            <w:proofErr w:type="gramStart"/>
            <w:r w:rsidRPr="00C504DE">
              <w:rPr>
                <w:sz w:val="20"/>
                <w:szCs w:val="20"/>
                <w:u w:val="single"/>
              </w:rPr>
              <w:t>б</w:t>
            </w:r>
            <w:proofErr w:type="gramEnd"/>
            <w:r w:rsidRPr="00C504DE">
              <w:rPr>
                <w:sz w:val="20"/>
                <w:szCs w:val="20"/>
              </w:rPr>
              <w:t xml:space="preserve">очка – </w:t>
            </w:r>
            <w:r w:rsidRPr="00C504DE">
              <w:rPr>
                <w:sz w:val="20"/>
                <w:szCs w:val="20"/>
                <w:u w:val="single"/>
              </w:rPr>
              <w:t>п</w:t>
            </w:r>
            <w:r w:rsidRPr="00C504DE">
              <w:rPr>
                <w:sz w:val="20"/>
                <w:szCs w:val="20"/>
              </w:rPr>
              <w:t>очка)</w:t>
            </w:r>
          </w:p>
        </w:tc>
        <w:tc>
          <w:tcPr>
            <w:tcW w:w="3118" w:type="dxa"/>
          </w:tcPr>
          <w:p w:rsidR="00277818" w:rsidRPr="00C504DE" w:rsidRDefault="00860ADD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Учатся работать в парах по сопоставлению пары с</w:t>
            </w:r>
            <w:r w:rsidR="00FF168E" w:rsidRPr="00C504DE">
              <w:rPr>
                <w:sz w:val="20"/>
                <w:szCs w:val="20"/>
              </w:rPr>
              <w:t>лов. Соблюдать правила взаимоотношений и сотрудничества, аргументировать свои ответы, использовать информацию, и знания, участвуют в беседе, делают выводы.</w:t>
            </w:r>
          </w:p>
        </w:tc>
        <w:tc>
          <w:tcPr>
            <w:tcW w:w="2835" w:type="dxa"/>
          </w:tcPr>
          <w:p w:rsidR="00277818" w:rsidRPr="00C504DE" w:rsidRDefault="00FF168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Организовывает работу в парах по составлению слов с парными звонкими и глухими согласными. Проводит инструктаж «Работа в парах».</w:t>
            </w:r>
          </w:p>
          <w:p w:rsidR="00FF168E" w:rsidRPr="00C504DE" w:rsidRDefault="00FF168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Организовывает фронтальную работу по выявлению пары слов.</w:t>
            </w:r>
          </w:p>
        </w:tc>
        <w:tc>
          <w:tcPr>
            <w:tcW w:w="1418" w:type="dxa"/>
          </w:tcPr>
          <w:p w:rsidR="00277818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Познавательный</w:t>
            </w: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Регулятивный</w:t>
            </w: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Знаково-символический</w:t>
            </w: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277818" w:rsidRPr="00C504DE" w:rsidTr="00277818">
        <w:tc>
          <w:tcPr>
            <w:tcW w:w="3970" w:type="dxa"/>
          </w:tcPr>
          <w:p w:rsidR="00FF168E" w:rsidRPr="00C504DE" w:rsidRDefault="00FF168E" w:rsidP="00FF168E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 xml:space="preserve">Итог урока. </w:t>
            </w:r>
          </w:p>
          <w:p w:rsidR="00277818" w:rsidRPr="00C504DE" w:rsidRDefault="00FF168E" w:rsidP="00FF168E">
            <w:pPr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Игра «Тим и Том».(2 команды)</w:t>
            </w:r>
          </w:p>
        </w:tc>
        <w:tc>
          <w:tcPr>
            <w:tcW w:w="3118" w:type="dxa"/>
          </w:tcPr>
          <w:p w:rsidR="00277818" w:rsidRPr="00C504DE" w:rsidRDefault="00FF168E" w:rsidP="00FF168E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Учатся соблюдать правила игры. Аргументировать свой выбор.</w:t>
            </w:r>
          </w:p>
        </w:tc>
        <w:tc>
          <w:tcPr>
            <w:tcW w:w="2835" w:type="dxa"/>
          </w:tcPr>
          <w:p w:rsidR="00277818" w:rsidRPr="00C504DE" w:rsidRDefault="00FF168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Проводит инструктаж</w:t>
            </w:r>
            <w:r w:rsidR="00C504DE" w:rsidRPr="00C504DE">
              <w:rPr>
                <w:sz w:val="20"/>
                <w:szCs w:val="20"/>
              </w:rPr>
              <w:t>. Следует за выполнением правил игры.</w:t>
            </w:r>
          </w:p>
        </w:tc>
        <w:tc>
          <w:tcPr>
            <w:tcW w:w="1418" w:type="dxa"/>
          </w:tcPr>
          <w:p w:rsidR="00277818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Познавательный</w:t>
            </w:r>
          </w:p>
          <w:p w:rsidR="00C504DE" w:rsidRPr="00C504DE" w:rsidRDefault="00C504DE" w:rsidP="00277818">
            <w:pPr>
              <w:pStyle w:val="a3"/>
              <w:ind w:left="0"/>
              <w:rPr>
                <w:sz w:val="20"/>
                <w:szCs w:val="20"/>
              </w:rPr>
            </w:pPr>
            <w:r w:rsidRPr="00C504DE">
              <w:rPr>
                <w:sz w:val="20"/>
                <w:szCs w:val="20"/>
              </w:rPr>
              <w:t>Общеучебный</w:t>
            </w:r>
          </w:p>
        </w:tc>
      </w:tr>
    </w:tbl>
    <w:p w:rsidR="00277818" w:rsidRDefault="00277818" w:rsidP="00277818">
      <w:pPr>
        <w:pStyle w:val="a3"/>
        <w:ind w:left="-851"/>
        <w:rPr>
          <w:sz w:val="20"/>
          <w:szCs w:val="20"/>
        </w:rPr>
      </w:pPr>
    </w:p>
    <w:p w:rsidR="00C504DE" w:rsidRDefault="00C504DE" w:rsidP="00277818">
      <w:pPr>
        <w:pStyle w:val="a3"/>
        <w:ind w:left="-851"/>
        <w:rPr>
          <w:sz w:val="20"/>
          <w:szCs w:val="20"/>
        </w:rPr>
      </w:pPr>
    </w:p>
    <w:p w:rsidR="00B44497" w:rsidRPr="00B44497" w:rsidRDefault="00B44497" w:rsidP="00B44497">
      <w:pPr>
        <w:pStyle w:val="a3"/>
        <w:ind w:left="-851"/>
        <w:jc w:val="center"/>
        <w:rPr>
          <w:b/>
          <w:sz w:val="20"/>
          <w:szCs w:val="20"/>
        </w:rPr>
      </w:pPr>
      <w:r w:rsidRPr="00B44497">
        <w:rPr>
          <w:b/>
          <w:sz w:val="20"/>
          <w:szCs w:val="20"/>
        </w:rPr>
        <w:lastRenderedPageBreak/>
        <w:t>Технологическая карта раздела</w:t>
      </w:r>
    </w:p>
    <w:p w:rsidR="00C504DE" w:rsidRDefault="00C504DE" w:rsidP="00B44497">
      <w:pPr>
        <w:pStyle w:val="a3"/>
        <w:ind w:left="-851"/>
        <w:jc w:val="center"/>
        <w:rPr>
          <w:b/>
          <w:sz w:val="20"/>
          <w:szCs w:val="20"/>
        </w:rPr>
      </w:pPr>
      <w:r w:rsidRPr="00B44497">
        <w:rPr>
          <w:b/>
          <w:sz w:val="20"/>
          <w:szCs w:val="20"/>
        </w:rPr>
        <w:t>Парные звонкие и глухие  согласные звуки. Обозначение согласных звуков на конце слова.</w:t>
      </w:r>
    </w:p>
    <w:p w:rsidR="00B44497" w:rsidRDefault="00B44497" w:rsidP="00B44497">
      <w:pPr>
        <w:pStyle w:val="a3"/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>Цель: Познакомить с орфограммой «Звонкие и глухие согласные»;</w:t>
      </w:r>
    </w:p>
    <w:p w:rsidR="00B44497" w:rsidRDefault="00B44497" w:rsidP="00B44497">
      <w:pPr>
        <w:pStyle w:val="a3"/>
        <w:ind w:left="-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  <w:t xml:space="preserve">        Развивать умение сопоставлять произношение и написание слов.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2851"/>
        <w:gridCol w:w="4801"/>
        <w:gridCol w:w="996"/>
        <w:gridCol w:w="2693"/>
      </w:tblGrid>
      <w:tr w:rsidR="00B44497" w:rsidTr="001B7246">
        <w:tc>
          <w:tcPr>
            <w:tcW w:w="2851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4801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996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упражнений</w:t>
            </w:r>
          </w:p>
        </w:tc>
        <w:tc>
          <w:tcPr>
            <w:tcW w:w="2693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задания</w:t>
            </w:r>
          </w:p>
        </w:tc>
      </w:tr>
      <w:tr w:rsidR="00B44497" w:rsidTr="001B7246">
        <w:tc>
          <w:tcPr>
            <w:tcW w:w="2851" w:type="dxa"/>
          </w:tcPr>
          <w:p w:rsidR="00B44497" w:rsidRDefault="00B44497" w:rsidP="00B44497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Парные звонкие и глухие согласные.</w:t>
            </w:r>
          </w:p>
        </w:tc>
        <w:tc>
          <w:tcPr>
            <w:tcW w:w="4801" w:type="dxa"/>
          </w:tcPr>
          <w:p w:rsidR="00B44497" w:rsidRDefault="00B44497" w:rsidP="00B44497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есть  согласные звуки.</w:t>
            </w:r>
          </w:p>
          <w:p w:rsidR="00B44497" w:rsidRDefault="00B44497" w:rsidP="00B44497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парные звонкие и глухие согласные.</w:t>
            </w:r>
          </w:p>
          <w:p w:rsidR="00B44497" w:rsidRDefault="00B44497" w:rsidP="00B44497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 уметь различать и сопоставлять парные звонкие и глухие согласные. </w:t>
            </w:r>
          </w:p>
        </w:tc>
        <w:tc>
          <w:tcPr>
            <w:tcW w:w="996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№112</w:t>
            </w:r>
          </w:p>
          <w:p w:rsidR="00B44497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№113</w:t>
            </w:r>
          </w:p>
          <w:p w:rsidR="006E65F8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№114</w:t>
            </w:r>
          </w:p>
        </w:tc>
        <w:tc>
          <w:tcPr>
            <w:tcW w:w="2693" w:type="dxa"/>
          </w:tcPr>
          <w:p w:rsidR="00B44497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«Почтальон»</w:t>
            </w:r>
          </w:p>
          <w:p w:rsidR="006E65F8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«Найди пару»</w:t>
            </w:r>
          </w:p>
          <w:p w:rsidR="006E65F8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«Тим-Том»</w:t>
            </w:r>
          </w:p>
        </w:tc>
      </w:tr>
      <w:tr w:rsidR="00B44497" w:rsidTr="001B7246">
        <w:tc>
          <w:tcPr>
            <w:tcW w:w="2851" w:type="dxa"/>
          </w:tcPr>
          <w:p w:rsidR="00B44497" w:rsidRDefault="006E65F8" w:rsidP="001B7246">
            <w:pPr>
              <w:pStyle w:val="a3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проверки звонких и глухих  согласных в словах.</w:t>
            </w:r>
          </w:p>
        </w:tc>
        <w:tc>
          <w:tcPr>
            <w:tcW w:w="4801" w:type="dxa"/>
          </w:tcPr>
          <w:p w:rsidR="00B44497" w:rsidRDefault="006E65F8" w:rsidP="006E65F8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различать парные звонкие и глухие согласные.</w:t>
            </w:r>
          </w:p>
          <w:p w:rsidR="006E65F8" w:rsidRDefault="006E65F8" w:rsidP="006E65F8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проверять  слова с парными звонкими и глухими согласными в словах.</w:t>
            </w:r>
          </w:p>
        </w:tc>
        <w:tc>
          <w:tcPr>
            <w:tcW w:w="996" w:type="dxa"/>
          </w:tcPr>
          <w:p w:rsidR="00B44497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№115</w:t>
            </w:r>
          </w:p>
          <w:p w:rsidR="006E65F8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№116</w:t>
            </w:r>
          </w:p>
          <w:p w:rsidR="006E65F8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№117</w:t>
            </w:r>
          </w:p>
        </w:tc>
        <w:tc>
          <w:tcPr>
            <w:tcW w:w="2693" w:type="dxa"/>
          </w:tcPr>
          <w:p w:rsidR="00B44497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Игра» Почтальон»</w:t>
            </w:r>
          </w:p>
          <w:p w:rsidR="006E65F8" w:rsidRDefault="006E65F8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Игра-соревнование «Флажок»</w:t>
            </w:r>
          </w:p>
        </w:tc>
      </w:tr>
      <w:tr w:rsidR="00B44497" w:rsidTr="001B7246">
        <w:tc>
          <w:tcPr>
            <w:tcW w:w="2851" w:type="dxa"/>
          </w:tcPr>
          <w:p w:rsidR="00B44497" w:rsidRDefault="006E65F8" w:rsidP="006E65F8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явлением оглушения звонких согласных на конце слова.</w:t>
            </w:r>
          </w:p>
        </w:tc>
        <w:tc>
          <w:tcPr>
            <w:tcW w:w="4801" w:type="dxa"/>
          </w:tcPr>
          <w:p w:rsidR="006E65F8" w:rsidRDefault="006E65F8" w:rsidP="006E65F8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такое явление, как оглушение звонких согласных на конце слов.</w:t>
            </w:r>
          </w:p>
          <w:p w:rsidR="00B44497" w:rsidRDefault="006E65F8" w:rsidP="006E65F8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 уметь проверять слова </w:t>
            </w:r>
            <w:r w:rsidR="001B7246">
              <w:rPr>
                <w:sz w:val="20"/>
                <w:szCs w:val="20"/>
              </w:rPr>
              <w:t>глухих  с парными звонкими и глухими согласными</w:t>
            </w:r>
            <w:proofErr w:type="gramStart"/>
            <w:r w:rsidR="001B7246">
              <w:rPr>
                <w:sz w:val="20"/>
                <w:szCs w:val="20"/>
              </w:rPr>
              <w:t xml:space="preserve"> .</w:t>
            </w:r>
            <w:proofErr w:type="gramEnd"/>
            <w:r w:rsidR="001B7246">
              <w:rPr>
                <w:sz w:val="20"/>
                <w:szCs w:val="20"/>
              </w:rPr>
              <w:t>на конце слова</w:t>
            </w:r>
          </w:p>
        </w:tc>
        <w:tc>
          <w:tcPr>
            <w:tcW w:w="996" w:type="dxa"/>
          </w:tcPr>
          <w:p w:rsidR="00B44497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№118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№119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№120</w:t>
            </w:r>
          </w:p>
        </w:tc>
        <w:tc>
          <w:tcPr>
            <w:tcW w:w="2693" w:type="dxa"/>
          </w:tcPr>
          <w:p w:rsidR="00B44497" w:rsidRDefault="001B7246" w:rsidP="001B7246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«Дополни слово»</w:t>
            </w:r>
          </w:p>
          <w:p w:rsidR="001B7246" w:rsidRDefault="001B7246" w:rsidP="001B7246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Слуховой диктант с сигнальными карточками.</w:t>
            </w:r>
          </w:p>
          <w:p w:rsidR="001B7246" w:rsidRDefault="001B7246" w:rsidP="001B7246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Отгадать загадки.</w:t>
            </w:r>
          </w:p>
        </w:tc>
      </w:tr>
      <w:tr w:rsidR="00B44497" w:rsidTr="001B7246">
        <w:tc>
          <w:tcPr>
            <w:tcW w:w="2851" w:type="dxa"/>
          </w:tcPr>
          <w:p w:rsidR="00B44497" w:rsidRPr="001B7246" w:rsidRDefault="001B7246" w:rsidP="001B7246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Орфограмма «Звонкие и глухие согласные». Развитие умения писать слова с изученной орфограммой.</w:t>
            </w:r>
          </w:p>
        </w:tc>
        <w:tc>
          <w:tcPr>
            <w:tcW w:w="4801" w:type="dxa"/>
          </w:tcPr>
          <w:p w:rsidR="00B44497" w:rsidRDefault="001B7246" w:rsidP="001B7246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различать, сопоставлять парные звонкие и глухие согласные.</w:t>
            </w:r>
          </w:p>
          <w:p w:rsidR="001B7246" w:rsidRDefault="001B7246" w:rsidP="001B7246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проверять слова с парными звонкими и глухими согласными.</w:t>
            </w:r>
          </w:p>
        </w:tc>
        <w:tc>
          <w:tcPr>
            <w:tcW w:w="996" w:type="dxa"/>
          </w:tcPr>
          <w:p w:rsidR="00B44497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№121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№122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№123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№124</w:t>
            </w:r>
          </w:p>
        </w:tc>
        <w:tc>
          <w:tcPr>
            <w:tcW w:w="2693" w:type="dxa"/>
          </w:tcPr>
          <w:p w:rsidR="00B44497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«Доскажи».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 согласный проверяй,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Рядом гласный …</w:t>
            </w:r>
          </w:p>
          <w:p w:rsidR="001B7246" w:rsidRDefault="001B7246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«Куда летят самолёты»</w:t>
            </w:r>
          </w:p>
        </w:tc>
      </w:tr>
      <w:tr w:rsidR="00B44497" w:rsidTr="001B7246">
        <w:tc>
          <w:tcPr>
            <w:tcW w:w="2851" w:type="dxa"/>
          </w:tcPr>
          <w:p w:rsidR="00B44497" w:rsidRDefault="008013A4" w:rsidP="008013A4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</w:tc>
        <w:tc>
          <w:tcPr>
            <w:tcW w:w="4801" w:type="dxa"/>
          </w:tcPr>
          <w:p w:rsidR="00B44497" w:rsidRDefault="008013A4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правило проверки слов с парными звонкими и глухими согласными.</w:t>
            </w:r>
          </w:p>
        </w:tc>
        <w:tc>
          <w:tcPr>
            <w:tcW w:w="996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44497" w:rsidRDefault="00B44497" w:rsidP="00B44497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8013A4" w:rsidTr="001B7246">
        <w:tc>
          <w:tcPr>
            <w:tcW w:w="2851" w:type="dxa"/>
          </w:tcPr>
          <w:p w:rsidR="008013A4" w:rsidRDefault="008013A4" w:rsidP="008013A4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4801" w:type="dxa"/>
          </w:tcPr>
          <w:p w:rsidR="008013A4" w:rsidRDefault="008013A4" w:rsidP="008013A4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находить свои ошибки.</w:t>
            </w:r>
          </w:p>
          <w:p w:rsidR="008013A4" w:rsidRDefault="008013A4" w:rsidP="008013A4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проверки слов с орфограммой «Парные звонкие и глухие согласные».</w:t>
            </w:r>
          </w:p>
        </w:tc>
        <w:tc>
          <w:tcPr>
            <w:tcW w:w="996" w:type="dxa"/>
          </w:tcPr>
          <w:p w:rsidR="008013A4" w:rsidRDefault="008013A4" w:rsidP="00B44497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013A4" w:rsidRDefault="008013A4" w:rsidP="00B44497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«Ты мне, я тебе».</w:t>
            </w:r>
          </w:p>
        </w:tc>
      </w:tr>
    </w:tbl>
    <w:p w:rsidR="00B44497" w:rsidRPr="00B44497" w:rsidRDefault="00B44497" w:rsidP="00B44497">
      <w:pPr>
        <w:pStyle w:val="a3"/>
        <w:ind w:left="-851"/>
        <w:rPr>
          <w:sz w:val="20"/>
          <w:szCs w:val="20"/>
        </w:rPr>
      </w:pPr>
    </w:p>
    <w:sectPr w:rsidR="00B44497" w:rsidRPr="00B44497" w:rsidSect="00C504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20E"/>
    <w:multiLevelType w:val="hybridMultilevel"/>
    <w:tmpl w:val="2602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32F0"/>
    <w:multiLevelType w:val="hybridMultilevel"/>
    <w:tmpl w:val="D758FAB6"/>
    <w:lvl w:ilvl="0" w:tplc="999682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6A71BD6"/>
    <w:multiLevelType w:val="hybridMultilevel"/>
    <w:tmpl w:val="FB627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C536C"/>
    <w:multiLevelType w:val="hybridMultilevel"/>
    <w:tmpl w:val="3E3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C19FC"/>
    <w:multiLevelType w:val="hybridMultilevel"/>
    <w:tmpl w:val="E528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D252D"/>
    <w:multiLevelType w:val="hybridMultilevel"/>
    <w:tmpl w:val="B302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23801"/>
    <w:multiLevelType w:val="hybridMultilevel"/>
    <w:tmpl w:val="3B7A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F7385"/>
    <w:multiLevelType w:val="hybridMultilevel"/>
    <w:tmpl w:val="148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EC"/>
    <w:rsid w:val="001B7246"/>
    <w:rsid w:val="00277818"/>
    <w:rsid w:val="00637D81"/>
    <w:rsid w:val="00680E59"/>
    <w:rsid w:val="006815EC"/>
    <w:rsid w:val="006A4247"/>
    <w:rsid w:val="006E65F8"/>
    <w:rsid w:val="008013A4"/>
    <w:rsid w:val="00860ADD"/>
    <w:rsid w:val="008B4D76"/>
    <w:rsid w:val="00B44497"/>
    <w:rsid w:val="00C504DE"/>
    <w:rsid w:val="00E72010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5EC"/>
    <w:pPr>
      <w:ind w:left="720"/>
      <w:contextualSpacing/>
    </w:pPr>
  </w:style>
  <w:style w:type="table" w:styleId="a4">
    <w:name w:val="Table Grid"/>
    <w:basedOn w:val="a1"/>
    <w:uiPriority w:val="59"/>
    <w:rsid w:val="0027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Идиятуллина</dc:creator>
  <cp:lastModifiedBy>Ильшат Актасович</cp:lastModifiedBy>
  <cp:revision>2</cp:revision>
  <dcterms:created xsi:type="dcterms:W3CDTF">2011-03-01T17:37:00Z</dcterms:created>
  <dcterms:modified xsi:type="dcterms:W3CDTF">2011-03-16T11:47:00Z</dcterms:modified>
</cp:coreProperties>
</file>