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BB" w:rsidRPr="00263F52" w:rsidRDefault="002B30BB" w:rsidP="002B30BB">
      <w:pPr>
        <w:ind w:firstLine="540"/>
        <w:jc w:val="both"/>
        <w:rPr>
          <w:color w:val="404040" w:themeColor="text1" w:themeTint="BF"/>
        </w:rPr>
      </w:pPr>
    </w:p>
    <w:tbl>
      <w:tblPr>
        <w:tblStyle w:val="a4"/>
        <w:tblW w:w="10239" w:type="dxa"/>
        <w:tblInd w:w="-432" w:type="dxa"/>
        <w:tblLayout w:type="fixed"/>
        <w:tblLook w:val="01E0"/>
      </w:tblPr>
      <w:tblGrid>
        <w:gridCol w:w="2340"/>
        <w:gridCol w:w="2520"/>
        <w:gridCol w:w="2216"/>
        <w:gridCol w:w="3163"/>
      </w:tblGrid>
      <w:tr w:rsidR="002B30BB" w:rsidRPr="00263F52" w:rsidTr="00805CE3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 xml:space="preserve">ПОДРОБНАЯ ПРОГРАММА И СОДЕРЖАНИЕ УРОКА на основе технологии </w:t>
            </w:r>
            <w:proofErr w:type="spellStart"/>
            <w:r w:rsidRPr="00263F52">
              <w:rPr>
                <w:b/>
                <w:color w:val="404040" w:themeColor="text1" w:themeTint="BF"/>
              </w:rPr>
              <w:t>модерации</w:t>
            </w:r>
            <w:proofErr w:type="spellEnd"/>
          </w:p>
        </w:tc>
      </w:tr>
      <w:tr w:rsidR="002B30BB" w:rsidRPr="00263F52" w:rsidTr="00805CE3">
        <w:tc>
          <w:tcPr>
            <w:tcW w:w="2340" w:type="dxa"/>
            <w:shd w:val="clear" w:color="auto" w:fill="FFFFFF"/>
          </w:tcPr>
          <w:p w:rsidR="002B30BB" w:rsidRPr="00263F52" w:rsidRDefault="002B30BB" w:rsidP="00805CE3">
            <w:pPr>
              <w:jc w:val="both"/>
              <w:rPr>
                <w:b/>
                <w:i/>
                <w:color w:val="FF0000"/>
              </w:rPr>
            </w:pPr>
            <w:r w:rsidRPr="00263F52">
              <w:rPr>
                <w:b/>
                <w:i/>
                <w:color w:val="FF0000"/>
              </w:rPr>
              <w:t>Предмет, по которому проводится урок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0B6EEC" w:rsidRPr="00263F52" w:rsidRDefault="009736F9" w:rsidP="000B6EEC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Математика. </w:t>
            </w:r>
            <w:r w:rsidR="000B6EEC" w:rsidRPr="00263F52">
              <w:rPr>
                <w:color w:val="404040" w:themeColor="text1" w:themeTint="BF"/>
              </w:rPr>
              <w:t>Урок – экскурсия. «История  космонавтики».</w:t>
            </w:r>
          </w:p>
          <w:p w:rsidR="000B6EEC" w:rsidRPr="00263F52" w:rsidRDefault="000B6EEC" w:rsidP="000B6EEC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    </w:t>
            </w:r>
          </w:p>
          <w:p w:rsidR="000B6EEC" w:rsidRPr="00263F52" w:rsidRDefault="000B6EEC" w:rsidP="000B6EEC">
            <w:pPr>
              <w:jc w:val="center"/>
              <w:rPr>
                <w:i/>
                <w:color w:val="404040" w:themeColor="text1" w:themeTint="BF"/>
              </w:rPr>
            </w:pPr>
            <w:r w:rsidRPr="00263F52">
              <w:rPr>
                <w:i/>
                <w:color w:val="404040" w:themeColor="text1" w:themeTint="BF"/>
              </w:rPr>
              <w:t>Обобщающий урок по теме: «Умножение десятичных дробей».</w:t>
            </w:r>
          </w:p>
          <w:p w:rsidR="002B30BB" w:rsidRPr="00263F52" w:rsidRDefault="002B30BB" w:rsidP="00805CE3">
            <w:pPr>
              <w:rPr>
                <w:b/>
                <w:color w:val="404040" w:themeColor="text1" w:themeTint="BF"/>
              </w:rPr>
            </w:pPr>
          </w:p>
        </w:tc>
      </w:tr>
      <w:tr w:rsidR="002B30BB" w:rsidRPr="00263F52" w:rsidTr="00805CE3">
        <w:tc>
          <w:tcPr>
            <w:tcW w:w="2340" w:type="dxa"/>
            <w:shd w:val="clear" w:color="auto" w:fill="FFFFFF"/>
          </w:tcPr>
          <w:p w:rsidR="002B30BB" w:rsidRPr="00263F52" w:rsidRDefault="002B30BB" w:rsidP="00805CE3">
            <w:pPr>
              <w:jc w:val="both"/>
              <w:rPr>
                <w:b/>
                <w:i/>
                <w:color w:val="FF0000"/>
              </w:rPr>
            </w:pPr>
            <w:r w:rsidRPr="00263F52">
              <w:rPr>
                <w:b/>
                <w:i/>
                <w:color w:val="FF0000"/>
              </w:rPr>
              <w:t>Класс</w:t>
            </w:r>
          </w:p>
        </w:tc>
        <w:tc>
          <w:tcPr>
            <w:tcW w:w="7899" w:type="dxa"/>
            <w:gridSpan w:val="3"/>
            <w:shd w:val="clear" w:color="auto" w:fill="FFFFFF"/>
          </w:tcPr>
          <w:p w:rsidR="002B30BB" w:rsidRPr="00263F52" w:rsidRDefault="009736F9" w:rsidP="009736F9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5 класс</w:t>
            </w:r>
          </w:p>
        </w:tc>
      </w:tr>
      <w:tr w:rsidR="002B30BB" w:rsidRPr="00263F52" w:rsidTr="00805CE3">
        <w:tc>
          <w:tcPr>
            <w:tcW w:w="2340" w:type="dxa"/>
            <w:shd w:val="clear" w:color="auto" w:fill="FFFFCC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Этап</w:t>
            </w:r>
          </w:p>
        </w:tc>
        <w:tc>
          <w:tcPr>
            <w:tcW w:w="2520" w:type="dxa"/>
            <w:shd w:val="clear" w:color="auto" w:fill="FFFFCC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Время, продолжительность этапа</w:t>
            </w:r>
          </w:p>
        </w:tc>
        <w:tc>
          <w:tcPr>
            <w:tcW w:w="2216" w:type="dxa"/>
            <w:shd w:val="clear" w:color="auto" w:fill="FFFFCC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Активный метод обучения (прием, способ, техника)</w:t>
            </w:r>
          </w:p>
        </w:tc>
        <w:tc>
          <w:tcPr>
            <w:tcW w:w="3163" w:type="dxa"/>
            <w:shd w:val="clear" w:color="auto" w:fill="FFFFCC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Подробное описание АМО (приема, способа, техники)</w:t>
            </w: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Инициация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0A6124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5-7 мин</w:t>
            </w:r>
          </w:p>
        </w:tc>
        <w:tc>
          <w:tcPr>
            <w:tcW w:w="2216" w:type="dxa"/>
          </w:tcPr>
          <w:p w:rsidR="002B30BB" w:rsidRPr="00263F52" w:rsidRDefault="00AE583A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Упражнение «Узнай название первого космического корабля»</w:t>
            </w:r>
            <w:r w:rsidR="00291D55" w:rsidRPr="00263F52">
              <w:rPr>
                <w:color w:val="404040" w:themeColor="text1" w:themeTint="BF"/>
              </w:rPr>
              <w:t>.</w:t>
            </w:r>
          </w:p>
          <w:p w:rsidR="00291D55" w:rsidRPr="00263F52" w:rsidRDefault="00291D55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Учени</w:t>
            </w:r>
            <w:r w:rsidR="00401625" w:rsidRPr="00263F52">
              <w:rPr>
                <w:color w:val="404040" w:themeColor="text1" w:themeTint="BF"/>
              </w:rPr>
              <w:t>ки имеют карточки: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28"/>
            </w:tblGrid>
            <w:tr w:rsidR="002F774B" w:rsidRPr="00263F52" w:rsidTr="00D13D29">
              <w:trPr>
                <w:trHeight w:val="296"/>
              </w:trPr>
              <w:tc>
                <w:tcPr>
                  <w:tcW w:w="628" w:type="dxa"/>
                  <w:shd w:val="clear" w:color="auto" w:fill="FBD4B4" w:themeFill="accent6" w:themeFillTint="66"/>
                </w:tcPr>
                <w:p w:rsidR="002F774B" w:rsidRPr="00263F52" w:rsidRDefault="002F774B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К</w:t>
                  </w:r>
                </w:p>
              </w:tc>
            </w:tr>
            <w:tr w:rsidR="002F774B" w:rsidRPr="00263F52" w:rsidTr="009F18F6">
              <w:trPr>
                <w:trHeight w:val="312"/>
              </w:trPr>
              <w:tc>
                <w:tcPr>
                  <w:tcW w:w="628" w:type="dxa"/>
                  <w:shd w:val="clear" w:color="auto" w:fill="92D050"/>
                </w:tcPr>
                <w:p w:rsidR="002F774B" w:rsidRPr="00263F52" w:rsidRDefault="002F774B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4,4</w:t>
                  </w:r>
                </w:p>
              </w:tc>
            </w:tr>
          </w:tbl>
          <w:p w:rsidR="002F774B" w:rsidRPr="00263F52" w:rsidRDefault="002F774B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24"/>
            </w:tblGrid>
            <w:tr w:rsidR="002F774B" w:rsidRPr="00263F52" w:rsidTr="009F18F6">
              <w:trPr>
                <w:trHeight w:val="322"/>
              </w:trPr>
              <w:tc>
                <w:tcPr>
                  <w:tcW w:w="624" w:type="dxa"/>
                  <w:shd w:val="clear" w:color="auto" w:fill="C6D9F1" w:themeFill="text2" w:themeFillTint="33"/>
                </w:tcPr>
                <w:p w:rsidR="002F774B" w:rsidRPr="00263F52" w:rsidRDefault="002F774B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О</w:t>
                  </w:r>
                </w:p>
              </w:tc>
            </w:tr>
            <w:tr w:rsidR="002F774B" w:rsidRPr="00263F52" w:rsidTr="009F18F6">
              <w:trPr>
                <w:trHeight w:val="322"/>
              </w:trPr>
              <w:tc>
                <w:tcPr>
                  <w:tcW w:w="624" w:type="dxa"/>
                  <w:shd w:val="clear" w:color="auto" w:fill="C6D9F1" w:themeFill="text2" w:themeFillTint="33"/>
                </w:tcPr>
                <w:p w:rsidR="002F774B" w:rsidRPr="00263F52" w:rsidRDefault="002F774B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0,87</w:t>
                  </w:r>
                </w:p>
              </w:tc>
            </w:tr>
          </w:tbl>
          <w:p w:rsidR="00291D55" w:rsidRPr="00263F52" w:rsidRDefault="00291D55" w:rsidP="0040162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6"/>
            </w:tblGrid>
            <w:tr w:rsidR="00A97582" w:rsidRPr="00263F52" w:rsidTr="009F18F6">
              <w:trPr>
                <w:trHeight w:val="277"/>
              </w:trPr>
              <w:tc>
                <w:tcPr>
                  <w:tcW w:w="656" w:type="dxa"/>
                  <w:shd w:val="clear" w:color="auto" w:fill="E5B8B7" w:themeFill="accent2" w:themeFillTint="66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Т</w:t>
                  </w:r>
                </w:p>
              </w:tc>
            </w:tr>
            <w:tr w:rsidR="00A97582" w:rsidRPr="00263F52" w:rsidTr="009F18F6">
              <w:trPr>
                <w:trHeight w:val="293"/>
              </w:trPr>
              <w:tc>
                <w:tcPr>
                  <w:tcW w:w="656" w:type="dxa"/>
                  <w:shd w:val="clear" w:color="auto" w:fill="E5B8B7" w:themeFill="accent2" w:themeFillTint="66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63F52">
                    <w:rPr>
                      <w:color w:val="404040" w:themeColor="text1" w:themeTint="BF"/>
                      <w:sz w:val="20"/>
                      <w:szCs w:val="20"/>
                    </w:rPr>
                    <w:t>0,19</w:t>
                  </w:r>
                </w:p>
              </w:tc>
            </w:tr>
          </w:tbl>
          <w:p w:rsidR="00A97582" w:rsidRPr="00263F52" w:rsidRDefault="00A97582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3"/>
            </w:tblGrid>
            <w:tr w:rsidR="00A97582" w:rsidRPr="00263F52" w:rsidTr="009F18F6">
              <w:trPr>
                <w:trHeight w:val="255"/>
              </w:trPr>
              <w:tc>
                <w:tcPr>
                  <w:tcW w:w="673" w:type="dxa"/>
                  <w:shd w:val="clear" w:color="auto" w:fill="FFFF00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С</w:t>
                  </w:r>
                </w:p>
              </w:tc>
            </w:tr>
            <w:tr w:rsidR="00A97582" w:rsidRPr="00263F52" w:rsidTr="009F18F6">
              <w:trPr>
                <w:trHeight w:val="270"/>
              </w:trPr>
              <w:tc>
                <w:tcPr>
                  <w:tcW w:w="673" w:type="dxa"/>
                  <w:shd w:val="clear" w:color="auto" w:fill="FFFF00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3,9</w:t>
                  </w:r>
                </w:p>
              </w:tc>
            </w:tr>
          </w:tbl>
          <w:p w:rsidR="00A97582" w:rsidRPr="00263F52" w:rsidRDefault="00A97582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27"/>
            </w:tblGrid>
            <w:tr w:rsidR="00A97582" w:rsidRPr="00263F52" w:rsidTr="009F18F6">
              <w:trPr>
                <w:trHeight w:val="255"/>
              </w:trPr>
              <w:tc>
                <w:tcPr>
                  <w:tcW w:w="627" w:type="dxa"/>
                  <w:shd w:val="clear" w:color="auto" w:fill="FBD4B4" w:themeFill="accent6" w:themeFillTint="66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О</w:t>
                  </w:r>
                </w:p>
              </w:tc>
            </w:tr>
            <w:tr w:rsidR="00A97582" w:rsidRPr="00263F52" w:rsidTr="009F18F6">
              <w:trPr>
                <w:trHeight w:val="270"/>
              </w:trPr>
              <w:tc>
                <w:tcPr>
                  <w:tcW w:w="627" w:type="dxa"/>
                  <w:shd w:val="clear" w:color="auto" w:fill="FBD4B4" w:themeFill="accent6" w:themeFillTint="66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1,4</w:t>
                  </w:r>
                </w:p>
              </w:tc>
            </w:tr>
          </w:tbl>
          <w:p w:rsidR="00A97582" w:rsidRPr="00263F52" w:rsidRDefault="00A97582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7"/>
            </w:tblGrid>
            <w:tr w:rsidR="00A97582" w:rsidRPr="00263F52" w:rsidTr="009F18F6">
              <w:trPr>
                <w:trHeight w:val="255"/>
              </w:trPr>
              <w:tc>
                <w:tcPr>
                  <w:tcW w:w="657" w:type="dxa"/>
                  <w:shd w:val="clear" w:color="auto" w:fill="92CDDC" w:themeFill="accent5" w:themeFillTint="99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В</w:t>
                  </w:r>
                </w:p>
              </w:tc>
            </w:tr>
            <w:tr w:rsidR="00A97582" w:rsidRPr="00263F52" w:rsidTr="009F18F6">
              <w:trPr>
                <w:trHeight w:val="270"/>
              </w:trPr>
              <w:tc>
                <w:tcPr>
                  <w:tcW w:w="657" w:type="dxa"/>
                  <w:shd w:val="clear" w:color="auto" w:fill="92CDDC" w:themeFill="accent5" w:themeFillTint="99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2,1</w:t>
                  </w:r>
                </w:p>
              </w:tc>
            </w:tr>
          </w:tbl>
          <w:p w:rsidR="00A97582" w:rsidRPr="00263F52" w:rsidRDefault="00A97582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15"/>
            </w:tblGrid>
            <w:tr w:rsidR="00A97582" w:rsidRPr="00263F52" w:rsidTr="009F18F6">
              <w:trPr>
                <w:trHeight w:val="269"/>
              </w:trPr>
              <w:tc>
                <w:tcPr>
                  <w:tcW w:w="815" w:type="dxa"/>
                  <w:shd w:val="clear" w:color="auto" w:fill="FABF8F" w:themeFill="accent6" w:themeFillTint="99"/>
                </w:tcPr>
                <w:p w:rsidR="00A97582" w:rsidRPr="00263F52" w:rsidRDefault="00A97582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0,62</w:t>
                  </w:r>
                </w:p>
              </w:tc>
            </w:tr>
          </w:tbl>
          <w:p w:rsidR="00A97582" w:rsidRPr="00263F52" w:rsidRDefault="00A97582" w:rsidP="00401625">
            <w:pPr>
              <w:jc w:val="center"/>
              <w:rPr>
                <w:color w:val="404040" w:themeColor="text1" w:themeTint="BF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4"/>
            </w:tblGrid>
            <w:tr w:rsidR="00401625" w:rsidRPr="00263F52" w:rsidTr="009F18F6">
              <w:trPr>
                <w:trHeight w:val="269"/>
              </w:trPr>
              <w:tc>
                <w:tcPr>
                  <w:tcW w:w="734" w:type="dxa"/>
                  <w:shd w:val="clear" w:color="auto" w:fill="FFC000"/>
                </w:tcPr>
                <w:p w:rsidR="00401625" w:rsidRPr="00263F52" w:rsidRDefault="00401625" w:rsidP="00401625">
                  <w:pPr>
                    <w:jc w:val="center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>5,8</w:t>
                  </w:r>
                </w:p>
              </w:tc>
            </w:tr>
          </w:tbl>
          <w:p w:rsidR="00401625" w:rsidRPr="00263F52" w:rsidRDefault="00401625" w:rsidP="00291D55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163" w:type="dxa"/>
          </w:tcPr>
          <w:p w:rsidR="002B30BB" w:rsidRPr="00263F52" w:rsidRDefault="00AE583A" w:rsidP="00805CE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263F52">
              <w:rPr>
                <w:color w:val="404040" w:themeColor="text1" w:themeTint="BF"/>
                <w:u w:val="single"/>
              </w:rPr>
              <w:t>Цель:</w:t>
            </w:r>
            <w:r w:rsidRPr="00263F52">
              <w:rPr>
                <w:color w:val="404040" w:themeColor="text1" w:themeTint="BF"/>
              </w:rPr>
              <w:t xml:space="preserve"> организация учащихся к проведению урока, создание доброжелательного отношения к друг к другу</w:t>
            </w:r>
            <w:r w:rsidR="00402920" w:rsidRPr="00263F52">
              <w:rPr>
                <w:color w:val="404040" w:themeColor="text1" w:themeTint="BF"/>
              </w:rPr>
              <w:t>.</w:t>
            </w:r>
            <w:proofErr w:type="gramEnd"/>
          </w:p>
          <w:p w:rsidR="00402920" w:rsidRPr="00263F52" w:rsidRDefault="00402920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Группы: все учащиеся (30 человек).</w:t>
            </w:r>
          </w:p>
          <w:p w:rsidR="00291D55" w:rsidRPr="00263F52" w:rsidRDefault="00AE583A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Проведение</w:t>
            </w:r>
            <w:r w:rsidRPr="00263F52">
              <w:rPr>
                <w:color w:val="404040" w:themeColor="text1" w:themeTint="BF"/>
              </w:rPr>
              <w:t>: Учащиеся рассаживаются полукругом в два ряда.</w:t>
            </w:r>
            <w:r w:rsidR="00BA449E" w:rsidRPr="00263F52">
              <w:rPr>
                <w:color w:val="404040" w:themeColor="text1" w:themeTint="BF"/>
              </w:rPr>
              <w:t xml:space="preserve"> </w:t>
            </w:r>
            <w:r w:rsidR="009736F9" w:rsidRPr="00263F52">
              <w:rPr>
                <w:b/>
                <w:color w:val="404040" w:themeColor="text1" w:themeTint="BF"/>
              </w:rPr>
              <w:t xml:space="preserve">Рефлексию </w:t>
            </w:r>
            <w:r w:rsidR="009736F9" w:rsidRPr="00263F52">
              <w:rPr>
                <w:color w:val="404040" w:themeColor="text1" w:themeTint="BF"/>
              </w:rPr>
              <w:t xml:space="preserve">положительного настроения и эмоционального состояния можно провести и в начале урока, например, сообщить девиз урока «Через знания к звездам»! Обговорить с учащимися, как они понимают  эти слова? Это позволит  наладить контакт с учениками. </w:t>
            </w:r>
            <w:r w:rsidRPr="00263F52">
              <w:rPr>
                <w:color w:val="404040" w:themeColor="text1" w:themeTint="BF"/>
              </w:rPr>
              <w:t xml:space="preserve"> На интерактивной доске предложены следующие задания:</w:t>
            </w:r>
            <w:r w:rsidR="00291D55" w:rsidRPr="00263F52">
              <w:rPr>
                <w:rFonts w:ascii="Constantia" w:eastAsia="+mn-ea" w:hAnsi="Constantia" w:cs="+mn-cs"/>
                <w:color w:val="404040" w:themeColor="text1" w:themeTint="BF"/>
                <w:spacing w:val="-20"/>
                <w:kern w:val="24"/>
                <w:position w:val="1"/>
              </w:rPr>
              <w:t xml:space="preserve"> </w:t>
            </w:r>
            <w:r w:rsidR="00291D55" w:rsidRPr="00263F52">
              <w:rPr>
                <w:color w:val="404040" w:themeColor="text1" w:themeTint="BF"/>
              </w:rPr>
              <w:t xml:space="preserve">Узнаем название первого космического корабля, решив устно примеры: </w:t>
            </w:r>
            <w:r w:rsidR="00D13D29" w:rsidRPr="00263F52">
              <w:rPr>
                <w:color w:val="404040" w:themeColor="text1" w:themeTint="BF"/>
              </w:rPr>
              <w:t>2,7 – 0,6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3,5 + 2,3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0,84 – 0,22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291D55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0,57 + </w:t>
            </w:r>
            <w:r w:rsidR="00D13D29" w:rsidRPr="00263F52">
              <w:rPr>
                <w:color w:val="404040" w:themeColor="text1" w:themeTint="BF"/>
              </w:rPr>
              <w:t>0,3</w:t>
            </w:r>
            <w:r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 – 0,6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5,8 – 1,9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3,6 + 0,8</w:t>
            </w:r>
            <w:r w:rsidR="00291D55" w:rsidRPr="00263F52">
              <w:rPr>
                <w:color w:val="404040" w:themeColor="text1" w:themeTint="BF"/>
              </w:rPr>
              <w:t>;</w:t>
            </w:r>
          </w:p>
          <w:p w:rsidR="00291D55" w:rsidRPr="00263F52" w:rsidRDefault="00D13D29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0,67 – 0,48</w:t>
            </w:r>
            <w:r w:rsidR="00291D55" w:rsidRPr="00263F52">
              <w:rPr>
                <w:color w:val="404040" w:themeColor="text1" w:themeTint="BF"/>
              </w:rPr>
              <w:t>.</w:t>
            </w:r>
            <w:r w:rsidR="00401625" w:rsidRPr="00263F52">
              <w:rPr>
                <w:color w:val="404040" w:themeColor="text1" w:themeTint="BF"/>
              </w:rPr>
              <w:t xml:space="preserve"> </w:t>
            </w:r>
          </w:p>
          <w:p w:rsidR="00401625" w:rsidRPr="00263F52" w:rsidRDefault="00401625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Из имеющихся карточек необходимо составить правильно слово «ВОСТОК»</w:t>
            </w:r>
          </w:p>
          <w:p w:rsidR="006E06DC" w:rsidRPr="00263F52" w:rsidRDefault="006E06DC" w:rsidP="00291D55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( урок сопровождается презентацией). На слайдах ученики проверяют свои результаты, имеется </w:t>
            </w:r>
            <w:r w:rsidRPr="00263F52">
              <w:rPr>
                <w:color w:val="404040" w:themeColor="text1" w:themeTint="BF"/>
              </w:rPr>
              <w:lastRenderedPageBreak/>
              <w:t>исторический экскурс. Портреты Ю.А. Гагарин</w:t>
            </w:r>
          </w:p>
          <w:p w:rsidR="00AE583A" w:rsidRPr="00263F52" w:rsidRDefault="00AE583A" w:rsidP="00805CE3">
            <w:pPr>
              <w:jc w:val="both"/>
              <w:rPr>
                <w:color w:val="404040" w:themeColor="text1" w:themeTint="BF"/>
              </w:rPr>
            </w:pP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>Вхождение или погружение в тему</w:t>
            </w:r>
          </w:p>
          <w:p w:rsidR="00563648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</w:p>
          <w:p w:rsidR="00563648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</w:p>
          <w:p w:rsidR="00563648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</w:p>
          <w:p w:rsidR="00563648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</w:p>
          <w:p w:rsidR="00563648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Формирование ожиданий учеников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0A6124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2-3 мин</w:t>
            </w:r>
          </w:p>
        </w:tc>
        <w:tc>
          <w:tcPr>
            <w:tcW w:w="2216" w:type="dxa"/>
          </w:tcPr>
          <w:p w:rsidR="002B30BB" w:rsidRPr="00263F52" w:rsidRDefault="000F3B46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Метод «Я хочу научиться».</w:t>
            </w:r>
          </w:p>
          <w:p w:rsidR="008A4BDF" w:rsidRPr="00263F52" w:rsidRDefault="008A4BDF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Материалы: песочные часы</w:t>
            </w:r>
            <w:r w:rsidR="00AA2BFF" w:rsidRPr="00263F52">
              <w:rPr>
                <w:color w:val="404040" w:themeColor="text1" w:themeTint="BF"/>
              </w:rPr>
              <w:t>.</w:t>
            </w:r>
          </w:p>
          <w:p w:rsidR="00AA2BFF" w:rsidRPr="00263F52" w:rsidRDefault="00AA2BFF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Фломастеры, лист формата А</w:t>
            </w:r>
            <w:proofErr w:type="gramStart"/>
            <w:r w:rsidRPr="00263F52">
              <w:rPr>
                <w:color w:val="404040" w:themeColor="text1" w:themeTint="BF"/>
              </w:rPr>
              <w:t>4</w:t>
            </w:r>
            <w:proofErr w:type="gramEnd"/>
          </w:p>
        </w:tc>
        <w:tc>
          <w:tcPr>
            <w:tcW w:w="3163" w:type="dxa"/>
          </w:tcPr>
          <w:p w:rsidR="001F237C" w:rsidRPr="00263F52" w:rsidRDefault="008A4BDF" w:rsidP="001F237C">
            <w:pPr>
              <w:spacing w:after="120"/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Цель:</w:t>
            </w:r>
            <w:r w:rsidRPr="00263F52">
              <w:rPr>
                <w:color w:val="404040" w:themeColor="text1" w:themeTint="BF"/>
              </w:rPr>
              <w:t xml:space="preserve"> выяснить ожидания учащихся на данном уроке.</w:t>
            </w:r>
          </w:p>
          <w:p w:rsidR="001F237C" w:rsidRPr="00263F52" w:rsidRDefault="008A4BDF" w:rsidP="001F237C">
            <w:pPr>
              <w:spacing w:after="120"/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Проведение</w:t>
            </w:r>
            <w:r w:rsidRPr="00263F52">
              <w:rPr>
                <w:color w:val="404040" w:themeColor="text1" w:themeTint="BF"/>
              </w:rPr>
              <w:t>:</w:t>
            </w:r>
            <w:r w:rsidR="00AA2BFF" w:rsidRPr="00263F52">
              <w:rPr>
                <w:color w:val="404040" w:themeColor="text1" w:themeTint="BF"/>
              </w:rPr>
              <w:t xml:space="preserve"> ученикам предлагается разделиться на </w:t>
            </w:r>
            <w:r w:rsidR="00BB1863" w:rsidRPr="00263F52">
              <w:rPr>
                <w:color w:val="404040" w:themeColor="text1" w:themeTint="BF"/>
              </w:rPr>
              <w:t xml:space="preserve">4 </w:t>
            </w:r>
            <w:r w:rsidR="00AA2BFF" w:rsidRPr="00263F52">
              <w:rPr>
                <w:color w:val="404040" w:themeColor="text1" w:themeTint="BF"/>
              </w:rPr>
              <w:t xml:space="preserve">группы, каждой группе необходимо </w:t>
            </w:r>
            <w:r w:rsidRPr="00263F52">
              <w:rPr>
                <w:color w:val="404040" w:themeColor="text1" w:themeTint="BF"/>
              </w:rPr>
              <w:t>самостоятельно выбрать и сформулировать цели урока. Например, а</w:t>
            </w:r>
            <w:r w:rsidR="001F237C" w:rsidRPr="00263F52">
              <w:rPr>
                <w:color w:val="404040" w:themeColor="text1" w:themeTint="BF"/>
              </w:rPr>
              <w:t>) закрепить вычислительные навыки умножения десятичных дробей;</w:t>
            </w:r>
          </w:p>
          <w:p w:rsidR="001F237C" w:rsidRPr="00263F52" w:rsidRDefault="001F237C" w:rsidP="001F237C">
            <w:pPr>
              <w:spacing w:after="120"/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б) уметь выполнять действия сложения, вычитания, умножения с десятичными  дробями;          </w:t>
            </w:r>
          </w:p>
          <w:p w:rsidR="001F237C" w:rsidRPr="00263F52" w:rsidRDefault="001F237C" w:rsidP="001F237C">
            <w:pPr>
              <w:spacing w:after="120"/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в) вызвать интерес к занятию, показать связ</w:t>
            </w:r>
            <w:r w:rsidR="00AA2BFF" w:rsidRPr="00263F52">
              <w:rPr>
                <w:color w:val="404040" w:themeColor="text1" w:themeTint="BF"/>
              </w:rPr>
              <w:t>ь изучаемого материала с жизнью; г) узнать как можно больше информации о первом полете человека в космос. И т. д. Записные цели каждой группы вывешиваются на информационную доску.</w:t>
            </w:r>
          </w:p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Интерактивная лекция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9E2117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10 – 12 мин</w:t>
            </w:r>
          </w:p>
        </w:tc>
        <w:tc>
          <w:tcPr>
            <w:tcW w:w="2216" w:type="dxa"/>
          </w:tcPr>
          <w:p w:rsidR="002B30BB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Метод «</w:t>
            </w:r>
            <w:proofErr w:type="spellStart"/>
            <w:r w:rsidRPr="00263F52">
              <w:rPr>
                <w:color w:val="404040" w:themeColor="text1" w:themeTint="BF"/>
              </w:rPr>
              <w:t>Инфо-угадайка</w:t>
            </w:r>
            <w:proofErr w:type="spellEnd"/>
            <w:r w:rsidRPr="00263F52">
              <w:rPr>
                <w:color w:val="404040" w:themeColor="text1" w:themeTint="BF"/>
              </w:rPr>
              <w:t>».</w:t>
            </w:r>
          </w:p>
          <w:p w:rsidR="009F18F6" w:rsidRPr="00263F52" w:rsidRDefault="009F18F6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Каждая команда имеет </w:t>
            </w:r>
            <w:r w:rsidR="00D13D29" w:rsidRPr="00263F52">
              <w:rPr>
                <w:color w:val="404040" w:themeColor="text1" w:themeTint="BF"/>
              </w:rPr>
              <w:t xml:space="preserve">цветной </w:t>
            </w:r>
            <w:r w:rsidRPr="00263F52">
              <w:rPr>
                <w:color w:val="404040" w:themeColor="text1" w:themeTint="BF"/>
              </w:rPr>
              <w:t>лист</w:t>
            </w:r>
            <w:r w:rsidR="00D13D29" w:rsidRPr="00263F52">
              <w:rPr>
                <w:color w:val="404040" w:themeColor="text1" w:themeTint="BF"/>
              </w:rPr>
              <w:t xml:space="preserve"> бумаги</w:t>
            </w:r>
            <w:r w:rsidRPr="00263F52">
              <w:rPr>
                <w:color w:val="404040" w:themeColor="text1" w:themeTint="BF"/>
              </w:rPr>
              <w:t xml:space="preserve"> А3, на нем вы</w:t>
            </w:r>
            <w:r w:rsidR="00D13D29" w:rsidRPr="00263F52">
              <w:rPr>
                <w:color w:val="404040" w:themeColor="text1" w:themeTint="BF"/>
              </w:rPr>
              <w:t>полняется задание, фломастеры, карандаши цветные.</w:t>
            </w:r>
            <w:r w:rsidRPr="00263F52">
              <w:rPr>
                <w:color w:val="404040" w:themeColor="text1" w:themeTint="BF"/>
              </w:rPr>
              <w:t xml:space="preserve"> Решение,  по желанию учащихся, можно сопровождать рисунками.</w:t>
            </w:r>
          </w:p>
          <w:p w:rsidR="00D13D29" w:rsidRPr="00263F52" w:rsidRDefault="00D13D29" w:rsidP="00805CE3">
            <w:pPr>
              <w:jc w:val="both"/>
              <w:rPr>
                <w:color w:val="404040" w:themeColor="text1" w:themeTint="BF"/>
              </w:rPr>
            </w:pPr>
          </w:p>
          <w:p w:rsidR="00D13D29" w:rsidRPr="00263F52" w:rsidRDefault="00D13D29" w:rsidP="00805CE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163" w:type="dxa"/>
          </w:tcPr>
          <w:p w:rsidR="002B30BB" w:rsidRPr="00263F52" w:rsidRDefault="00563648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Цель:</w:t>
            </w:r>
            <w:r w:rsidRPr="00263F52">
              <w:rPr>
                <w:color w:val="404040" w:themeColor="text1" w:themeTint="BF"/>
              </w:rPr>
              <w:t xml:space="preserve"> оживление внимания; структурирование материала.</w:t>
            </w:r>
          </w:p>
          <w:p w:rsidR="00BB1863" w:rsidRPr="00263F52" w:rsidRDefault="00563648" w:rsidP="00BB1863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Проведение</w:t>
            </w:r>
            <w:r w:rsidRPr="00263F52">
              <w:rPr>
                <w:color w:val="404040" w:themeColor="text1" w:themeTint="BF"/>
              </w:rPr>
              <w:t>:</w:t>
            </w:r>
            <w:r w:rsidR="00BB1863" w:rsidRPr="00263F52">
              <w:rPr>
                <w:color w:val="404040" w:themeColor="text1" w:themeTint="BF"/>
              </w:rPr>
              <w:t xml:space="preserve"> каждая группа получает по задани</w:t>
            </w:r>
            <w:r w:rsidR="009F18F6" w:rsidRPr="00263F52">
              <w:rPr>
                <w:color w:val="404040" w:themeColor="text1" w:themeTint="BF"/>
              </w:rPr>
              <w:t>ю:</w:t>
            </w:r>
            <w:r w:rsidR="00BB1863" w:rsidRPr="00263F52">
              <w:rPr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="009F18F6" w:rsidRPr="00263F52">
              <w:rPr>
                <w:i/>
                <w:color w:val="404040" w:themeColor="text1" w:themeTint="BF"/>
                <w:sz w:val="28"/>
                <w:szCs w:val="28"/>
              </w:rPr>
              <w:t>1.</w:t>
            </w:r>
            <w:r w:rsidR="00BB1863" w:rsidRPr="00263F52">
              <w:rPr>
                <w:color w:val="404040" w:themeColor="text1" w:themeTint="BF"/>
              </w:rPr>
              <w:t>Узнаем, в каком году был совершен этот легендарный полет. Для этого найдем значение выражения.</w:t>
            </w:r>
          </w:p>
          <w:p w:rsidR="00BB1863" w:rsidRPr="00263F52" w:rsidRDefault="00BB1863" w:rsidP="00BB1863">
            <w:pPr>
              <w:jc w:val="both"/>
              <w:rPr>
                <w:rFonts w:eastAsiaTheme="minorEastAsia"/>
                <w:color w:val="404040" w:themeColor="text1" w:themeTint="BF"/>
                <w:sz w:val="28"/>
                <w:szCs w:val="28"/>
              </w:rPr>
            </w:pPr>
            <w:r w:rsidRPr="00263F52">
              <w:rPr>
                <w:color w:val="404040" w:themeColor="text1" w:themeTint="BF"/>
              </w:rPr>
              <w:t xml:space="preserve">( (12 – 1,1) </w:t>
            </w:r>
            <m:oMath>
              <m:r>
                <m:rPr>
                  <m:sty m:val="p"/>
                </m:rPr>
                <w:rPr>
                  <w:rFonts w:ascii="Cambria Math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18 – 0,1</w:t>
            </w:r>
            <w:proofErr w:type="gramStart"/>
            <w:r w:rsidRPr="00263F52">
              <w:rPr>
                <w:rFonts w:eastAsiaTheme="minorEastAsia"/>
                <w:color w:val="404040" w:themeColor="text1" w:themeTint="BF"/>
              </w:rPr>
              <w:t xml:space="preserve"> )</w:t>
            </w:r>
            <w:proofErr w:type="gramEnd"/>
            <w:r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10</w:t>
            </w:r>
            <w:r w:rsidRPr="00263F52">
              <w:rPr>
                <w:rFonts w:eastAsiaTheme="minorEastAsia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BB1863" w:rsidRPr="00263F52" w:rsidRDefault="009F18F6" w:rsidP="00BB1863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i/>
                <w:color w:val="404040" w:themeColor="text1" w:themeTint="BF"/>
                <w:sz w:val="28"/>
                <w:szCs w:val="28"/>
              </w:rPr>
              <w:t>2.</w:t>
            </w:r>
            <w:r w:rsidR="00BB1863" w:rsidRPr="00263F52">
              <w:rPr>
                <w:rFonts w:ascii="Constantia" w:eastAsia="+mn-ea" w:hAnsi="Constantia" w:cs="+mn-cs"/>
                <w:iCs/>
                <w:color w:val="404040" w:themeColor="text1" w:themeTint="BF"/>
                <w:spacing w:val="-20"/>
                <w:kern w:val="24"/>
                <w:position w:val="1"/>
              </w:rPr>
              <w:t xml:space="preserve"> </w:t>
            </w:r>
            <w:r w:rsidR="00BB1863" w:rsidRPr="00263F52">
              <w:rPr>
                <w:color w:val="404040" w:themeColor="text1" w:themeTint="BF"/>
              </w:rPr>
              <w:t>Найдем теперь массу корабля в килограммах.</w:t>
            </w:r>
          </w:p>
          <w:p w:rsidR="00563648" w:rsidRPr="00263F52" w:rsidRDefault="00BB1863" w:rsidP="00BB1863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(212,5 </w:t>
            </w:r>
            <m:oMath>
              <m:r>
                <m:rPr>
                  <m:sty m:val="p"/>
                </m:rPr>
                <w:rPr>
                  <w:rFonts w:ascii="Cambria Math"/>
                  <w:color w:val="404040" w:themeColor="text1" w:themeTint="B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3,2 + 193)</w:t>
            </w:r>
            <w:proofErr w:type="gramStart"/>
            <w:r w:rsidRPr="00263F52">
              <w:rPr>
                <w:rFonts w:eastAsiaTheme="minorEastAsia"/>
                <w:color w:val="404040" w:themeColor="text1" w:themeTint="BF"/>
              </w:rPr>
              <w:t xml:space="preserve"> :</w:t>
            </w:r>
            <w:proofErr w:type="gramEnd"/>
            <w:r w:rsidRPr="00263F52">
              <w:rPr>
                <w:rFonts w:eastAsiaTheme="minorEastAsia"/>
                <w:color w:val="404040" w:themeColor="text1" w:themeTint="BF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404040" w:themeColor="text1" w:themeTint="B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color w:val="404040" w:themeColor="text1" w:themeTint="BF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color w:val="404040" w:themeColor="text1" w:themeTint="BF"/>
                    </w:rPr>
                    <m:t>10</m:t>
                  </m:r>
                </m:den>
              </m:f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+ 3755 ;</w:t>
            </w:r>
          </w:p>
          <w:p w:rsidR="00BB1863" w:rsidRPr="00263F52" w:rsidRDefault="009F18F6" w:rsidP="00BB1863">
            <w:pPr>
              <w:jc w:val="center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i/>
                <w:color w:val="404040" w:themeColor="text1" w:themeTint="BF"/>
                <w:sz w:val="28"/>
                <w:szCs w:val="28"/>
              </w:rPr>
              <w:t>3.</w:t>
            </w:r>
            <w:r w:rsidR="00BB1863" w:rsidRPr="00263F52">
              <w:rPr>
                <w:rFonts w:eastAsiaTheme="minorEastAsia"/>
                <w:color w:val="404040" w:themeColor="text1" w:themeTint="BF"/>
              </w:rPr>
              <w:t>Определим, на какой высоте над землей пролетел Восток. Для этого найдем корень уравнения.</w:t>
            </w:r>
          </w:p>
          <w:p w:rsidR="009F18F6" w:rsidRPr="00263F52" w:rsidRDefault="00BB1863" w:rsidP="009F18F6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8х + 2х + 5х – 14х – 46 = 281;</w:t>
            </w:r>
          </w:p>
          <w:p w:rsidR="00BB1863" w:rsidRPr="00263F52" w:rsidRDefault="009F18F6" w:rsidP="009F18F6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i/>
                <w:color w:val="404040" w:themeColor="text1" w:themeTint="BF"/>
                <w:sz w:val="28"/>
                <w:szCs w:val="28"/>
              </w:rPr>
              <w:lastRenderedPageBreak/>
              <w:t>4.</w:t>
            </w:r>
            <w:r w:rsidR="00BB1863" w:rsidRPr="00263F52">
              <w:rPr>
                <w:rFonts w:eastAsiaTheme="minorEastAsia"/>
                <w:color w:val="404040" w:themeColor="text1" w:themeTint="BF"/>
              </w:rPr>
              <w:t>Сколько же минут длился этот полет?</w:t>
            </w:r>
          </w:p>
          <w:p w:rsidR="00BB1863" w:rsidRPr="00263F52" w:rsidRDefault="00BB1863" w:rsidP="00BB1863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Решите уравнение, найденный корень умножьте на 100.</w:t>
            </w:r>
          </w:p>
          <w:p w:rsidR="00BB1863" w:rsidRPr="00263F52" w:rsidRDefault="00BB1863" w:rsidP="00BB1863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5х – 3х = 2,16;</w:t>
            </w:r>
            <w:r w:rsidR="00775A92"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</w:p>
          <w:p w:rsidR="00775A92" w:rsidRPr="00263F52" w:rsidRDefault="00775A92" w:rsidP="00BB1863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Учитель предлагает ребятам побыть немного художниками и на обратной стороне листа изобразить рисунок по теме задания.</w:t>
            </w:r>
          </w:p>
          <w:p w:rsidR="00BB1863" w:rsidRPr="00263F52" w:rsidRDefault="00775A92" w:rsidP="00BB186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По окончанию работы каждая группа представляет</w:t>
            </w:r>
            <w:r w:rsidR="009E2117" w:rsidRPr="00263F52">
              <w:rPr>
                <w:color w:val="404040" w:themeColor="text1" w:themeTint="BF"/>
              </w:rPr>
              <w:t xml:space="preserve"> свои результаты (ответ) и картинку на информационной доске. </w:t>
            </w:r>
          </w:p>
          <w:p w:rsidR="00775A92" w:rsidRPr="00263F52" w:rsidRDefault="00775A92" w:rsidP="00BB1863">
            <w:pPr>
              <w:jc w:val="both"/>
              <w:rPr>
                <w:color w:val="404040" w:themeColor="text1" w:themeTint="BF"/>
              </w:rPr>
            </w:pPr>
          </w:p>
        </w:tc>
      </w:tr>
      <w:tr w:rsidR="00280504" w:rsidRPr="00263F52" w:rsidTr="00805CE3">
        <w:tc>
          <w:tcPr>
            <w:tcW w:w="2340" w:type="dxa"/>
          </w:tcPr>
          <w:p w:rsidR="00280504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>Эмоциональная разрядка</w:t>
            </w:r>
          </w:p>
        </w:tc>
        <w:tc>
          <w:tcPr>
            <w:tcW w:w="2520" w:type="dxa"/>
            <w:shd w:val="clear" w:color="auto" w:fill="auto"/>
          </w:tcPr>
          <w:p w:rsidR="00280504" w:rsidRPr="00263F52" w:rsidRDefault="009E2117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8 мин</w:t>
            </w:r>
          </w:p>
        </w:tc>
        <w:tc>
          <w:tcPr>
            <w:tcW w:w="2216" w:type="dxa"/>
          </w:tcPr>
          <w:p w:rsidR="00280504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Метод «Галерея».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Рисунки детей. 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19125" cy="504825"/>
                  <wp:effectExtent l="19050" t="0" r="0" b="0"/>
                  <wp:docPr id="11" name="Рисунок 11" descr="свободный пол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свободный полет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69" cy="50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19125" cy="533400"/>
                  <wp:effectExtent l="19050" t="0" r="9525" b="0"/>
                  <wp:docPr id="12" name="Рисунок 5" descr="imagesCAG6BJW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imagesCAG6BJWU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30" cy="5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 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19125" cy="552450"/>
                  <wp:effectExtent l="19050" t="0" r="9525" b="0"/>
                  <wp:docPr id="14" name="Рисунок 10" descr="imagesCAMVI9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magesCAMVI96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00" cy="55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997" w:rsidRPr="00263F52">
              <w:rPr>
                <w:color w:val="404040" w:themeColor="text1" w:themeTint="BF"/>
              </w:rPr>
              <w:t xml:space="preserve"> </w:t>
            </w:r>
          </w:p>
          <w:p w:rsidR="00603997" w:rsidRPr="00263F52" w:rsidRDefault="00603997" w:rsidP="00805CE3">
            <w:pPr>
              <w:jc w:val="both"/>
              <w:rPr>
                <w:color w:val="404040" w:themeColor="text1" w:themeTint="BF"/>
              </w:rPr>
            </w:pPr>
          </w:p>
          <w:p w:rsidR="00603997" w:rsidRPr="00263F52" w:rsidRDefault="00603997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704850" cy="608650"/>
                  <wp:effectExtent l="19050" t="0" r="0" b="0"/>
                  <wp:docPr id="5" name="Рисунок 9" descr="imagesCAGVN6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imagesCAGVN6EN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59" cy="60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1426BB" w:rsidRPr="00263F52" w:rsidRDefault="001426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Цель</w:t>
            </w:r>
            <w:r w:rsidR="001C28AC" w:rsidRPr="00263F52">
              <w:rPr>
                <w:color w:val="404040" w:themeColor="text1" w:themeTint="BF"/>
              </w:rPr>
              <w:t>: активизировать процесс мышления у учащихся, прийти в бодрое настроение.</w:t>
            </w:r>
            <w:r w:rsidRPr="00263F52">
              <w:rPr>
                <w:color w:val="404040" w:themeColor="text1" w:themeTint="BF"/>
              </w:rPr>
              <w:t xml:space="preserve"> </w:t>
            </w:r>
          </w:p>
          <w:p w:rsidR="001426BB" w:rsidRPr="00263F52" w:rsidRDefault="001C28AC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  <w:u w:val="single"/>
              </w:rPr>
              <w:t>Проведение</w:t>
            </w:r>
            <w:r w:rsidRPr="00263F52">
              <w:rPr>
                <w:color w:val="404040" w:themeColor="text1" w:themeTint="BF"/>
              </w:rPr>
              <w:t>: представитель от каждой группы по очереди предлагает решение упражнений с объяснениями</w:t>
            </w:r>
            <w:r w:rsidR="00FC7FAB" w:rsidRPr="00263F52">
              <w:rPr>
                <w:color w:val="404040" w:themeColor="text1" w:themeTint="BF"/>
              </w:rPr>
              <w:t>. Правильность выполнения заданий проверяется по слайдам презентации.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Работы учеников и слайды презентации позволяют учащимся получить эмоциональную разрядку.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</w:p>
          <w:p w:rsidR="00280504" w:rsidRPr="00263F52" w:rsidRDefault="00280504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28650" cy="581024"/>
                  <wp:effectExtent l="19050" t="0" r="0" b="0"/>
                  <wp:docPr id="6" name="Рисунок 6" descr="0-7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0-70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22" cy="58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 </w:t>
            </w:r>
            <w:r w:rsidR="007012FE" w:rsidRPr="00263F52">
              <w:rPr>
                <w:color w:val="404040" w:themeColor="text1" w:themeTint="BF"/>
              </w:rPr>
              <w:t xml:space="preserve">  </w:t>
            </w: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704850" cy="581025"/>
                  <wp:effectExtent l="19050" t="0" r="0" b="0"/>
                  <wp:docPr id="7" name="Рисунок 7" descr="gagarin1-rz%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gagarin1-rz%20.gi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</w:t>
            </w:r>
          </w:p>
          <w:p w:rsidR="007012FE" w:rsidRPr="00263F52" w:rsidRDefault="007012FE" w:rsidP="00805CE3">
            <w:pPr>
              <w:jc w:val="both"/>
              <w:rPr>
                <w:color w:val="404040" w:themeColor="text1" w:themeTint="BF"/>
              </w:rPr>
            </w:pPr>
          </w:p>
          <w:p w:rsidR="00280504" w:rsidRPr="00263F52" w:rsidRDefault="00280504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704850" cy="608650"/>
                  <wp:effectExtent l="19050" t="0" r="0" b="0"/>
                  <wp:docPr id="9" name="Рисунок 9" descr="imagesCAGVN6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imagesCAGVN6EN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59" cy="60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</w:t>
            </w:r>
            <w:r w:rsidR="007012FE" w:rsidRPr="00263F52">
              <w:rPr>
                <w:color w:val="404040" w:themeColor="text1" w:themeTint="BF"/>
              </w:rPr>
              <w:t xml:space="preserve">  </w:t>
            </w:r>
            <w:r w:rsidR="00A0010C"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00100" cy="609600"/>
                  <wp:effectExtent l="19050" t="0" r="0" b="0"/>
                  <wp:docPr id="16" name="Рисунок 16" descr="imagesCAU17WX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magesCAU17WX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542" cy="60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997" w:rsidRPr="00263F52">
              <w:rPr>
                <w:color w:val="404040" w:themeColor="text1" w:themeTint="BF"/>
              </w:rPr>
              <w:t xml:space="preserve"> </w:t>
            </w:r>
          </w:p>
          <w:p w:rsidR="00603997" w:rsidRPr="00263F52" w:rsidRDefault="00603997" w:rsidP="00805CE3">
            <w:pPr>
              <w:jc w:val="both"/>
              <w:rPr>
                <w:color w:val="404040" w:themeColor="text1" w:themeTint="BF"/>
              </w:rPr>
            </w:pPr>
          </w:p>
          <w:p w:rsidR="00603997" w:rsidRPr="00263F52" w:rsidRDefault="00603997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66750" cy="847725"/>
                  <wp:effectExtent l="19050" t="0" r="0" b="0"/>
                  <wp:docPr id="3" name="Рисунок 1" descr="gagarin-rz%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gagarin-rz%20.gi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7" cy="8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F52">
              <w:rPr>
                <w:color w:val="404040" w:themeColor="text1" w:themeTint="BF"/>
              </w:rPr>
              <w:t xml:space="preserve">    </w:t>
            </w:r>
            <w:r w:rsidRPr="00263F52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638175" cy="847725"/>
                  <wp:effectExtent l="19050" t="0" r="9525" b="0"/>
                  <wp:docPr id="8" name="Рисунок 2" descr="gagarin2-rz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gagarin2-rz.gif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93" cy="84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Проработка содержания темы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411822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10 мин</w:t>
            </w:r>
          </w:p>
        </w:tc>
        <w:tc>
          <w:tcPr>
            <w:tcW w:w="2216" w:type="dxa"/>
          </w:tcPr>
          <w:p w:rsidR="002B30BB" w:rsidRPr="00263F52" w:rsidRDefault="00772339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Метод «мини- п</w:t>
            </w:r>
            <w:r w:rsidR="001426BB" w:rsidRPr="00263F52">
              <w:rPr>
                <w:color w:val="404040" w:themeColor="text1" w:themeTint="BF"/>
              </w:rPr>
              <w:t>резентация».</w:t>
            </w:r>
            <w:r w:rsidR="000A6124" w:rsidRPr="00263F52">
              <w:rPr>
                <w:color w:val="404040" w:themeColor="text1" w:themeTint="BF"/>
              </w:rPr>
              <w:t xml:space="preserve"> Листы формата А</w:t>
            </w:r>
            <w:proofErr w:type="gramStart"/>
            <w:r w:rsidR="000A6124" w:rsidRPr="00263F52">
              <w:rPr>
                <w:color w:val="404040" w:themeColor="text1" w:themeTint="BF"/>
              </w:rPr>
              <w:t>4</w:t>
            </w:r>
            <w:proofErr w:type="gramEnd"/>
            <w:r w:rsidR="000A6124" w:rsidRPr="00263F52">
              <w:rPr>
                <w:color w:val="404040" w:themeColor="text1" w:themeTint="BF"/>
              </w:rPr>
              <w:t xml:space="preserve"> разных цветов: </w:t>
            </w:r>
            <w:r w:rsidR="00411822" w:rsidRPr="00263F52">
              <w:rPr>
                <w:color w:val="404040" w:themeColor="text1" w:themeTint="BF"/>
              </w:rPr>
              <w:lastRenderedPageBreak/>
              <w:t>красные, желтые, зеленые, синие.</w:t>
            </w:r>
          </w:p>
        </w:tc>
        <w:tc>
          <w:tcPr>
            <w:tcW w:w="3163" w:type="dxa"/>
          </w:tcPr>
          <w:p w:rsidR="001426BB" w:rsidRPr="00263F52" w:rsidRDefault="001426BB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lastRenderedPageBreak/>
              <w:t>Цель</w:t>
            </w:r>
            <w:r w:rsidRPr="00263F52">
              <w:rPr>
                <w:rFonts w:eastAsiaTheme="minorEastAsia"/>
                <w:color w:val="404040" w:themeColor="text1" w:themeTint="BF"/>
              </w:rPr>
              <w:t>:</w:t>
            </w:r>
            <w:r w:rsidR="000A6124" w:rsidRPr="00263F52">
              <w:rPr>
                <w:rFonts w:eastAsiaTheme="minorEastAsia"/>
                <w:color w:val="404040" w:themeColor="text1" w:themeTint="BF"/>
              </w:rPr>
              <w:t xml:space="preserve"> проверка знаний и умений учащихся.</w:t>
            </w:r>
          </w:p>
          <w:p w:rsidR="001426BB" w:rsidRPr="00263F52" w:rsidRDefault="000A6124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Проведение:</w:t>
            </w:r>
            <w:r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  <w:r w:rsidR="00411822" w:rsidRPr="00263F52">
              <w:rPr>
                <w:rFonts w:eastAsiaTheme="minorEastAsia"/>
                <w:color w:val="404040" w:themeColor="text1" w:themeTint="BF"/>
              </w:rPr>
              <w:t xml:space="preserve">самостоятельную работу  </w:t>
            </w:r>
            <w:r w:rsidR="00411822" w:rsidRPr="00263F52">
              <w:rPr>
                <w:rFonts w:eastAsiaTheme="minorEastAsia"/>
                <w:color w:val="404040" w:themeColor="text1" w:themeTint="BF"/>
              </w:rPr>
              <w:lastRenderedPageBreak/>
              <w:t>все учащиеся выполняют в группах индивидуально, в роли консультанта – учитель. Каждая команда выполняет задания на лист</w:t>
            </w:r>
            <w:r w:rsidR="003B4BED" w:rsidRPr="00263F52">
              <w:rPr>
                <w:rFonts w:eastAsiaTheme="minorEastAsia"/>
                <w:color w:val="404040" w:themeColor="text1" w:themeTint="BF"/>
              </w:rPr>
              <w:t>ах одного цвета. Каждое задание на отдельном листе. Решения вывешива</w:t>
            </w:r>
            <w:r w:rsidR="007659D6" w:rsidRPr="00263F52">
              <w:rPr>
                <w:rFonts w:eastAsiaTheme="minorEastAsia"/>
                <w:color w:val="404040" w:themeColor="text1" w:themeTint="BF"/>
              </w:rPr>
              <w:t>ются на доску.</w:t>
            </w:r>
            <w:r w:rsidR="003B4BED" w:rsidRPr="00263F52">
              <w:rPr>
                <w:rFonts w:eastAsiaTheme="minorEastAsia"/>
                <w:color w:val="404040" w:themeColor="text1" w:themeTint="BF"/>
              </w:rPr>
              <w:t xml:space="preserve"> В результате можно сразу определить </w:t>
            </w:r>
            <w:r w:rsidR="007659D6" w:rsidRPr="00263F52">
              <w:rPr>
                <w:rFonts w:eastAsiaTheme="minorEastAsia"/>
                <w:color w:val="404040" w:themeColor="text1" w:themeTint="BF"/>
              </w:rPr>
              <w:t>объем,  быстроту и результативность выполнения заданий.</w:t>
            </w:r>
          </w:p>
          <w:p w:rsidR="001426BB" w:rsidRPr="00263F52" w:rsidRDefault="001426BB" w:rsidP="00A0010C">
            <w:pPr>
              <w:jc w:val="both"/>
              <w:rPr>
                <w:rFonts w:eastAsiaTheme="minorEastAsia"/>
                <w:color w:val="404040" w:themeColor="text1" w:themeTint="BF"/>
                <w:u w:val="single"/>
              </w:rPr>
            </w:pP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  <w:u w:val="single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Решив самостоятельную работу, вы узнаете: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1) Сколько весит скафандр космонавта на Земле?  (48,2кг)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2) Для того чтобы его надеть требуется … минут.     (45мин.)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3) В открытом космосе в нем можно работать … часов.     (7 часов)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4) Сколько раз можно использовать скафандр для выхода в открытый космос? (25 раз)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</w:p>
          <w:p w:rsidR="00A0010C" w:rsidRPr="00263F52" w:rsidRDefault="00A0010C" w:rsidP="00A0010C">
            <w:pPr>
              <w:jc w:val="both"/>
              <w:rPr>
                <w:rFonts w:eastAsiaTheme="minorEastAsia"/>
                <w:i/>
                <w:color w:val="404040" w:themeColor="text1" w:themeTint="BF"/>
                <w:u w:val="single"/>
              </w:rPr>
            </w:pPr>
            <w:r w:rsidRPr="00263F52">
              <w:rPr>
                <w:rFonts w:eastAsiaTheme="minorEastAsia"/>
                <w:i/>
                <w:color w:val="404040" w:themeColor="text1" w:themeTint="BF"/>
                <w:u w:val="single"/>
              </w:rPr>
              <w:t>Самостоятельная работа.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1) Решите уравнение: 5х – 3х =96,4.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2) Найдите расстояние между точками, заданными своими координатами</w:t>
            </w:r>
            <w:proofErr w:type="gramStart"/>
            <w:r w:rsidRPr="00263F52">
              <w:rPr>
                <w:rFonts w:eastAsiaTheme="minorEastAsia"/>
                <w:color w:val="404040" w:themeColor="text1" w:themeTint="BF"/>
              </w:rPr>
              <w:t xml:space="preserve">  А</w:t>
            </w:r>
            <w:proofErr w:type="gramEnd"/>
            <w:r w:rsidRPr="00263F52">
              <w:rPr>
                <w:rFonts w:eastAsiaTheme="minorEastAsia"/>
                <w:color w:val="404040" w:themeColor="text1" w:themeTint="BF"/>
              </w:rPr>
              <w:t>(55,2); В(10,2).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3) Вычислите: 2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 xml:space="preserve"> </m:t>
              </m:r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1,1 + 2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 xml:space="preserve"> </m:t>
              </m:r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2,4.</w:t>
            </w:r>
          </w:p>
          <w:p w:rsidR="00A0010C" w:rsidRPr="00263F52" w:rsidRDefault="00A0010C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4) Вычислите: (12,34 – 3,56)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14 – 97,92.</w:t>
            </w:r>
          </w:p>
          <w:p w:rsidR="001426BB" w:rsidRPr="00263F52" w:rsidRDefault="001426BB" w:rsidP="00A0010C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Правильность выполнения задания проверяется по слайдам презентации с объяснениями и комментариями.</w:t>
            </w:r>
          </w:p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>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F51C72" w:rsidP="008866E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 мин</w:t>
            </w:r>
          </w:p>
        </w:tc>
        <w:tc>
          <w:tcPr>
            <w:tcW w:w="2216" w:type="dxa"/>
          </w:tcPr>
          <w:p w:rsidR="002B30BB" w:rsidRPr="00263F52" w:rsidRDefault="00510872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Метод «Дублер».</w:t>
            </w:r>
          </w:p>
          <w:p w:rsidR="00510872" w:rsidRPr="00263F52" w:rsidRDefault="00510872" w:rsidP="00510872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Индивидуальные карточки-задания на дом.</w:t>
            </w:r>
          </w:p>
        </w:tc>
        <w:tc>
          <w:tcPr>
            <w:tcW w:w="3163" w:type="dxa"/>
          </w:tcPr>
          <w:p w:rsidR="00510872" w:rsidRPr="00263F52" w:rsidRDefault="00510872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Цель:</w:t>
            </w:r>
            <w:r w:rsidR="00862068" w:rsidRPr="00263F52">
              <w:rPr>
                <w:rFonts w:eastAsiaTheme="minorEastAsia"/>
                <w:color w:val="404040" w:themeColor="text1" w:themeTint="BF"/>
              </w:rPr>
              <w:t xml:space="preserve"> подведение итога урока,  </w:t>
            </w:r>
            <w:r w:rsidR="00F51C72" w:rsidRPr="00263F52">
              <w:rPr>
                <w:rFonts w:eastAsiaTheme="minorEastAsia"/>
                <w:color w:val="404040" w:themeColor="text1" w:themeTint="BF"/>
              </w:rPr>
              <w:t xml:space="preserve">создание позитивного настроя выполнения домашнего </w:t>
            </w:r>
            <w:r w:rsidR="00F51C72" w:rsidRPr="00263F52">
              <w:rPr>
                <w:rFonts w:eastAsiaTheme="minorEastAsia"/>
                <w:color w:val="404040" w:themeColor="text1" w:themeTint="BF"/>
              </w:rPr>
              <w:lastRenderedPageBreak/>
              <w:t>задания</w:t>
            </w:r>
            <w:r w:rsidR="00862068" w:rsidRPr="00263F52">
              <w:rPr>
                <w:rFonts w:eastAsiaTheme="minorEastAsia"/>
                <w:color w:val="404040" w:themeColor="text1" w:themeTint="BF"/>
              </w:rPr>
              <w:t xml:space="preserve"> учащихся</w:t>
            </w:r>
            <w:r w:rsidR="00F51C72" w:rsidRPr="00263F52">
              <w:rPr>
                <w:rFonts w:eastAsiaTheme="minorEastAsia"/>
                <w:color w:val="404040" w:themeColor="text1" w:themeTint="BF"/>
              </w:rPr>
              <w:t xml:space="preserve">. </w:t>
            </w:r>
          </w:p>
          <w:p w:rsidR="00510872" w:rsidRPr="00263F52" w:rsidRDefault="00510872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Проведение:</w:t>
            </w:r>
            <w:r w:rsidR="00F51C72" w:rsidRPr="00263F52">
              <w:rPr>
                <w:rFonts w:eastAsiaTheme="minorEastAsia"/>
                <w:color w:val="404040" w:themeColor="text1" w:themeTint="BF"/>
              </w:rPr>
              <w:t xml:space="preserve">  Сообщение учителем исторического экскурса.</w:t>
            </w:r>
          </w:p>
          <w:p w:rsidR="00A0010C" w:rsidRPr="00263F52" w:rsidRDefault="00F51C72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«</w:t>
            </w:r>
            <w:r w:rsidR="00A0010C" w:rsidRPr="00263F52">
              <w:rPr>
                <w:rFonts w:eastAsiaTheme="minorEastAsia"/>
                <w:color w:val="404040" w:themeColor="text1" w:themeTint="BF"/>
              </w:rPr>
              <w:t xml:space="preserve">Вместе с Юрием Гагариным осваивал корабль «Восток – 1» и 12 апреля 1961 года был готов лететь в космос дублер Герман Степанович Титов. Оба космонавта вышли на космодром в скафандрах, полностью готовые  к невиданному старту. Только после </w:t>
            </w:r>
            <w:proofErr w:type="spellStart"/>
            <w:r w:rsidR="00A0010C" w:rsidRPr="00263F52">
              <w:rPr>
                <w:rFonts w:eastAsiaTheme="minorEastAsia"/>
                <w:color w:val="404040" w:themeColor="text1" w:themeTint="BF"/>
              </w:rPr>
              <w:t>гагаринского</w:t>
            </w:r>
            <w:proofErr w:type="spellEnd"/>
            <w:r w:rsidR="00A0010C" w:rsidRPr="00263F52">
              <w:rPr>
                <w:rFonts w:eastAsiaTheme="minorEastAsia"/>
                <w:color w:val="404040" w:themeColor="text1" w:themeTint="BF"/>
              </w:rPr>
              <w:t xml:space="preserve">  «К старту готов»!  Титов снял шлем и превратился в  наблюдателя.</w:t>
            </w:r>
          </w:p>
          <w:p w:rsidR="00F51C72" w:rsidRPr="00263F52" w:rsidRDefault="00A0010C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Вот что вспоминал Г. С. Титов о полете Гагарина. «Ракета отбрасывала ступень за ступенью. Наконец мы услышали короткий доклад космонавта. Гагарин  сообщил, что наступила пора невесомости – корабль вышел на орбиту»!</w:t>
            </w:r>
            <w:r w:rsidR="00F51C72"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</w:p>
          <w:p w:rsidR="00A0010C" w:rsidRPr="00263F52" w:rsidRDefault="00F51C72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Учитель задает вопрос классу «Как вы думаете, почему я прочитала именно этот отрывок, перед тем как задать вам домашнее задание?</w:t>
            </w:r>
            <w:r w:rsidR="0074784D" w:rsidRPr="00263F52">
              <w:rPr>
                <w:rFonts w:eastAsiaTheme="minorEastAsia"/>
                <w:color w:val="404040" w:themeColor="text1" w:themeTint="BF"/>
              </w:rPr>
              <w:t xml:space="preserve"> Свяжите свой ответ со словом «дублер».</w:t>
            </w:r>
          </w:p>
          <w:p w:rsidR="00510872" w:rsidRPr="00263F52" w:rsidRDefault="00510872" w:rsidP="00A0010C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Для закрепления пройденного материала необходимо выполнить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  <w:u w:val="single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Домашнее задание.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1. Вычислите рациональным способом: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 а) 3,7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2,4 + 3,7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3,6;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 б) 4,8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6,25 – 4,8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6,24;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2. Найдите объем прямоугольного параллелепипеда измерения, которого равны 0,8м; 0,9м; 0,4м.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 3. Выполните действия.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 а) 8,6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4,35; б) 0,32 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0,25; в) 24</w:t>
            </w:r>
            <m:oMath>
              <m:r>
                <w:rPr>
                  <w:rFonts w:ascii="Cambria Math" w:eastAsiaTheme="minorEastAsia"/>
                  <w:color w:val="404040" w:themeColor="text1" w:themeTint="BF"/>
                </w:rPr>
                <m:t>×</m:t>
              </m:r>
            </m:oMath>
            <w:r w:rsidRPr="00263F52">
              <w:rPr>
                <w:rFonts w:eastAsiaTheme="minorEastAsia"/>
                <w:color w:val="404040" w:themeColor="text1" w:themeTint="BF"/>
              </w:rPr>
              <w:t xml:space="preserve"> 0,56; г) 61,699</w:t>
            </w:r>
            <w:proofErr w:type="gramStart"/>
            <w:r w:rsidRPr="00263F52">
              <w:rPr>
                <w:rFonts w:eastAsiaTheme="minorEastAsia"/>
                <w:color w:val="404040" w:themeColor="text1" w:themeTint="BF"/>
              </w:rPr>
              <w:t xml:space="preserve"> :</w:t>
            </w:r>
            <w:proofErr w:type="gramEnd"/>
            <w:r w:rsidRPr="00263F52">
              <w:rPr>
                <w:rFonts w:eastAsiaTheme="minorEastAsia"/>
                <w:color w:val="404040" w:themeColor="text1" w:themeTint="BF"/>
              </w:rPr>
              <w:t xml:space="preserve"> 158.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</w:p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</w:p>
        </w:tc>
      </w:tr>
      <w:tr w:rsidR="002B30BB" w:rsidRPr="00263F52" w:rsidTr="00805CE3">
        <w:tc>
          <w:tcPr>
            <w:tcW w:w="2340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 xml:space="preserve">Эмоциональная разрядка (разминка) </w:t>
            </w:r>
          </w:p>
        </w:tc>
        <w:tc>
          <w:tcPr>
            <w:tcW w:w="2520" w:type="dxa"/>
            <w:shd w:val="clear" w:color="auto" w:fill="auto"/>
          </w:tcPr>
          <w:p w:rsidR="002B30BB" w:rsidRPr="00263F52" w:rsidRDefault="00F51C72" w:rsidP="0074784D">
            <w:pPr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 мин</w:t>
            </w:r>
          </w:p>
        </w:tc>
        <w:tc>
          <w:tcPr>
            <w:tcW w:w="2216" w:type="dxa"/>
          </w:tcPr>
          <w:p w:rsidR="002B30BB" w:rsidRPr="00263F52" w:rsidRDefault="0074784D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Игра «Космический дождь».</w:t>
            </w:r>
          </w:p>
        </w:tc>
        <w:tc>
          <w:tcPr>
            <w:tcW w:w="3163" w:type="dxa"/>
          </w:tcPr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  <w:r w:rsidR="0074784D" w:rsidRPr="00263F52">
              <w:rPr>
                <w:rFonts w:eastAsiaTheme="minorEastAsia"/>
                <w:color w:val="404040" w:themeColor="text1" w:themeTint="BF"/>
                <w:u w:val="single"/>
              </w:rPr>
              <w:t>Цель</w:t>
            </w:r>
            <w:r w:rsidR="0074784D" w:rsidRPr="00263F52">
              <w:rPr>
                <w:rFonts w:eastAsiaTheme="minorEastAsia"/>
                <w:color w:val="404040" w:themeColor="text1" w:themeTint="BF"/>
              </w:rPr>
              <w:t>: создать положительные</w:t>
            </w:r>
            <w:r w:rsidR="008866ED" w:rsidRPr="00263F52">
              <w:rPr>
                <w:rFonts w:eastAsiaTheme="minorEastAsia"/>
                <w:color w:val="404040" w:themeColor="text1" w:themeTint="BF"/>
              </w:rPr>
              <w:t xml:space="preserve"> эмоции</w:t>
            </w:r>
            <w:r w:rsidRPr="00263F52">
              <w:rPr>
                <w:rFonts w:eastAsiaTheme="minorEastAsia"/>
                <w:color w:val="404040" w:themeColor="text1" w:themeTint="BF"/>
              </w:rPr>
              <w:t xml:space="preserve"> 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  <w:u w:val="single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Проведение</w:t>
            </w:r>
            <w:r w:rsidR="008866ED" w:rsidRPr="00263F52">
              <w:rPr>
                <w:rFonts w:eastAsiaTheme="minorEastAsia"/>
                <w:color w:val="404040" w:themeColor="text1" w:themeTint="BF"/>
                <w:u w:val="single"/>
              </w:rPr>
              <w:t>:</w:t>
            </w: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 xml:space="preserve"> 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  <w:u w:val="single"/>
              </w:rPr>
            </w:pPr>
            <w:r w:rsidRPr="00263F52">
              <w:rPr>
                <w:rFonts w:eastAsiaTheme="minorEastAsia"/>
                <w:color w:val="404040" w:themeColor="text1" w:themeTint="BF"/>
                <w:u w:val="single"/>
              </w:rPr>
              <w:t>Заключение. Игра  «Космический дождь».</w:t>
            </w:r>
          </w:p>
          <w:p w:rsidR="00510872" w:rsidRPr="00263F52" w:rsidRDefault="00510872" w:rsidP="00510872">
            <w:pPr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Для игры приготовьте свои ладони. Левая ладошка – это наш корабль, правя – дождик. Понятно? </w:t>
            </w:r>
            <w:r w:rsidRPr="00263F52">
              <w:rPr>
                <w:rFonts w:eastAsiaTheme="minorEastAsia"/>
                <w:color w:val="404040" w:themeColor="text1" w:themeTint="BF"/>
              </w:rPr>
              <w:br w:type="page"/>
            </w:r>
          </w:p>
          <w:p w:rsidR="00510872" w:rsidRPr="00263F52" w:rsidRDefault="00510872" w:rsidP="00510872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 xml:space="preserve">Неожиданно на наш космический корабль упала дождинка, потом две, потом три, четыре и  … пошел космический дождик, который превратился в ливень. Сильный, сильный! Но он стал затихать: четыре капли, три капли, две, </w:t>
            </w:r>
            <w:proofErr w:type="gramStart"/>
            <w:r w:rsidRPr="00263F52">
              <w:rPr>
                <w:rFonts w:eastAsiaTheme="minorEastAsia"/>
                <w:color w:val="404040" w:themeColor="text1" w:themeTint="BF"/>
              </w:rPr>
              <w:t>последняя</w:t>
            </w:r>
            <w:proofErr w:type="gramEnd"/>
            <w:r w:rsidRPr="00263F52">
              <w:rPr>
                <w:rFonts w:eastAsiaTheme="minorEastAsia"/>
                <w:color w:val="404040" w:themeColor="text1" w:themeTint="BF"/>
              </w:rPr>
              <w:t xml:space="preserve"> … и стало совсем тихо – тихо! </w:t>
            </w:r>
          </w:p>
          <w:p w:rsidR="00510872" w:rsidRPr="00263F52" w:rsidRDefault="00510872" w:rsidP="00510872">
            <w:pPr>
              <w:jc w:val="both"/>
              <w:rPr>
                <w:rFonts w:eastAsiaTheme="minorEastAsia"/>
                <w:color w:val="404040" w:themeColor="text1" w:themeTint="BF"/>
              </w:rPr>
            </w:pPr>
            <w:r w:rsidRPr="00263F52">
              <w:rPr>
                <w:rFonts w:eastAsiaTheme="minorEastAsia"/>
                <w:color w:val="404040" w:themeColor="text1" w:themeTint="BF"/>
              </w:rPr>
              <w:t>Спасибо! Урок  закончен!</w:t>
            </w:r>
          </w:p>
          <w:p w:rsidR="00510872" w:rsidRPr="00263F52" w:rsidRDefault="00510872" w:rsidP="00510872">
            <w:pPr>
              <w:jc w:val="both"/>
              <w:rPr>
                <w:color w:val="404040" w:themeColor="text1" w:themeTint="BF"/>
              </w:rPr>
            </w:pPr>
          </w:p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</w:p>
        </w:tc>
      </w:tr>
    </w:tbl>
    <w:p w:rsidR="002B30BB" w:rsidRPr="00263F52" w:rsidRDefault="004644CD" w:rsidP="004644CD">
      <w:pPr>
        <w:jc w:val="both"/>
        <w:rPr>
          <w:b/>
          <w:color w:val="404040" w:themeColor="text1" w:themeTint="BF"/>
        </w:rPr>
      </w:pPr>
      <w:r w:rsidRPr="00263F52">
        <w:rPr>
          <w:color w:val="404040" w:themeColor="text1" w:themeTint="BF"/>
        </w:rPr>
        <w:t>1.</w:t>
      </w:r>
      <w:r w:rsidR="002B30BB" w:rsidRPr="00263F52">
        <w:rPr>
          <w:color w:val="404040" w:themeColor="text1" w:themeTint="BF"/>
        </w:rPr>
        <w:t xml:space="preserve"> </w:t>
      </w:r>
      <w:r w:rsidRPr="00263F52">
        <w:rPr>
          <w:color w:val="404040" w:themeColor="text1" w:themeTint="BF"/>
        </w:rPr>
        <w:t>П</w:t>
      </w:r>
      <w:r w:rsidR="002B30BB" w:rsidRPr="00263F52">
        <w:rPr>
          <w:color w:val="404040" w:themeColor="text1" w:themeTint="BF"/>
        </w:rPr>
        <w:t xml:space="preserve">родумайте, </w:t>
      </w:r>
      <w:r w:rsidR="002B30BB" w:rsidRPr="00263F52">
        <w:rPr>
          <w:b/>
          <w:color w:val="404040" w:themeColor="text1" w:themeTint="BF"/>
        </w:rPr>
        <w:t xml:space="preserve">как и за счет чего организовать на каждом этапе урока эффективное протекание ключевых процессов </w:t>
      </w:r>
      <w:proofErr w:type="spellStart"/>
      <w:r w:rsidR="002B30BB" w:rsidRPr="00263F52">
        <w:rPr>
          <w:b/>
          <w:color w:val="404040" w:themeColor="text1" w:themeTint="BF"/>
        </w:rPr>
        <w:t>модерации</w:t>
      </w:r>
      <w:proofErr w:type="spellEnd"/>
      <w:r w:rsidR="002B30BB" w:rsidRPr="00263F52">
        <w:rPr>
          <w:b/>
          <w:color w:val="404040" w:themeColor="text1" w:themeTint="BF"/>
        </w:rPr>
        <w:t>?:</w:t>
      </w:r>
    </w:p>
    <w:p w:rsidR="002B30BB" w:rsidRPr="00263F52" w:rsidRDefault="002B30BB" w:rsidP="002B30BB">
      <w:pPr>
        <w:ind w:left="360"/>
        <w:jc w:val="both"/>
        <w:rPr>
          <w:b/>
          <w:color w:val="404040" w:themeColor="text1" w:themeTint="BF"/>
        </w:rPr>
      </w:pPr>
    </w:p>
    <w:p w:rsidR="002B30BB" w:rsidRPr="00263F52" w:rsidRDefault="002B30BB" w:rsidP="002B30BB">
      <w:pPr>
        <w:ind w:firstLine="540"/>
        <w:jc w:val="both"/>
        <w:rPr>
          <w:color w:val="404040" w:themeColor="text1" w:themeTint="BF"/>
        </w:rPr>
      </w:pPr>
    </w:p>
    <w:p w:rsidR="002B30BB" w:rsidRPr="00263F52" w:rsidRDefault="002B30BB" w:rsidP="002B30BB">
      <w:pPr>
        <w:ind w:firstLine="540"/>
        <w:jc w:val="both"/>
        <w:rPr>
          <w:color w:val="404040" w:themeColor="text1" w:themeTint="BF"/>
        </w:rPr>
      </w:pPr>
    </w:p>
    <w:tbl>
      <w:tblPr>
        <w:tblStyle w:val="a4"/>
        <w:tblW w:w="0" w:type="auto"/>
        <w:tblLook w:val="01E0"/>
      </w:tblPr>
      <w:tblGrid>
        <w:gridCol w:w="2275"/>
        <w:gridCol w:w="2109"/>
        <w:gridCol w:w="5187"/>
      </w:tblGrid>
      <w:tr w:rsidR="002B30BB" w:rsidRPr="00263F52" w:rsidTr="00780AB2">
        <w:tc>
          <w:tcPr>
            <w:tcW w:w="3639" w:type="dxa"/>
          </w:tcPr>
          <w:p w:rsidR="002B30BB" w:rsidRPr="00263F52" w:rsidRDefault="002B30BB" w:rsidP="00805CE3">
            <w:pPr>
              <w:ind w:left="540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Ключевые процессы</w:t>
            </w: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Вопросы организации</w:t>
            </w:r>
          </w:p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942" w:type="dxa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Ответ</w:t>
            </w: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эффективное взаимодействие (интеракция) участников группового процесса</w:t>
            </w:r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Каким образом будет обеспечена интеракция  участников в процессе постановки целей урока, выяснения ожиданий, лекции, выполнения практического задания в малых группах, при подведении итогов урока?</w:t>
            </w:r>
          </w:p>
        </w:tc>
        <w:tc>
          <w:tcPr>
            <w:tcW w:w="2942" w:type="dxa"/>
          </w:tcPr>
          <w:p w:rsidR="002B30BB" w:rsidRPr="00263F52" w:rsidRDefault="00183A92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В процессе совместной работы </w:t>
            </w:r>
            <w:proofErr w:type="gramStart"/>
            <w:r w:rsidRPr="00263F52">
              <w:rPr>
                <w:color w:val="404040" w:themeColor="text1" w:themeTint="BF"/>
              </w:rPr>
              <w:t>обучающихся</w:t>
            </w:r>
            <w:proofErr w:type="gramEnd"/>
            <w:r w:rsidRPr="00263F52">
              <w:rPr>
                <w:color w:val="404040" w:themeColor="text1" w:themeTint="BF"/>
              </w:rPr>
              <w:t xml:space="preserve"> на первом этапе урока</w:t>
            </w:r>
            <w:r w:rsidR="0057012F" w:rsidRPr="00263F52">
              <w:rPr>
                <w:color w:val="404040" w:themeColor="text1" w:themeTint="BF"/>
              </w:rPr>
              <w:t xml:space="preserve">  </w:t>
            </w:r>
            <w:r w:rsidRPr="00263F52">
              <w:rPr>
                <w:color w:val="404040" w:themeColor="text1" w:themeTint="BF"/>
              </w:rPr>
              <w:t xml:space="preserve">(организационный момент, вхождение) </w:t>
            </w:r>
            <w:r w:rsidR="0057012F" w:rsidRPr="00263F52">
              <w:rPr>
                <w:color w:val="404040" w:themeColor="text1" w:themeTint="BF"/>
              </w:rPr>
              <w:t xml:space="preserve">и при подведении итога урока </w:t>
            </w:r>
            <w:r w:rsidRPr="00263F52">
              <w:rPr>
                <w:color w:val="404040" w:themeColor="text1" w:themeTint="BF"/>
              </w:rPr>
              <w:t>осуществляется интеракция учитель-класс.</w:t>
            </w:r>
            <w:r w:rsidR="0057012F" w:rsidRPr="00263F52">
              <w:rPr>
                <w:color w:val="404040" w:themeColor="text1" w:themeTint="BF"/>
              </w:rPr>
              <w:t xml:space="preserve"> При выполнении практических заданий, учащиеся делятся на 4 ранее организованные группы</w:t>
            </w:r>
            <w:r w:rsidR="004913FB" w:rsidRPr="00263F52">
              <w:rPr>
                <w:color w:val="404040" w:themeColor="text1" w:themeTint="BF"/>
              </w:rPr>
              <w:t>. Целью каждой группы является обсуждение  конкретных вопросов по</w:t>
            </w:r>
            <w:r w:rsidR="0099231E" w:rsidRPr="00263F52">
              <w:rPr>
                <w:color w:val="404040" w:themeColor="text1" w:themeTint="BF"/>
              </w:rPr>
              <w:t xml:space="preserve"> </w:t>
            </w:r>
            <w:r w:rsidR="004913FB" w:rsidRPr="00263F52">
              <w:rPr>
                <w:color w:val="404040" w:themeColor="text1" w:themeTint="BF"/>
              </w:rPr>
              <w:t xml:space="preserve">изучаемой теме, решение заданий. Консультант в каждой группе оказывает помощь на всех этапах учебного процесса. В основе сотрудничества лежит взаимное желание и готовность участников команды объединить свои способности для выполнения совместной работы. Этот этап развития группы характеризуют открытость и доверительные отношения, толерантность и принятие чужого мнения, активное заинтересованное творческое обсуждение, развитие идей друг друга, взаимоподдержка и взаимная ответственность обучающихся за </w:t>
            </w:r>
            <w:r w:rsidR="004913FB" w:rsidRPr="00263F52">
              <w:rPr>
                <w:color w:val="404040" w:themeColor="text1" w:themeTint="BF"/>
              </w:rPr>
              <w:lastRenderedPageBreak/>
              <w:t>результаты работы команды.</w:t>
            </w: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lastRenderedPageBreak/>
              <w:t>упорядоченный обмен информацией (коммуникация) между всеми участниками образовательного процесса</w:t>
            </w:r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Как Вы будете учитывать разные каналы восприятия информации учащимися?</w:t>
            </w:r>
          </w:p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Что может помешать свободным коммуникациям в процессе урока и как это можно предупредить?</w:t>
            </w:r>
          </w:p>
        </w:tc>
        <w:tc>
          <w:tcPr>
            <w:tcW w:w="2942" w:type="dxa"/>
          </w:tcPr>
          <w:p w:rsidR="002B30BB" w:rsidRPr="00263F52" w:rsidRDefault="006A1AFA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В центре внимания современных эффективных форм и методов обучения находится самостоятельная образовательная деятельность участников и интенсивное групповое взаимодействие. </w:t>
            </w:r>
            <w:r w:rsidR="001743FC" w:rsidRPr="00263F52">
              <w:rPr>
                <w:color w:val="404040" w:themeColor="text1" w:themeTint="BF"/>
              </w:rPr>
              <w:t>Упражнения к уроку подобраны таким образом, что каждое задание сформулировано в виде интересного вопроса, и практически каждый ученик желает знать, например, сколько длился полет или сколько часов можно работать в  открытом космосе.</w:t>
            </w:r>
            <w:r w:rsidR="007B1BA2" w:rsidRPr="00263F52">
              <w:rPr>
                <w:color w:val="404040" w:themeColor="text1" w:themeTint="BF"/>
              </w:rPr>
              <w:t xml:space="preserve"> Однако по разным причинам,  у некоторых учащихся при выполнении заданий возникают затруднения, тогда на помощь приходят карточки с алгоритмом решения, консультанты или </w:t>
            </w:r>
            <w:r w:rsidR="0099231E" w:rsidRPr="00263F52">
              <w:rPr>
                <w:color w:val="404040" w:themeColor="text1" w:themeTint="BF"/>
              </w:rPr>
              <w:t>(</w:t>
            </w:r>
            <w:r w:rsidR="007B1BA2" w:rsidRPr="00263F52">
              <w:rPr>
                <w:color w:val="404040" w:themeColor="text1" w:themeTint="BF"/>
              </w:rPr>
              <w:t>что бывает крайне редко), организуется дополнительная группа</w:t>
            </w:r>
            <w:r w:rsidR="0099231E" w:rsidRPr="00263F52">
              <w:rPr>
                <w:color w:val="404040" w:themeColor="text1" w:themeTint="BF"/>
              </w:rPr>
              <w:t xml:space="preserve">: учитель- ученик; учитель-малая группа. При этом надо учитывать, что создание позитивного эмоционального фона урока, </w:t>
            </w:r>
            <w:r w:rsidR="001B3C27" w:rsidRPr="00263F52">
              <w:rPr>
                <w:color w:val="404040" w:themeColor="text1" w:themeTint="BF"/>
              </w:rPr>
              <w:t xml:space="preserve">понимание и проницательность </w:t>
            </w:r>
            <w:r w:rsidR="0099231E" w:rsidRPr="00263F52">
              <w:rPr>
                <w:color w:val="404040" w:themeColor="text1" w:themeTint="BF"/>
              </w:rPr>
              <w:t xml:space="preserve">для всех детей будет являться важным мотивирующим фактором, обеспечивающим эффективность образовательного процесса. </w:t>
            </w: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 xml:space="preserve">обеспечение наглядности хода и результатов образовательного процесса (визуализация) </w:t>
            </w:r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 будет обеспечиваться визуализация целей урока, ожидаемых эффектов урока, материалов Вашей интерактивной лекции, практического задания и результатов его выполнения учащимися, итог урока? Какие материалы, заготовки, оборудование Вам потребуются для этого? </w:t>
            </w:r>
          </w:p>
        </w:tc>
        <w:tc>
          <w:tcPr>
            <w:tcW w:w="2942" w:type="dxa"/>
          </w:tcPr>
          <w:p w:rsidR="002B30BB" w:rsidRPr="00263F52" w:rsidRDefault="00C92322" w:rsidP="00EC4CF4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 рассматриваемому уроку, подготовлена презентация, где каждый этап сопровождается слайдами и звуковыми эффектами. Визуализация подаваемого материала обеспечивает наглядность, четкое восприятие и понимание, возможность многократного обращения к представленной информации, возможность сравнения с предыдущей и последующей информацией. В процессе урока ученики представляют свои рисунки по тем</w:t>
            </w:r>
            <w:r w:rsidR="00827D7E" w:rsidRPr="00263F52">
              <w:rPr>
                <w:color w:val="404040" w:themeColor="text1" w:themeTint="BF"/>
              </w:rPr>
              <w:t>е.</w:t>
            </w:r>
            <w:r w:rsidRPr="00263F52">
              <w:rPr>
                <w:color w:val="404040" w:themeColor="text1" w:themeTint="BF"/>
              </w:rPr>
              <w:t xml:space="preserve"> </w:t>
            </w:r>
            <w:r w:rsidR="00827D7E" w:rsidRPr="00263F52">
              <w:rPr>
                <w:color w:val="404040" w:themeColor="text1" w:themeTint="BF"/>
              </w:rPr>
              <w:t>Оформляя результаты самостоятельного обсуждения новой темы, учащиеся подключают к обучению мощнейший потенциал творчества. Поиск оригинальных форм отражения результатов работы команды, реализация в этом процессе всех своих способностей, свободное самовыражение и связанные с этим яркие положительные эмоции обеспечивают эффективное усвоение и надежное закрепление новых знаний и умений! На уроке мы используем следующие материалы: цветной лист бумаги А3, фломастеры, карандаши цветные,</w:t>
            </w:r>
            <w:r w:rsidR="00603997" w:rsidRPr="00263F52">
              <w:rPr>
                <w:color w:val="404040" w:themeColor="text1" w:themeTint="BF"/>
              </w:rPr>
              <w:t xml:space="preserve"> компьютер, интерактивная доска.</w:t>
            </w:r>
          </w:p>
          <w:p w:rsidR="00603997" w:rsidRPr="00263F52" w:rsidRDefault="00603997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  </w:t>
            </w: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мотивацию всех участников образовательного процесса</w:t>
            </w:r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 xml:space="preserve">Какие мотивирующие факторы, как и когда, будут </w:t>
            </w:r>
            <w:r w:rsidRPr="00263F52">
              <w:rPr>
                <w:color w:val="404040" w:themeColor="text1" w:themeTint="BF"/>
              </w:rPr>
              <w:lastRenderedPageBreak/>
              <w:t>использованы для создания и поддержания высокого уровня мотивации учащихся на всем протяжении урока? Что Вы используете для мотивированного выполнения домашнего задания? Что Вы используете для обеспечения искреннего желания учащихся придти на следующий Ваш урок?</w:t>
            </w:r>
          </w:p>
        </w:tc>
        <w:tc>
          <w:tcPr>
            <w:tcW w:w="2942" w:type="dxa"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1"/>
              <w:gridCol w:w="81"/>
            </w:tblGrid>
            <w:tr w:rsidR="00EC4CF4" w:rsidRPr="00263F52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133E" w:rsidRPr="00263F52" w:rsidRDefault="00780AB2" w:rsidP="0078133E">
                  <w:pPr>
                    <w:pStyle w:val="a7"/>
                    <w:jc w:val="both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lastRenderedPageBreak/>
                    <w:t>На первых этапах урока учащиеся самостоятельно  выбирают и формулируют его цели и задачи. З</w:t>
                  </w:r>
                  <w:r w:rsidR="00EC4CF4" w:rsidRPr="00263F52">
                    <w:rPr>
                      <w:color w:val="404040" w:themeColor="text1" w:themeTint="BF"/>
                    </w:rPr>
                    <w:t xml:space="preserve">начительная самостоятельность в процессе обучения, в </w:t>
                  </w:r>
                  <w:r w:rsidR="00EC4CF4" w:rsidRPr="00263F52">
                    <w:rPr>
                      <w:color w:val="404040" w:themeColor="text1" w:themeTint="BF"/>
                    </w:rPr>
                    <w:lastRenderedPageBreak/>
                    <w:t>оценке его результатов и даже возросшая, в связи с этим, ответственность ученика обладают значительным мотивирующим влиянием.</w:t>
                  </w:r>
                  <w:r w:rsidR="00EC4CF4" w:rsidRPr="00263F52">
                    <w:rPr>
                      <w:color w:val="404040" w:themeColor="text1" w:themeTint="BF"/>
                    </w:rPr>
                    <w:br/>
                    <w:t> </w:t>
                  </w:r>
                  <w:r w:rsidRPr="00263F52">
                    <w:rPr>
                      <w:color w:val="404040" w:themeColor="text1" w:themeTint="BF"/>
                    </w:rPr>
                    <w:t>Работа в команде – еще один мощный мотивирующий фактор.  Перед каждой командой поставлена конкретная цель, от каждого, без исключения, члена команды зависит успех в достижении цели, никому не хочется быть хуже других, наоборот, мотивирует признание твоего вклада в общий труд, в достижение общей цели, ощущение твоей ну</w:t>
                  </w:r>
                  <w:r w:rsidR="002C491D" w:rsidRPr="00263F52">
                    <w:rPr>
                      <w:color w:val="404040" w:themeColor="text1" w:themeTint="BF"/>
                    </w:rPr>
                    <w:t xml:space="preserve">жности команде. </w:t>
                  </w:r>
                  <w:r w:rsidR="008B7459" w:rsidRPr="00263F52">
                    <w:rPr>
                      <w:color w:val="404040" w:themeColor="text1" w:themeTint="BF"/>
                    </w:rPr>
                    <w:t>Исп</w:t>
                  </w:r>
                  <w:r w:rsidR="006107E8" w:rsidRPr="00263F52">
                    <w:rPr>
                      <w:color w:val="404040" w:themeColor="text1" w:themeTint="BF"/>
                    </w:rPr>
                    <w:t xml:space="preserve">ользование </w:t>
                  </w:r>
                  <w:r w:rsidR="008B7459" w:rsidRPr="00263F52">
                    <w:rPr>
                      <w:color w:val="404040" w:themeColor="text1" w:themeTint="BF"/>
                    </w:rPr>
                    <w:t xml:space="preserve">игровых методов </w:t>
                  </w:r>
                  <w:r w:rsidR="006107E8" w:rsidRPr="00263F52">
                    <w:rPr>
                      <w:color w:val="404040" w:themeColor="text1" w:themeTint="BF"/>
                    </w:rPr>
                    <w:t>обучения, различные формы визуализации учебного материала, делают процесс обучения понятным и интересным для детей. В</w:t>
                  </w:r>
                  <w:r w:rsidR="002C491D" w:rsidRPr="00263F52">
                    <w:rPr>
                      <w:color w:val="404040" w:themeColor="text1" w:themeTint="BF"/>
                    </w:rPr>
                    <w:t xml:space="preserve"> конце урока ребята сами видят свои результаты. Определяется лучший ученик команды в различных «номинациях». </w:t>
                  </w:r>
                  <w:r w:rsidRPr="00263F52">
                    <w:rPr>
                      <w:color w:val="404040" w:themeColor="text1" w:themeTint="BF"/>
                    </w:rPr>
                    <w:t>Отклонения, если таковые в работе намечаются, корректируются зачастую самими уча</w:t>
                  </w:r>
                  <w:r w:rsidR="0053280D" w:rsidRPr="00263F52">
                    <w:rPr>
                      <w:color w:val="404040" w:themeColor="text1" w:themeTint="BF"/>
                    </w:rPr>
                    <w:t>стниками команды. В</w:t>
                  </w:r>
                  <w:r w:rsidR="002C491D" w:rsidRPr="00263F52">
                    <w:rPr>
                      <w:color w:val="404040" w:themeColor="text1" w:themeTint="BF"/>
                    </w:rPr>
                    <w:t xml:space="preserve"> результате наблюдается значительный рост повышения мотивации учащихся, </w:t>
                  </w:r>
                  <w:r w:rsidR="0053280D" w:rsidRPr="00263F52">
                    <w:rPr>
                      <w:color w:val="404040" w:themeColor="text1" w:themeTint="BF"/>
                    </w:rPr>
                    <w:t>раскрывается и развивается потенциал каждого участника команды.</w:t>
                  </w:r>
                  <w:r w:rsidRPr="00263F52">
                    <w:rPr>
                      <w:color w:val="404040" w:themeColor="text1" w:themeTint="BF"/>
                    </w:rPr>
                    <w:t> </w:t>
                  </w:r>
                  <w:r w:rsidR="0053280D" w:rsidRPr="00263F52">
                    <w:rPr>
                      <w:color w:val="404040" w:themeColor="text1" w:themeTint="BF"/>
                    </w:rPr>
                    <w:t>При выполнении и проверки домашнего задания, каждый ученик для своей команды</w:t>
                  </w:r>
                  <w:r w:rsidR="006107E8" w:rsidRPr="00263F52">
                    <w:rPr>
                      <w:color w:val="404040" w:themeColor="text1" w:themeTint="BF"/>
                    </w:rPr>
                    <w:t xml:space="preserve"> может,</w:t>
                  </w:r>
                  <w:r w:rsidR="008B7459" w:rsidRPr="00263F52">
                    <w:rPr>
                      <w:color w:val="404040" w:themeColor="text1" w:themeTint="BF"/>
                    </w:rPr>
                    <w:t xml:space="preserve"> заработать дополн</w:t>
                  </w:r>
                  <w:r w:rsidR="006107E8" w:rsidRPr="00263F52">
                    <w:rPr>
                      <w:color w:val="404040" w:themeColor="text1" w:themeTint="BF"/>
                    </w:rPr>
                    <w:t>ительный балл как при ответе у доски, так и роли консультанта.</w:t>
                  </w:r>
                </w:p>
                <w:p w:rsidR="00EC4CF4" w:rsidRPr="00263F52" w:rsidRDefault="00A64ED1" w:rsidP="00671388">
                  <w:pPr>
                    <w:pStyle w:val="a7"/>
                    <w:jc w:val="both"/>
                    <w:rPr>
                      <w:color w:val="404040" w:themeColor="text1" w:themeTint="BF"/>
                    </w:rPr>
                  </w:pPr>
                  <w:r w:rsidRPr="00263F52">
                    <w:rPr>
                      <w:color w:val="404040" w:themeColor="text1" w:themeTint="BF"/>
                    </w:rPr>
                    <w:t xml:space="preserve">В процессе своей педагогической деятельности стараюсь быть для своих учеников наставником, </w:t>
                  </w:r>
                  <w:r w:rsidR="0078133E" w:rsidRPr="00263F52">
                    <w:rPr>
                      <w:color w:val="404040" w:themeColor="text1" w:themeTint="BF"/>
                    </w:rPr>
                    <w:t>другом,</w:t>
                  </w:r>
                  <w:r w:rsidRPr="00263F52">
                    <w:rPr>
                      <w:rFonts w:eastAsia="+mn-ea"/>
                      <w:color w:val="404040" w:themeColor="text1" w:themeTint="BF"/>
                      <w:kern w:val="24"/>
                    </w:rPr>
                    <w:t xml:space="preserve"> </w:t>
                  </w:r>
                  <w:r w:rsidR="0078133E" w:rsidRPr="00263F52">
                    <w:rPr>
                      <w:color w:val="404040" w:themeColor="text1" w:themeTint="BF"/>
                    </w:rPr>
                    <w:t>у</w:t>
                  </w:r>
                  <w:r w:rsidR="0089156D" w:rsidRPr="00263F52">
                    <w:rPr>
                      <w:color w:val="404040" w:themeColor="text1" w:themeTint="BF"/>
                    </w:rPr>
                    <w:t>в</w:t>
                  </w:r>
                  <w:r w:rsidR="0078133E" w:rsidRPr="00263F52">
                    <w:rPr>
                      <w:color w:val="404040" w:themeColor="text1" w:themeTint="BF"/>
                    </w:rPr>
                    <w:t>ажать ученика и учиться у него, поощрять</w:t>
                  </w:r>
                  <w:r w:rsidR="0089156D" w:rsidRPr="00263F52">
                    <w:rPr>
                      <w:color w:val="404040" w:themeColor="text1" w:themeTint="BF"/>
                    </w:rPr>
                    <w:t xml:space="preserve"> любые успехи учащихся, считая ситуацию успеха залог</w:t>
                  </w:r>
                  <w:r w:rsidR="0078133E" w:rsidRPr="00263F52">
                    <w:rPr>
                      <w:color w:val="404040" w:themeColor="text1" w:themeTint="BF"/>
                    </w:rPr>
                    <w:t>ом счастливого будущего ребенка</w:t>
                  </w:r>
                  <w:r w:rsidR="0089156D" w:rsidRPr="00263F52">
                    <w:rPr>
                      <w:color w:val="404040" w:themeColor="text1" w:themeTint="BF"/>
                    </w:rPr>
                    <w:t>.</w:t>
                  </w:r>
                  <w:r w:rsidR="0078133E" w:rsidRPr="00263F52">
                    <w:rPr>
                      <w:color w:val="404040" w:themeColor="text1" w:themeTint="BF"/>
                    </w:rPr>
                    <w:t xml:space="preserve"> Позитивный настрой учителя, положительная, доброжелательная энергетика урока, различные формы и методы проведения уроков</w:t>
                  </w:r>
                  <w:r w:rsidR="00671388" w:rsidRPr="00263F52">
                    <w:rPr>
                      <w:color w:val="404040" w:themeColor="text1" w:themeTint="BF"/>
                    </w:rPr>
                    <w:t xml:space="preserve"> обеспечения искреннего желания учащихся придти на следующий НАШ урок.</w:t>
                  </w:r>
                </w:p>
              </w:tc>
            </w:tr>
            <w:tr w:rsidR="00EC4CF4" w:rsidRPr="00263F5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4CF4" w:rsidRPr="00263F52" w:rsidRDefault="00EC4CF4" w:rsidP="00EC4CF4">
                  <w:pPr>
                    <w:jc w:val="both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CF4" w:rsidRPr="00263F52" w:rsidRDefault="00EC4CF4" w:rsidP="00EC4CF4">
                  <w:pPr>
                    <w:spacing w:before="100" w:beforeAutospacing="1" w:after="100" w:afterAutospacing="1"/>
                    <w:jc w:val="both"/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lastRenderedPageBreak/>
              <w:t>мониторинг образовательного процесса</w:t>
            </w:r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Что Вы сделаете для определения: достижения результатов образовательного процесса, соответствия графика урока, </w:t>
            </w:r>
            <w:r w:rsidRPr="00263F52">
              <w:rPr>
                <w:color w:val="404040" w:themeColor="text1" w:themeTint="BF"/>
              </w:rPr>
              <w:lastRenderedPageBreak/>
              <w:t xml:space="preserve">стадий групповой динамики? </w:t>
            </w:r>
          </w:p>
        </w:tc>
        <w:tc>
          <w:tcPr>
            <w:tcW w:w="2942" w:type="dxa"/>
          </w:tcPr>
          <w:p w:rsidR="002B30BB" w:rsidRPr="00263F52" w:rsidRDefault="007F28F0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 xml:space="preserve">На своих уроках четко ограничиваю время проведения каждого этапа урока, стараясь придерживаться графика, с тем, чтобы полноценно реализовать каждый этап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обеспечить достижение целей всего урока. В своем планировании, в конце каждого раздела (темы)</w:t>
            </w:r>
            <w:r w:rsidR="006C18ED" w:rsidRPr="00263F52">
              <w:rPr>
                <w:color w:val="404040" w:themeColor="text1" w:themeTint="BF"/>
              </w:rPr>
              <w:t xml:space="preserve"> заполняется следующая таблица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11"/>
              <w:gridCol w:w="1145"/>
              <w:gridCol w:w="1095"/>
              <w:gridCol w:w="1610"/>
            </w:tblGrid>
            <w:tr w:rsidR="005B2AC8" w:rsidRPr="00263F52" w:rsidTr="006C18ED">
              <w:tc>
                <w:tcPr>
                  <w:tcW w:w="677" w:type="dxa"/>
                </w:tcPr>
                <w:p w:rsidR="006C18ED" w:rsidRPr="000238F4" w:rsidRDefault="005B2AC8" w:rsidP="00805CE3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0238F4">
                    <w:rPr>
                      <w:color w:val="404040" w:themeColor="text1" w:themeTint="BF"/>
                      <w:sz w:val="20"/>
                      <w:szCs w:val="20"/>
                    </w:rPr>
                    <w:lastRenderedPageBreak/>
                    <w:t>Фамилия</w:t>
                  </w:r>
                </w:p>
                <w:p w:rsidR="005B2AC8" w:rsidRPr="000238F4" w:rsidRDefault="005B2AC8" w:rsidP="00805CE3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0238F4">
                    <w:rPr>
                      <w:color w:val="404040" w:themeColor="text1" w:themeTint="BF"/>
                      <w:sz w:val="20"/>
                      <w:szCs w:val="20"/>
                    </w:rPr>
                    <w:t>учащегося</w:t>
                  </w:r>
                </w:p>
              </w:tc>
              <w:tc>
                <w:tcPr>
                  <w:tcW w:w="678" w:type="dxa"/>
                </w:tcPr>
                <w:p w:rsidR="006C18ED" w:rsidRPr="000238F4" w:rsidRDefault="005B2AC8" w:rsidP="00805CE3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0238F4">
                    <w:rPr>
                      <w:color w:val="404040" w:themeColor="text1" w:themeTint="BF"/>
                      <w:sz w:val="20"/>
                      <w:szCs w:val="20"/>
                    </w:rPr>
                    <w:t>пожелания</w:t>
                  </w:r>
                </w:p>
              </w:tc>
              <w:tc>
                <w:tcPr>
                  <w:tcW w:w="678" w:type="dxa"/>
                </w:tcPr>
                <w:p w:rsidR="006C18ED" w:rsidRPr="000238F4" w:rsidRDefault="005B2AC8" w:rsidP="00805CE3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0238F4">
                    <w:rPr>
                      <w:color w:val="404040" w:themeColor="text1" w:themeTint="BF"/>
                      <w:sz w:val="20"/>
                      <w:szCs w:val="20"/>
                    </w:rPr>
                    <w:t>замечания</w:t>
                  </w:r>
                </w:p>
              </w:tc>
              <w:tc>
                <w:tcPr>
                  <w:tcW w:w="678" w:type="dxa"/>
                </w:tcPr>
                <w:p w:rsidR="006C18ED" w:rsidRPr="000238F4" w:rsidRDefault="005B2AC8" w:rsidP="00805CE3">
                  <w:pPr>
                    <w:jc w:val="both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0238F4">
                    <w:rPr>
                      <w:color w:val="404040" w:themeColor="text1" w:themeTint="BF"/>
                      <w:sz w:val="20"/>
                      <w:szCs w:val="20"/>
                    </w:rPr>
                    <w:t>Требуется индивидуальная консультация</w:t>
                  </w:r>
                </w:p>
              </w:tc>
            </w:tr>
            <w:tr w:rsidR="005B2AC8" w:rsidRPr="00263F52" w:rsidTr="006C18ED">
              <w:tc>
                <w:tcPr>
                  <w:tcW w:w="677" w:type="dxa"/>
                </w:tcPr>
                <w:p w:rsidR="006C18ED" w:rsidRPr="00263F52" w:rsidRDefault="006C18ED" w:rsidP="00805CE3">
                  <w:pPr>
                    <w:jc w:val="both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678" w:type="dxa"/>
                </w:tcPr>
                <w:p w:rsidR="006C18ED" w:rsidRPr="00263F52" w:rsidRDefault="006C18ED" w:rsidP="00805CE3">
                  <w:pPr>
                    <w:jc w:val="both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678" w:type="dxa"/>
                </w:tcPr>
                <w:p w:rsidR="006C18ED" w:rsidRPr="00263F52" w:rsidRDefault="006C18ED" w:rsidP="00805CE3">
                  <w:pPr>
                    <w:jc w:val="both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678" w:type="dxa"/>
                </w:tcPr>
                <w:p w:rsidR="006C18ED" w:rsidRPr="00263F52" w:rsidRDefault="006C18ED" w:rsidP="00805CE3">
                  <w:pPr>
                    <w:jc w:val="both"/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6C18ED" w:rsidRPr="00263F52" w:rsidRDefault="005B2AC8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 На информационной доске аналогичные таблицы выве</w:t>
            </w:r>
            <w:r w:rsidR="00446B9B" w:rsidRPr="00263F52">
              <w:rPr>
                <w:color w:val="404040" w:themeColor="text1" w:themeTint="BF"/>
              </w:rPr>
              <w:t xml:space="preserve">шиваются к каждому уроку.  Ученик </w:t>
            </w:r>
            <w:r w:rsidRPr="00263F52">
              <w:rPr>
                <w:color w:val="404040" w:themeColor="text1" w:themeTint="BF"/>
              </w:rPr>
              <w:t xml:space="preserve"> может </w:t>
            </w:r>
            <w:r w:rsidR="00446B9B" w:rsidRPr="00263F52">
              <w:rPr>
                <w:color w:val="404040" w:themeColor="text1" w:themeTint="BF"/>
              </w:rPr>
              <w:t>написать свои пожелания, замечания и если требуется индивидуальная консультация, получить ее на дополнительном занятии.</w:t>
            </w:r>
            <w:r w:rsidR="00473EFA" w:rsidRPr="00263F52">
              <w:rPr>
                <w:color w:val="404040" w:themeColor="text1" w:themeTint="BF"/>
              </w:rPr>
              <w:t xml:space="preserve"> </w:t>
            </w:r>
          </w:p>
          <w:p w:rsidR="0043631C" w:rsidRPr="00263F52" w:rsidRDefault="00473EFA" w:rsidP="0043631C">
            <w:p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Когда учащиеся работают в группах, старюсь настроить их на выполнение заданий, поддержать в нужную минуту</w:t>
            </w:r>
            <w:r w:rsidR="00BE373A" w:rsidRPr="00263F52">
              <w:rPr>
                <w:color w:val="404040" w:themeColor="text1" w:themeTint="BF"/>
              </w:rPr>
              <w:t xml:space="preserve"> или корректно сделать замечание, создать позитивный микроклимат в группе и обеспечить эффективность ее работы. Работа в группах основана на взаимопонимании и уважении</w:t>
            </w:r>
            <w:r w:rsidR="00B70587" w:rsidRPr="00263F52">
              <w:rPr>
                <w:color w:val="404040" w:themeColor="text1" w:themeTint="BF"/>
              </w:rPr>
              <w:t>,</w:t>
            </w:r>
            <w:r w:rsidR="0043631C" w:rsidRPr="00263F52">
              <w:rPr>
                <w:color w:val="404040" w:themeColor="text1" w:themeTint="BF"/>
              </w:rPr>
              <w:t xml:space="preserve">  </w:t>
            </w:r>
            <w:r w:rsidR="00B70587" w:rsidRPr="00263F52">
              <w:rPr>
                <w:color w:val="404040" w:themeColor="text1" w:themeTint="BF"/>
              </w:rPr>
              <w:t>с</w:t>
            </w:r>
            <w:r w:rsidR="0043631C" w:rsidRPr="00263F52">
              <w:rPr>
                <w:color w:val="404040" w:themeColor="text1" w:themeTint="BF"/>
              </w:rPr>
              <w:t>тараемся жить и работать по правилам.</w:t>
            </w:r>
          </w:p>
          <w:p w:rsidR="0043631C" w:rsidRPr="00263F52" w:rsidRDefault="0043631C" w:rsidP="0043631C">
            <w:p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Правила жизни в классном коллективе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1. Ни одного дня без доброго дела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2. Что посеешь, то и пожнешь.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3. Нас классная семья недаром породнила, мы – школьные друзья, и в этом наша сила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4. Твои способности – в твоей власти.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5. Твори, выдумывай, пробуй.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6. Стремись объять необъятное.</w:t>
            </w:r>
          </w:p>
          <w:p w:rsidR="0043631C" w:rsidRPr="00263F52" w:rsidRDefault="0043631C" w:rsidP="0043631C">
            <w:pPr>
              <w:numPr>
                <w:ilvl w:val="0"/>
                <w:numId w:val="4"/>
              </w:numPr>
              <w:spacing w:before="120" w:line="276" w:lineRule="auto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7. Родина – не любимый пейзаж, а идеалы, которые надо защищать. </w:t>
            </w:r>
          </w:p>
          <w:p w:rsidR="00473EFA" w:rsidRPr="00263F52" w:rsidRDefault="0034305C" w:rsidP="00B83A58">
            <w:pPr>
              <w:spacing w:before="120" w:line="276" w:lineRule="auto"/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Как учитель предметник и как классный руководитель воспитываю у учащихся ответственность, самостоятельность</w:t>
            </w:r>
            <w:r w:rsidR="00B83A58" w:rsidRPr="00263F52">
              <w:rPr>
                <w:color w:val="404040" w:themeColor="text1" w:themeTint="BF"/>
              </w:rPr>
              <w:t>, доверяю своим воспитанникам и помню, что все дети талантливы; плох не ребенок, плох его поступок; в каждом ребенке чудо, ожидай его.</w:t>
            </w:r>
          </w:p>
        </w:tc>
      </w:tr>
      <w:tr w:rsidR="002B30BB" w:rsidRPr="00263F52" w:rsidTr="00780AB2">
        <w:tc>
          <w:tcPr>
            <w:tcW w:w="3639" w:type="dxa"/>
          </w:tcPr>
          <w:p w:rsidR="002B30BB" w:rsidRPr="00263F52" w:rsidRDefault="002B30BB" w:rsidP="00772339">
            <w:pPr>
              <w:jc w:val="both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lastRenderedPageBreak/>
              <w:t xml:space="preserve">рефлексию педагога и </w:t>
            </w:r>
            <w:proofErr w:type="gramStart"/>
            <w:r w:rsidRPr="00263F52">
              <w:rPr>
                <w:b/>
                <w:color w:val="404040" w:themeColor="text1" w:themeTint="BF"/>
              </w:rPr>
              <w:t>обучающихся</w:t>
            </w:r>
            <w:proofErr w:type="gramEnd"/>
          </w:p>
          <w:p w:rsidR="002B30BB" w:rsidRPr="00263F52" w:rsidRDefault="002B30BB" w:rsidP="00805CE3">
            <w:pPr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299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Какие приемы Вы используете для запуска и эффективного протекания </w:t>
            </w:r>
            <w:proofErr w:type="gramStart"/>
            <w:r w:rsidRPr="00263F52">
              <w:rPr>
                <w:color w:val="404040" w:themeColor="text1" w:themeTint="BF"/>
              </w:rPr>
              <w:t>рефлексии</w:t>
            </w:r>
            <w:proofErr w:type="gramEnd"/>
            <w:r w:rsidRPr="00263F52">
              <w:rPr>
                <w:color w:val="404040" w:themeColor="text1" w:themeTint="BF"/>
              </w:rPr>
              <w:t xml:space="preserve"> обучающихся на каждом этапе урока?</w:t>
            </w:r>
          </w:p>
        </w:tc>
        <w:tc>
          <w:tcPr>
            <w:tcW w:w="2942" w:type="dxa"/>
          </w:tcPr>
          <w:p w:rsidR="0044000F" w:rsidRPr="00263F52" w:rsidRDefault="0044000F" w:rsidP="00D1400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Рефлексия - обязательная составляющая современного урока. Это своеобразное подведение итогов учебной деятельности учащихся, некий самоанализ, позволяющий зафиксировать достигнутый результат и оценить свою работу. Рефлексию положительного настроения и эмоционального состояния можно провести и в начале урока, например, сообщить девиз урока «Через знания </w:t>
            </w:r>
            <w:r w:rsidRPr="00263F52">
              <w:rPr>
                <w:color w:val="404040" w:themeColor="text1" w:themeTint="BF"/>
              </w:rPr>
              <w:lastRenderedPageBreak/>
              <w:t>к звездам»!</w:t>
            </w:r>
            <w:r w:rsidR="00D14003" w:rsidRPr="00263F52">
              <w:rPr>
                <w:color w:val="404040" w:themeColor="text1" w:themeTint="BF"/>
              </w:rPr>
              <w:t xml:space="preserve"> Обговорить с учащимися, как они понимают  эти слова? Это позволит </w:t>
            </w:r>
            <w:r w:rsidRPr="00263F52">
              <w:rPr>
                <w:color w:val="404040" w:themeColor="text1" w:themeTint="BF"/>
              </w:rPr>
              <w:t xml:space="preserve"> наладить контакт с учениками. Следующий вид рефлексии - это оценка своей деятельности. Ребенок должен задуматься над такими вопросами: "Что я успел сделать на уроке? Чего достиг? Что осталось для меня нерешенным?"</w:t>
            </w:r>
            <w:r w:rsidRPr="00263F52">
              <w:rPr>
                <w:i/>
                <w:iCs/>
                <w:color w:val="404040" w:themeColor="text1" w:themeTint="BF"/>
              </w:rPr>
              <w:t xml:space="preserve"> </w:t>
            </w:r>
            <w:r w:rsidRPr="00263F52">
              <w:rPr>
                <w:iCs/>
                <w:color w:val="404040" w:themeColor="text1" w:themeTint="BF"/>
              </w:rPr>
              <w:t xml:space="preserve"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</w:t>
            </w:r>
            <w:r w:rsidRPr="00263F52">
              <w:rPr>
                <w:b/>
                <w:bCs/>
                <w:iCs/>
                <w:color w:val="404040" w:themeColor="text1" w:themeTint="BF"/>
              </w:rPr>
              <w:t>фразы из рефлексивного экрана</w:t>
            </w:r>
            <w:r w:rsidRPr="00263F52">
              <w:rPr>
                <w:iCs/>
                <w:color w:val="404040" w:themeColor="text1" w:themeTint="BF"/>
              </w:rPr>
              <w:t xml:space="preserve"> на доске: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сегодня я узнал…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было интересно…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было трудно…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выполнял задания…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понял, что…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теперь я могу…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почувствовал, что…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приобрел…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научился…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у меня получилось 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смог…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я попробую…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меня удивило…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урок дал мне для жизни…</w:t>
            </w:r>
          </w:p>
          <w:p w:rsidR="0044000F" w:rsidRPr="00263F52" w:rsidRDefault="0044000F" w:rsidP="004400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iCs/>
                <w:color w:val="404040" w:themeColor="text1" w:themeTint="BF"/>
              </w:rPr>
            </w:pPr>
            <w:r w:rsidRPr="00263F52">
              <w:rPr>
                <w:iCs/>
                <w:color w:val="404040" w:themeColor="text1" w:themeTint="BF"/>
              </w:rPr>
              <w:t>мне захотелось…</w:t>
            </w:r>
          </w:p>
          <w:p w:rsidR="0044000F" w:rsidRPr="00263F52" w:rsidRDefault="0044000F" w:rsidP="0044000F">
            <w:pPr>
              <w:shd w:val="clear" w:color="auto" w:fill="FFFFFF"/>
              <w:spacing w:after="240" w:line="288" w:lineRule="atLeast"/>
              <w:rPr>
                <w:color w:val="404040" w:themeColor="text1" w:themeTint="BF"/>
              </w:rPr>
            </w:pPr>
          </w:p>
          <w:p w:rsidR="0044000F" w:rsidRPr="00263F52" w:rsidRDefault="0044000F" w:rsidP="0044000F">
            <w:pPr>
              <w:shd w:val="clear" w:color="auto" w:fill="FFFFFF"/>
              <w:spacing w:after="240" w:line="288" w:lineRule="atLeast"/>
              <w:rPr>
                <w:color w:val="404040" w:themeColor="text1" w:themeTint="BF"/>
              </w:rPr>
            </w:pPr>
          </w:p>
          <w:p w:rsidR="0044000F" w:rsidRPr="00263F52" w:rsidRDefault="0044000F" w:rsidP="00805CE3">
            <w:pPr>
              <w:jc w:val="both"/>
              <w:rPr>
                <w:color w:val="404040" w:themeColor="text1" w:themeTint="BF"/>
              </w:rPr>
            </w:pPr>
          </w:p>
        </w:tc>
      </w:tr>
    </w:tbl>
    <w:p w:rsidR="002B30BB" w:rsidRPr="00263F52" w:rsidRDefault="002B30BB" w:rsidP="002B30BB">
      <w:pPr>
        <w:ind w:firstLine="540"/>
        <w:jc w:val="both"/>
        <w:rPr>
          <w:color w:val="404040" w:themeColor="text1" w:themeTint="BF"/>
        </w:rPr>
      </w:pPr>
    </w:p>
    <w:p w:rsidR="002B30BB" w:rsidRPr="00263F52" w:rsidRDefault="002B30BB" w:rsidP="002B30BB">
      <w:pPr>
        <w:ind w:left="720"/>
        <w:jc w:val="both"/>
        <w:rPr>
          <w:color w:val="404040" w:themeColor="text1" w:themeTint="BF"/>
        </w:rPr>
      </w:pPr>
      <w:r w:rsidRPr="00263F52">
        <w:rPr>
          <w:b/>
          <w:color w:val="FF0000"/>
          <w:sz w:val="32"/>
          <w:szCs w:val="32"/>
        </w:rPr>
        <w:t>Б</w:t>
      </w:r>
      <w:r w:rsidRPr="00263F52">
        <w:rPr>
          <w:color w:val="FF0000"/>
          <w:sz w:val="32"/>
          <w:szCs w:val="32"/>
        </w:rPr>
        <w:t>.</w:t>
      </w:r>
      <w:r w:rsidRPr="00263F52">
        <w:rPr>
          <w:color w:val="404040" w:themeColor="text1" w:themeTint="BF"/>
        </w:rPr>
        <w:t xml:space="preserve"> </w:t>
      </w:r>
      <w:r w:rsidRPr="00263F52">
        <w:rPr>
          <w:b/>
          <w:color w:val="404040" w:themeColor="text1" w:themeTint="BF"/>
          <w:u w:val="single"/>
        </w:rPr>
        <w:t xml:space="preserve">Проанализируйте, </w:t>
      </w:r>
      <w:r w:rsidRPr="00263F52">
        <w:rPr>
          <w:b/>
          <w:color w:val="404040" w:themeColor="text1" w:themeTint="BF"/>
        </w:rPr>
        <w:t xml:space="preserve">какие сложности возникли у Вас при составлении программы урока, построенного на основе технологии </w:t>
      </w:r>
      <w:proofErr w:type="spellStart"/>
      <w:r w:rsidRPr="00263F52">
        <w:rPr>
          <w:b/>
          <w:color w:val="404040" w:themeColor="text1" w:themeTint="BF"/>
        </w:rPr>
        <w:t>модерации</w:t>
      </w:r>
      <w:proofErr w:type="spellEnd"/>
      <w:r w:rsidRPr="00263F52">
        <w:rPr>
          <w:b/>
          <w:color w:val="404040" w:themeColor="text1" w:themeTint="BF"/>
        </w:rPr>
        <w:t xml:space="preserve"> и АМО.</w:t>
      </w:r>
    </w:p>
    <w:p w:rsidR="002B30BB" w:rsidRPr="00263F52" w:rsidRDefault="002B30BB" w:rsidP="002B30BB">
      <w:pPr>
        <w:jc w:val="both"/>
        <w:rPr>
          <w:color w:val="404040" w:themeColor="text1" w:themeTint="BF"/>
        </w:rPr>
      </w:pPr>
    </w:p>
    <w:p w:rsidR="002B30BB" w:rsidRPr="00263F52" w:rsidRDefault="002B30BB" w:rsidP="002B30BB">
      <w:pPr>
        <w:ind w:firstLine="360"/>
        <w:jc w:val="both"/>
        <w:rPr>
          <w:color w:val="404040" w:themeColor="text1" w:themeTint="BF"/>
        </w:rPr>
      </w:pPr>
    </w:p>
    <w:tbl>
      <w:tblPr>
        <w:tblStyle w:val="a4"/>
        <w:tblW w:w="0" w:type="auto"/>
        <w:tblLook w:val="01E0"/>
      </w:tblPr>
      <w:tblGrid>
        <w:gridCol w:w="468"/>
        <w:gridCol w:w="3600"/>
        <w:gridCol w:w="5400"/>
      </w:tblGrid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№</w:t>
            </w:r>
          </w:p>
        </w:tc>
        <w:tc>
          <w:tcPr>
            <w:tcW w:w="3600" w:type="dxa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Проблемы и вопросы, возникшие при составлении программы урока</w:t>
            </w:r>
          </w:p>
        </w:tc>
        <w:tc>
          <w:tcPr>
            <w:tcW w:w="5400" w:type="dxa"/>
          </w:tcPr>
          <w:p w:rsidR="002B30BB" w:rsidRPr="00263F52" w:rsidRDefault="002B30BB" w:rsidP="00805CE3">
            <w:pPr>
              <w:jc w:val="center"/>
              <w:rPr>
                <w:b/>
                <w:color w:val="404040" w:themeColor="text1" w:themeTint="BF"/>
              </w:rPr>
            </w:pPr>
            <w:r w:rsidRPr="00263F52">
              <w:rPr>
                <w:b/>
                <w:color w:val="404040" w:themeColor="text1" w:themeTint="BF"/>
              </w:rPr>
              <w:t>Комментарии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BB5FC0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1.</w:t>
            </w:r>
          </w:p>
        </w:tc>
        <w:tc>
          <w:tcPr>
            <w:tcW w:w="3600" w:type="dxa"/>
          </w:tcPr>
          <w:p w:rsidR="002B30BB" w:rsidRPr="00263F52" w:rsidRDefault="00BB5FC0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Недостаточно печатных изданий и пособий </w:t>
            </w:r>
            <w:r w:rsidRPr="00263F52">
              <w:rPr>
                <w:b/>
                <w:color w:val="404040" w:themeColor="text1" w:themeTint="BF"/>
              </w:rPr>
              <w:t>по математике</w:t>
            </w:r>
            <w:r w:rsidRPr="00263F52">
              <w:rPr>
                <w:color w:val="404040" w:themeColor="text1" w:themeTint="BF"/>
              </w:rPr>
              <w:t xml:space="preserve"> с </w:t>
            </w:r>
            <w:proofErr w:type="gramStart"/>
            <w:r w:rsidRPr="00263F52">
              <w:rPr>
                <w:color w:val="404040" w:themeColor="text1" w:themeTint="BF"/>
              </w:rPr>
              <w:t>разработанными</w:t>
            </w:r>
            <w:proofErr w:type="gramEnd"/>
            <w:r w:rsidRPr="00263F52">
              <w:rPr>
                <w:color w:val="404040" w:themeColor="text1" w:themeTint="BF"/>
              </w:rPr>
              <w:t xml:space="preserve"> АМО для учащихся общеобразовательных школ.</w:t>
            </w:r>
          </w:p>
        </w:tc>
        <w:tc>
          <w:tcPr>
            <w:tcW w:w="5400" w:type="dxa"/>
          </w:tcPr>
          <w:p w:rsidR="002B30BB" w:rsidRPr="00263F52" w:rsidRDefault="00BB5FC0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Учитель со стажем  самостоятельно разрабатывает  АМО и использует на своих уроках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="0011714C" w:rsidRPr="00263F52">
              <w:rPr>
                <w:color w:val="404040" w:themeColor="text1" w:themeTint="BF"/>
              </w:rPr>
              <w:t>, а начинающему педагогу необходима помощь.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BB5FC0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>2.</w:t>
            </w:r>
          </w:p>
        </w:tc>
        <w:tc>
          <w:tcPr>
            <w:tcW w:w="3600" w:type="dxa"/>
          </w:tcPr>
          <w:p w:rsidR="002B30BB" w:rsidRPr="00263F52" w:rsidRDefault="0011714C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Отсутствие современной материально- технической базы во многих школах</w:t>
            </w:r>
            <w:r w:rsidR="00263F52" w:rsidRPr="00263F52">
              <w:rPr>
                <w:color w:val="404040" w:themeColor="text1" w:themeTint="BF"/>
              </w:rPr>
              <w:t>.</w:t>
            </w:r>
          </w:p>
        </w:tc>
        <w:tc>
          <w:tcPr>
            <w:tcW w:w="5400" w:type="dxa"/>
          </w:tcPr>
          <w:p w:rsidR="002B30BB" w:rsidRPr="00263F52" w:rsidRDefault="0011714C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Без комментариев. </w:t>
            </w:r>
          </w:p>
        </w:tc>
      </w:tr>
    </w:tbl>
    <w:p w:rsidR="002B30BB" w:rsidRPr="00263F52" w:rsidRDefault="002B30BB" w:rsidP="002B30BB">
      <w:pPr>
        <w:jc w:val="both"/>
        <w:rPr>
          <w:b/>
          <w:color w:val="404040" w:themeColor="text1" w:themeTint="BF"/>
        </w:rPr>
      </w:pPr>
      <w:r w:rsidRPr="00263F52">
        <w:rPr>
          <w:b/>
          <w:color w:val="404040" w:themeColor="text1" w:themeTint="BF"/>
        </w:rPr>
        <w:t xml:space="preserve">Анкета для учащихся, присутствовавших на уроке, </w:t>
      </w:r>
      <w:proofErr w:type="gramStart"/>
      <w:r w:rsidRPr="00263F52">
        <w:rPr>
          <w:b/>
          <w:color w:val="404040" w:themeColor="text1" w:themeTint="BF"/>
        </w:rPr>
        <w:t>построенного</w:t>
      </w:r>
      <w:proofErr w:type="gramEnd"/>
      <w:r w:rsidRPr="00263F52">
        <w:rPr>
          <w:b/>
          <w:color w:val="404040" w:themeColor="text1" w:themeTint="BF"/>
        </w:rPr>
        <w:t xml:space="preserve"> на основе технологии </w:t>
      </w:r>
      <w:proofErr w:type="spellStart"/>
      <w:r w:rsidRPr="00263F52">
        <w:rPr>
          <w:b/>
          <w:color w:val="404040" w:themeColor="text1" w:themeTint="BF"/>
        </w:rPr>
        <w:t>модерации</w:t>
      </w:r>
      <w:proofErr w:type="spellEnd"/>
      <w:r w:rsidRPr="00263F52">
        <w:rPr>
          <w:b/>
          <w:color w:val="404040" w:themeColor="text1" w:themeTint="BF"/>
        </w:rPr>
        <w:t xml:space="preserve"> и с применением АМО.</w:t>
      </w:r>
    </w:p>
    <w:p w:rsidR="002B30BB" w:rsidRPr="00263F52" w:rsidRDefault="002B30BB" w:rsidP="002B30BB">
      <w:pPr>
        <w:jc w:val="both"/>
        <w:rPr>
          <w:b/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863"/>
      </w:tblGrid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Понравился ли вам урок и использованные на нем игровые методы</w:t>
            </w:r>
          </w:p>
          <w:p w:rsidR="002B30BB" w:rsidRPr="00263F52" w:rsidRDefault="002B30BB" w:rsidP="00805CE3">
            <w:pPr>
              <w:rPr>
                <w:color w:val="404040" w:themeColor="text1" w:themeTint="BF"/>
              </w:rPr>
            </w:pPr>
          </w:p>
        </w:tc>
        <w:tc>
          <w:tcPr>
            <w:tcW w:w="5863" w:type="dxa"/>
          </w:tcPr>
          <w:p w:rsidR="002B30BB" w:rsidRPr="00263F52" w:rsidRDefault="00D84FF3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Да - 100</w:t>
            </w:r>
            <m:oMath>
              <m:r>
                <w:rPr>
                  <w:rFonts w:ascii="Cambria Math" w:hAnsi="Cambria Math"/>
                  <w:color w:val="404040" w:themeColor="text1" w:themeTint="BF"/>
                </w:rPr>
                <m:t>%</m:t>
              </m:r>
            </m:oMath>
            <w:r w:rsidRPr="00263F52">
              <w:rPr>
                <w:color w:val="404040" w:themeColor="text1" w:themeTint="BF"/>
              </w:rPr>
              <w:t>, затрудняюсь сказать - 0</w:t>
            </w:r>
            <m:oMath>
              <m:r>
                <w:rPr>
                  <w:rFonts w:ascii="Cambria Math" w:hAnsi="Cambria Math"/>
                  <w:color w:val="404040" w:themeColor="text1" w:themeTint="BF"/>
                </w:rPr>
                <m:t>%</m:t>
              </m:r>
            </m:oMath>
            <w:r w:rsidRPr="00263F52">
              <w:rPr>
                <w:color w:val="404040" w:themeColor="text1" w:themeTint="BF"/>
              </w:rPr>
              <w:t>, нет - 0</w:t>
            </w:r>
            <m:oMath>
              <m:r>
                <w:rPr>
                  <w:rFonts w:ascii="Cambria Math" w:hAnsi="Cambria Math"/>
                  <w:color w:val="404040" w:themeColor="text1" w:themeTint="BF"/>
                </w:rPr>
                <m:t>%</m:t>
              </m:r>
            </m:oMath>
            <w:r w:rsidRPr="00263F52">
              <w:rPr>
                <w:color w:val="404040" w:themeColor="text1" w:themeTint="BF"/>
              </w:rPr>
              <w:t>,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Что именно понравилось?</w:t>
            </w:r>
          </w:p>
          <w:p w:rsidR="002B30BB" w:rsidRPr="00263F52" w:rsidRDefault="002B30BB" w:rsidP="00805CE3">
            <w:pPr>
              <w:rPr>
                <w:color w:val="404040" w:themeColor="text1" w:themeTint="BF"/>
              </w:rPr>
            </w:pPr>
          </w:p>
        </w:tc>
        <w:tc>
          <w:tcPr>
            <w:tcW w:w="5863" w:type="dxa"/>
          </w:tcPr>
          <w:p w:rsidR="002B30BB" w:rsidRPr="00263F52" w:rsidRDefault="00D84FF3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Понравилось работать в команде. Самостоятельная работа, интересные упражнения, рисовать, презентация, игра.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Что вам не понравилось?</w:t>
            </w:r>
          </w:p>
          <w:p w:rsidR="002B30BB" w:rsidRPr="00263F52" w:rsidRDefault="002B30BB" w:rsidP="00805CE3">
            <w:pPr>
              <w:rPr>
                <w:color w:val="404040" w:themeColor="text1" w:themeTint="BF"/>
              </w:rPr>
            </w:pPr>
          </w:p>
        </w:tc>
        <w:tc>
          <w:tcPr>
            <w:tcW w:w="5863" w:type="dxa"/>
          </w:tcPr>
          <w:p w:rsidR="002B30BB" w:rsidRPr="00263F52" w:rsidRDefault="00D84FF3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-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4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jc w:val="both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Хотели бы Вы учиться на таких игровых уроках?</w:t>
            </w:r>
          </w:p>
          <w:p w:rsidR="002B30BB" w:rsidRPr="00263F52" w:rsidRDefault="002B30BB" w:rsidP="00805CE3">
            <w:pPr>
              <w:rPr>
                <w:color w:val="404040" w:themeColor="text1" w:themeTint="BF"/>
              </w:rPr>
            </w:pPr>
          </w:p>
        </w:tc>
        <w:tc>
          <w:tcPr>
            <w:tcW w:w="5863" w:type="dxa"/>
          </w:tcPr>
          <w:p w:rsidR="002B30BB" w:rsidRPr="00263F52" w:rsidRDefault="00D84FF3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Да, на каждом уроке.</w:t>
            </w:r>
          </w:p>
        </w:tc>
      </w:tr>
    </w:tbl>
    <w:p w:rsidR="002B30BB" w:rsidRPr="00263F52" w:rsidRDefault="002B30BB" w:rsidP="002B30BB">
      <w:pPr>
        <w:ind w:firstLine="360"/>
        <w:jc w:val="both"/>
        <w:rPr>
          <w:color w:val="404040" w:themeColor="text1" w:themeTint="BF"/>
        </w:rPr>
      </w:pPr>
    </w:p>
    <w:p w:rsidR="002B30BB" w:rsidRPr="00263F52" w:rsidRDefault="002B30BB" w:rsidP="002B30BB">
      <w:pPr>
        <w:jc w:val="both"/>
        <w:rPr>
          <w:b/>
          <w:color w:val="404040" w:themeColor="text1" w:themeTint="BF"/>
        </w:rPr>
      </w:pPr>
      <w:r w:rsidRPr="00263F52">
        <w:rPr>
          <w:b/>
          <w:color w:val="404040" w:themeColor="text1" w:themeTint="BF"/>
        </w:rPr>
        <w:t xml:space="preserve">Анализ и оценка  преподавателем апробации урока (образовательного мероприятия),  построенного на основе технологии </w:t>
      </w:r>
      <w:proofErr w:type="spellStart"/>
      <w:r w:rsidRPr="00263F52">
        <w:rPr>
          <w:b/>
          <w:color w:val="404040" w:themeColor="text1" w:themeTint="BF"/>
        </w:rPr>
        <w:t>модерации</w:t>
      </w:r>
      <w:proofErr w:type="spellEnd"/>
      <w:r w:rsidRPr="00263F52">
        <w:rPr>
          <w:b/>
          <w:color w:val="404040" w:themeColor="text1" w:themeTint="BF"/>
        </w:rPr>
        <w:t xml:space="preserve"> и с применением АМО.</w:t>
      </w:r>
    </w:p>
    <w:p w:rsidR="002B30BB" w:rsidRPr="00263F52" w:rsidRDefault="002B30BB" w:rsidP="002B30BB">
      <w:pPr>
        <w:rPr>
          <w:b/>
          <w:color w:val="404040" w:themeColor="text1" w:themeTint="BF"/>
        </w:rPr>
      </w:pPr>
    </w:p>
    <w:tbl>
      <w:tblPr>
        <w:tblStyle w:val="a4"/>
        <w:tblW w:w="0" w:type="auto"/>
        <w:tblLook w:val="01E0"/>
      </w:tblPr>
      <w:tblGrid>
        <w:gridCol w:w="468"/>
        <w:gridCol w:w="3240"/>
        <w:gridCol w:w="5863"/>
      </w:tblGrid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1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Какие сложности возникли при проведении урока, основанного на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АМО?</w:t>
            </w:r>
          </w:p>
        </w:tc>
        <w:tc>
          <w:tcPr>
            <w:tcW w:w="5863" w:type="dxa"/>
          </w:tcPr>
          <w:p w:rsidR="002B30BB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Сложностей нет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2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Какие положительные эффекты Вы отметили при проведении урока, основанного на использовании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АМО?</w:t>
            </w:r>
          </w:p>
        </w:tc>
        <w:tc>
          <w:tcPr>
            <w:tcW w:w="5863" w:type="dxa"/>
          </w:tcPr>
          <w:p w:rsidR="002B30BB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Умение учащихся работать в группах; самоанализ усвоения данного материала; взаимопомощь; интерес к предмету математики.</w:t>
            </w:r>
            <w:r w:rsidRPr="00263F52">
              <w:rPr>
                <w:rFonts w:ascii="Tahoma" w:hAnsi="Tahoma" w:cs="Tahoma"/>
                <w:color w:val="404040" w:themeColor="text1" w:themeTint="BF"/>
                <w:sz w:val="17"/>
                <w:szCs w:val="17"/>
              </w:rPr>
              <w:t xml:space="preserve"> </w:t>
            </w:r>
            <w:r w:rsidRPr="00263F52">
              <w:rPr>
                <w:color w:val="404040" w:themeColor="text1" w:themeTint="BF"/>
              </w:rPr>
              <w:t xml:space="preserve">Повышение </w:t>
            </w:r>
            <w:proofErr w:type="spellStart"/>
            <w:r w:rsidRPr="00263F52">
              <w:rPr>
                <w:color w:val="404040" w:themeColor="text1" w:themeTint="BF"/>
              </w:rPr>
              <w:t>мотивированности</w:t>
            </w:r>
            <w:proofErr w:type="spellEnd"/>
            <w:r w:rsidRPr="00263F52">
              <w:rPr>
                <w:color w:val="404040" w:themeColor="text1" w:themeTint="BF"/>
              </w:rPr>
              <w:t xml:space="preserve"> обучающихся, стимулирование их познавательной активности и творчества. Рост самостоятельности и ответственности учащихся за результаты обучения.</w:t>
            </w:r>
            <w:r w:rsidRPr="00263F52">
              <w:rPr>
                <w:color w:val="404040" w:themeColor="text1" w:themeTint="BF"/>
              </w:rPr>
              <w:br/>
              <w:t xml:space="preserve"> Приобретение жизненно важных навыков и качеств.</w:t>
            </w:r>
            <w:r w:rsidRPr="00263F52">
              <w:rPr>
                <w:color w:val="404040" w:themeColor="text1" w:themeTint="BF"/>
              </w:rPr>
              <w:br/>
              <w:t>Профессиональный рост самого учителя.</w:t>
            </w:r>
            <w:r w:rsidRPr="00263F52">
              <w:rPr>
                <w:color w:val="404040" w:themeColor="text1" w:themeTint="BF"/>
              </w:rPr>
              <w:br/>
              <w:t xml:space="preserve"> Удовлетворение всех участников образовательного процесса.</w:t>
            </w:r>
            <w:r w:rsidRPr="00263F52">
              <w:rPr>
                <w:color w:val="404040" w:themeColor="text1" w:themeTint="BF"/>
              </w:rPr>
              <w:br/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3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 воспринимали учащиеся урок, основанный на использовании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АМО?</w:t>
            </w:r>
          </w:p>
        </w:tc>
        <w:tc>
          <w:tcPr>
            <w:tcW w:w="5863" w:type="dxa"/>
          </w:tcPr>
          <w:p w:rsidR="002B30BB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Быстро и активно включились в работу. Каждая команда хотела показать свои знания.</w:t>
            </w:r>
          </w:p>
        </w:tc>
      </w:tr>
      <w:tr w:rsidR="002B30BB" w:rsidRPr="00263F52" w:rsidTr="00805CE3">
        <w:tc>
          <w:tcPr>
            <w:tcW w:w="468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4</w:t>
            </w:r>
          </w:p>
        </w:tc>
        <w:tc>
          <w:tcPr>
            <w:tcW w:w="3240" w:type="dxa"/>
          </w:tcPr>
          <w:p w:rsidR="002B30BB" w:rsidRPr="00263F52" w:rsidRDefault="002B30BB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Какие ощущения Вы испытали от урока, основанного на использовании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АМО?</w:t>
            </w:r>
          </w:p>
        </w:tc>
        <w:tc>
          <w:tcPr>
            <w:tcW w:w="5863" w:type="dxa"/>
          </w:tcPr>
          <w:p w:rsidR="002B30BB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Положительные. Испытываю радость вместе с детьми!</w:t>
            </w:r>
          </w:p>
        </w:tc>
      </w:tr>
      <w:tr w:rsidR="00FD0D38" w:rsidRPr="00263F52" w:rsidTr="00805CE3">
        <w:trPr>
          <w:trHeight w:val="70"/>
        </w:trPr>
        <w:tc>
          <w:tcPr>
            <w:tcW w:w="468" w:type="dxa"/>
          </w:tcPr>
          <w:p w:rsidR="00FD0D38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5</w:t>
            </w:r>
          </w:p>
        </w:tc>
        <w:tc>
          <w:tcPr>
            <w:tcW w:w="3240" w:type="dxa"/>
          </w:tcPr>
          <w:p w:rsidR="00FD0D38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Будете ли Вы использовать уроки, основанные на использовании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 xml:space="preserve"> и АМО в дальнейшем в своей работе?</w:t>
            </w:r>
          </w:p>
        </w:tc>
        <w:tc>
          <w:tcPr>
            <w:tcW w:w="5863" w:type="dxa"/>
          </w:tcPr>
          <w:p w:rsidR="00FD0D38" w:rsidRPr="00263F52" w:rsidRDefault="00FD0D38" w:rsidP="00404629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>Как можно чаще.</w:t>
            </w:r>
          </w:p>
        </w:tc>
      </w:tr>
      <w:tr w:rsidR="00FD0D38" w:rsidRPr="00263F52" w:rsidTr="00805CE3">
        <w:trPr>
          <w:trHeight w:val="70"/>
        </w:trPr>
        <w:tc>
          <w:tcPr>
            <w:tcW w:w="468" w:type="dxa"/>
          </w:tcPr>
          <w:p w:rsidR="00FD0D38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lastRenderedPageBreak/>
              <w:t>6</w:t>
            </w:r>
          </w:p>
        </w:tc>
        <w:tc>
          <w:tcPr>
            <w:tcW w:w="3240" w:type="dxa"/>
          </w:tcPr>
          <w:p w:rsidR="00FD0D38" w:rsidRPr="00263F52" w:rsidRDefault="00FD0D38" w:rsidP="00805CE3">
            <w:pPr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Требуется ли Вам дальнейшая углубленная подготовка по активным методам обучения и технологии </w:t>
            </w:r>
            <w:proofErr w:type="spellStart"/>
            <w:r w:rsidRPr="00263F52">
              <w:rPr>
                <w:color w:val="404040" w:themeColor="text1" w:themeTint="BF"/>
              </w:rPr>
              <w:t>модерации</w:t>
            </w:r>
            <w:proofErr w:type="spellEnd"/>
            <w:r w:rsidRPr="00263F52">
              <w:rPr>
                <w:color w:val="404040" w:themeColor="text1" w:themeTint="BF"/>
              </w:rPr>
              <w:t>?</w:t>
            </w:r>
          </w:p>
        </w:tc>
        <w:tc>
          <w:tcPr>
            <w:tcW w:w="5863" w:type="dxa"/>
          </w:tcPr>
          <w:p w:rsidR="004644CD" w:rsidRPr="00263F52" w:rsidRDefault="004644CD" w:rsidP="004644CD">
            <w:pPr>
              <w:pStyle w:val="style13279526050000000915msonormal"/>
              <w:spacing w:before="0" w:beforeAutospacing="0" w:after="0" w:afterAutospacing="0"/>
              <w:ind w:left="150" w:right="150"/>
              <w:jc w:val="center"/>
              <w:rPr>
                <w:color w:val="404040" w:themeColor="text1" w:themeTint="BF"/>
              </w:rPr>
            </w:pPr>
            <w:r w:rsidRPr="00263F52">
              <w:rPr>
                <w:color w:val="404040" w:themeColor="text1" w:themeTint="BF"/>
              </w:rPr>
              <w:t xml:space="preserve">Да. </w:t>
            </w:r>
          </w:p>
          <w:p w:rsidR="004644CD" w:rsidRPr="00263F52" w:rsidRDefault="004644CD" w:rsidP="004644CD">
            <w:pPr>
              <w:pStyle w:val="style13279526050000000915msonormal"/>
              <w:spacing w:before="0" w:beforeAutospacing="0" w:after="0" w:afterAutospacing="0"/>
              <w:ind w:left="150" w:right="150"/>
              <w:jc w:val="center"/>
              <w:rPr>
                <w:color w:val="FF0000"/>
              </w:rPr>
            </w:pPr>
            <w:r w:rsidRPr="00263F52">
              <w:rPr>
                <w:rFonts w:eastAsiaTheme="minorEastAsia"/>
                <w:b/>
                <w:color w:val="FF0000"/>
              </w:rPr>
              <w:t>Огромное СПАСИБО всем организаторам курса «</w:t>
            </w:r>
            <w:r w:rsidRPr="00263F52">
              <w:rPr>
                <w:b/>
                <w:bCs/>
                <w:color w:val="FF0000"/>
              </w:rPr>
              <w:t>Технология интерактивного обучения»!</w:t>
            </w:r>
            <w:r w:rsidRPr="00263F52">
              <w:rPr>
                <w:b/>
                <w:bCs/>
                <w:color w:val="FF0000"/>
              </w:rPr>
              <w:br/>
            </w:r>
          </w:p>
          <w:p w:rsidR="004644CD" w:rsidRPr="00263F52" w:rsidRDefault="004644CD" w:rsidP="004644CD">
            <w:pPr>
              <w:pStyle w:val="style13279526050000000915msonormal"/>
              <w:spacing w:before="0" w:beforeAutospacing="0" w:after="0" w:afterAutospacing="0"/>
              <w:ind w:left="150" w:right="150"/>
              <w:rPr>
                <w:color w:val="FF0000"/>
              </w:rPr>
            </w:pPr>
            <w:r w:rsidRPr="00263F52">
              <w:rPr>
                <w:color w:val="FF0000"/>
              </w:rPr>
              <w:t> </w:t>
            </w:r>
          </w:p>
          <w:p w:rsidR="004644CD" w:rsidRPr="00263F52" w:rsidRDefault="004644CD" w:rsidP="004644CD">
            <w:pPr>
              <w:rPr>
                <w:rFonts w:eastAsiaTheme="minorEastAsia"/>
                <w:b/>
                <w:color w:val="404040" w:themeColor="text1" w:themeTint="BF"/>
              </w:rPr>
            </w:pPr>
            <w:r w:rsidRPr="00263F52">
              <w:rPr>
                <w:rFonts w:eastAsiaTheme="minorEastAsia"/>
                <w:b/>
                <w:color w:val="404040" w:themeColor="text1" w:themeTint="BF"/>
              </w:rPr>
              <w:t xml:space="preserve"> </w:t>
            </w:r>
          </w:p>
          <w:p w:rsidR="004644CD" w:rsidRPr="00263F52" w:rsidRDefault="004644CD" w:rsidP="004644CD">
            <w:pPr>
              <w:rPr>
                <w:rFonts w:eastAsiaTheme="minorEastAsia"/>
                <w:b/>
                <w:color w:val="404040" w:themeColor="text1" w:themeTint="BF"/>
              </w:rPr>
            </w:pPr>
          </w:p>
          <w:p w:rsidR="00FD0D38" w:rsidRPr="00263F52" w:rsidRDefault="00FD0D38" w:rsidP="00805CE3">
            <w:pPr>
              <w:rPr>
                <w:color w:val="404040" w:themeColor="text1" w:themeTint="BF"/>
              </w:rPr>
            </w:pPr>
          </w:p>
        </w:tc>
      </w:tr>
    </w:tbl>
    <w:p w:rsidR="002B30BB" w:rsidRPr="00263F52" w:rsidRDefault="002B30BB" w:rsidP="002B30BB">
      <w:pPr>
        <w:rPr>
          <w:b/>
          <w:color w:val="404040" w:themeColor="text1" w:themeTint="BF"/>
        </w:rPr>
      </w:pPr>
    </w:p>
    <w:p w:rsidR="002B30BB" w:rsidRPr="00263F52" w:rsidRDefault="002B30BB" w:rsidP="002B30BB">
      <w:pPr>
        <w:ind w:firstLine="540"/>
        <w:jc w:val="both"/>
        <w:rPr>
          <w:color w:val="404040" w:themeColor="text1" w:themeTint="BF"/>
        </w:rPr>
      </w:pPr>
      <w:r w:rsidRPr="00263F52">
        <w:rPr>
          <w:color w:val="404040" w:themeColor="text1" w:themeTint="BF"/>
        </w:rPr>
        <w:br w:type="page"/>
      </w:r>
    </w:p>
    <w:p w:rsidR="005F73DC" w:rsidRPr="00263F52" w:rsidRDefault="005F73DC">
      <w:pPr>
        <w:rPr>
          <w:color w:val="404040" w:themeColor="text1" w:themeTint="BF"/>
        </w:rPr>
      </w:pPr>
    </w:p>
    <w:sectPr w:rsidR="005F73DC" w:rsidRPr="00263F52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AF2"/>
    <w:multiLevelType w:val="hybridMultilevel"/>
    <w:tmpl w:val="FA227C2E"/>
    <w:lvl w:ilvl="0" w:tplc="4DF8A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E2C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A2E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95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6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058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A6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A79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68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1E48"/>
    <w:multiLevelType w:val="hybridMultilevel"/>
    <w:tmpl w:val="AD9CBB62"/>
    <w:lvl w:ilvl="0" w:tplc="25C8BB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26B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4B6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4822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019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67C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822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4FD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6CD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B47789"/>
    <w:multiLevelType w:val="hybridMultilevel"/>
    <w:tmpl w:val="F5B25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E0E17"/>
    <w:multiLevelType w:val="multilevel"/>
    <w:tmpl w:val="6360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04EED"/>
    <w:multiLevelType w:val="hybridMultilevel"/>
    <w:tmpl w:val="75A01C1E"/>
    <w:lvl w:ilvl="0" w:tplc="05B06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8C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2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A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4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8F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20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2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8A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712ED"/>
    <w:multiLevelType w:val="multilevel"/>
    <w:tmpl w:val="8460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BB"/>
    <w:rsid w:val="000238F4"/>
    <w:rsid w:val="0007260C"/>
    <w:rsid w:val="000A6124"/>
    <w:rsid w:val="000B6EEC"/>
    <w:rsid w:val="000F3B46"/>
    <w:rsid w:val="000F60A1"/>
    <w:rsid w:val="0011714C"/>
    <w:rsid w:val="001426BB"/>
    <w:rsid w:val="001743FC"/>
    <w:rsid w:val="00183A92"/>
    <w:rsid w:val="001B3C27"/>
    <w:rsid w:val="001C28AC"/>
    <w:rsid w:val="001F237C"/>
    <w:rsid w:val="00224D7D"/>
    <w:rsid w:val="00263F52"/>
    <w:rsid w:val="00280504"/>
    <w:rsid w:val="00291D55"/>
    <w:rsid w:val="002B30BB"/>
    <w:rsid w:val="002C491D"/>
    <w:rsid w:val="002F774B"/>
    <w:rsid w:val="0034305C"/>
    <w:rsid w:val="0037670D"/>
    <w:rsid w:val="003B4BED"/>
    <w:rsid w:val="00401625"/>
    <w:rsid w:val="00402920"/>
    <w:rsid w:val="00411822"/>
    <w:rsid w:val="00426BE7"/>
    <w:rsid w:val="0043631C"/>
    <w:rsid w:val="0044000F"/>
    <w:rsid w:val="00446B9B"/>
    <w:rsid w:val="004644CD"/>
    <w:rsid w:val="00473EFA"/>
    <w:rsid w:val="004913FB"/>
    <w:rsid w:val="0049194A"/>
    <w:rsid w:val="00510872"/>
    <w:rsid w:val="0053280D"/>
    <w:rsid w:val="00563648"/>
    <w:rsid w:val="0057012F"/>
    <w:rsid w:val="005B2AC8"/>
    <w:rsid w:val="005F73DC"/>
    <w:rsid w:val="00603997"/>
    <w:rsid w:val="006107E8"/>
    <w:rsid w:val="00671388"/>
    <w:rsid w:val="006A1AFA"/>
    <w:rsid w:val="006B07BB"/>
    <w:rsid w:val="006C18ED"/>
    <w:rsid w:val="006E06DC"/>
    <w:rsid w:val="007012FE"/>
    <w:rsid w:val="0074784D"/>
    <w:rsid w:val="007659D6"/>
    <w:rsid w:val="00772339"/>
    <w:rsid w:val="00775A92"/>
    <w:rsid w:val="00780AB2"/>
    <w:rsid w:val="0078133E"/>
    <w:rsid w:val="007833D7"/>
    <w:rsid w:val="007B1BA2"/>
    <w:rsid w:val="007F28F0"/>
    <w:rsid w:val="008049A7"/>
    <w:rsid w:val="00827D7E"/>
    <w:rsid w:val="00862068"/>
    <w:rsid w:val="008866ED"/>
    <w:rsid w:val="0089156D"/>
    <w:rsid w:val="008A4BDF"/>
    <w:rsid w:val="008B7459"/>
    <w:rsid w:val="009736F9"/>
    <w:rsid w:val="0099231E"/>
    <w:rsid w:val="009E2117"/>
    <w:rsid w:val="009F18F6"/>
    <w:rsid w:val="00A0010C"/>
    <w:rsid w:val="00A031F8"/>
    <w:rsid w:val="00A64ED1"/>
    <w:rsid w:val="00A97582"/>
    <w:rsid w:val="00AA2BFF"/>
    <w:rsid w:val="00AE583A"/>
    <w:rsid w:val="00B70587"/>
    <w:rsid w:val="00B83A58"/>
    <w:rsid w:val="00BA449E"/>
    <w:rsid w:val="00BB1863"/>
    <w:rsid w:val="00BB5FC0"/>
    <w:rsid w:val="00BE373A"/>
    <w:rsid w:val="00BE45B3"/>
    <w:rsid w:val="00C92322"/>
    <w:rsid w:val="00D13D29"/>
    <w:rsid w:val="00D14003"/>
    <w:rsid w:val="00D84FF3"/>
    <w:rsid w:val="00D93B6B"/>
    <w:rsid w:val="00E248B5"/>
    <w:rsid w:val="00EC4CF4"/>
    <w:rsid w:val="00F51C72"/>
    <w:rsid w:val="00FC7DDD"/>
    <w:rsid w:val="00FC7FAB"/>
    <w:rsid w:val="00F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B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0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2B30BB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C4CF4"/>
    <w:pPr>
      <w:spacing w:before="100" w:beforeAutospacing="1" w:after="100" w:afterAutospacing="1"/>
    </w:pPr>
  </w:style>
  <w:style w:type="paragraph" w:customStyle="1" w:styleId="style13274341960000000894msonormal">
    <w:name w:val="style_13274341960000000894msonormal"/>
    <w:basedOn w:val="a"/>
    <w:rsid w:val="006107E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64ED1"/>
    <w:pPr>
      <w:ind w:left="720"/>
      <w:contextualSpacing/>
    </w:pPr>
  </w:style>
  <w:style w:type="paragraph" w:customStyle="1" w:styleId="style13279526050000000915msonormal">
    <w:name w:val="style_13279526050000000915msonormal"/>
    <w:basedOn w:val="a"/>
    <w:rsid w:val="00464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13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dcterms:created xsi:type="dcterms:W3CDTF">2012-02-01T21:31:00Z</dcterms:created>
  <dcterms:modified xsi:type="dcterms:W3CDTF">2012-02-10T20:32:00Z</dcterms:modified>
</cp:coreProperties>
</file>