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Контрольный диктант № </w:t>
      </w: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2-е склонение  существительных.</w:t>
      </w: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F075F6" w:rsidRDefault="00F075F6" w:rsidP="00F075F6">
      <w:pPr>
        <w:spacing w:after="0"/>
        <w:ind w:left="360"/>
        <w:rPr>
          <w:sz w:val="24"/>
          <w:szCs w:val="24"/>
        </w:rPr>
      </w:pP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F075F6" w:rsidRDefault="00F075F6" w:rsidP="00F075F6">
      <w:pPr>
        <w:spacing w:after="0"/>
        <w:ind w:left="360"/>
        <w:rPr>
          <w:sz w:val="24"/>
          <w:szCs w:val="24"/>
        </w:rPr>
      </w:pP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F075F6" w:rsidRDefault="00F075F6" w:rsidP="00F075F6">
      <w:pPr>
        <w:spacing w:after="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E848EE" w:rsidRDefault="00E848EE" w:rsidP="00F075F6">
      <w:pPr>
        <w:spacing w:after="0"/>
      </w:pPr>
    </w:p>
    <w:p w:rsidR="00F075F6" w:rsidRDefault="00F075F6" w:rsidP="00F075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Как представить себе гранат? Не воображайте могучий ствол в три обхвата. Гранат и деревом-то трудно назвать. Чаще это куст в рост человека. Ветви колючие, и оттого очень хороши из него живые изгороди.</w:t>
      </w:r>
    </w:p>
    <w:p w:rsidR="00F075F6" w:rsidRDefault="00F075F6" w:rsidP="00F075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Цветки яркие, красные. Одни как кувшинчики,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низ вырастают плоды. Другие похожи на колокольцы. Это «пустоцветы». Вокруг цветков всегда </w:t>
      </w:r>
      <w:proofErr w:type="gramStart"/>
      <w:r>
        <w:rPr>
          <w:sz w:val="32"/>
          <w:szCs w:val="32"/>
        </w:rPr>
        <w:t>толкутся</w:t>
      </w:r>
      <w:proofErr w:type="gramEnd"/>
      <w:r>
        <w:rPr>
          <w:sz w:val="32"/>
          <w:szCs w:val="32"/>
        </w:rPr>
        <w:t xml:space="preserve"> пчёлы. Плоды бывают огромные, как футбольный мяч. Чтобы зимой гранат не замёрз, его заваливают землёй. Весной откапывают. Гранаты на родине дают богатые  урожаи плодов.</w:t>
      </w:r>
    </w:p>
    <w:p w:rsidR="00F075F6" w:rsidRDefault="00F075F6" w:rsidP="00F075F6">
      <w:pPr>
        <w:spacing w:after="0"/>
        <w:rPr>
          <w:sz w:val="28"/>
          <w:szCs w:val="28"/>
        </w:rPr>
      </w:pPr>
    </w:p>
    <w:p w:rsidR="00F075F6" w:rsidRDefault="00F075F6" w:rsidP="00F075F6">
      <w:pPr>
        <w:spacing w:after="0"/>
        <w:rPr>
          <w:sz w:val="28"/>
          <w:szCs w:val="28"/>
        </w:rPr>
      </w:pPr>
      <w:r w:rsidRPr="00F075F6">
        <w:rPr>
          <w:b/>
          <w:sz w:val="28"/>
          <w:szCs w:val="28"/>
          <w:u w:val="single"/>
        </w:rPr>
        <w:t>Задания</w:t>
      </w:r>
      <w:r>
        <w:rPr>
          <w:sz w:val="28"/>
          <w:szCs w:val="28"/>
        </w:rPr>
        <w:t>.</w:t>
      </w:r>
    </w:p>
    <w:p w:rsidR="00F075F6" w:rsidRDefault="00F075F6" w:rsidP="00F075F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Выпишите существительные 2-го склонения. Выделите в них окончания. </w:t>
      </w:r>
    </w:p>
    <w:p w:rsidR="00F075F6" w:rsidRDefault="00F075F6" w:rsidP="00F075F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Выпишите предложение с однородными членами. Разберите его по членам предложения. Укажите части речи. </w:t>
      </w:r>
    </w:p>
    <w:p w:rsidR="00F075F6" w:rsidRDefault="00F075F6" w:rsidP="00F075F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Выпишите словарные слова. Поставьте ударение. Подчеркните гласные, которые нельзя проверить.</w:t>
      </w:r>
    </w:p>
    <w:p w:rsidR="00F075F6" w:rsidRPr="00F075F6" w:rsidRDefault="00F075F6" w:rsidP="00F075F6">
      <w:pPr>
        <w:spacing w:after="0"/>
        <w:rPr>
          <w:sz w:val="28"/>
          <w:szCs w:val="28"/>
        </w:rPr>
      </w:pPr>
    </w:p>
    <w:sectPr w:rsidR="00F075F6" w:rsidRPr="00F075F6" w:rsidSect="00F07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7E7"/>
    <w:multiLevelType w:val="hybridMultilevel"/>
    <w:tmpl w:val="EFF2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5F6"/>
    <w:rsid w:val="00E848EE"/>
    <w:rsid w:val="00F0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>ооо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2010-06-18T13:20:00Z</dcterms:created>
  <dcterms:modified xsi:type="dcterms:W3CDTF">2010-06-18T13:29:00Z</dcterms:modified>
</cp:coreProperties>
</file>