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83" w:rsidRPr="00B42FB5" w:rsidRDefault="0079614C" w:rsidP="007919B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42FB5">
        <w:rPr>
          <w:rFonts w:ascii="Times New Roman" w:hAnsi="Times New Roman" w:cs="Times New Roman"/>
          <w:b/>
          <w:i/>
          <w:sz w:val="48"/>
          <w:szCs w:val="48"/>
        </w:rPr>
        <w:t>СЕМЬЯ И МУЗЫКА</w:t>
      </w:r>
    </w:p>
    <w:p w:rsidR="00B42FB5" w:rsidRDefault="00B42FB5" w:rsidP="00791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4C" w:rsidRDefault="00B42FB5" w:rsidP="0079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BFD6AB" wp14:editId="0B9B44C7">
            <wp:extent cx="3178629" cy="238397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6906" cy="239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614C" w:rsidRDefault="0079614C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 w:rsidRPr="0079614C">
        <w:rPr>
          <w:rFonts w:ascii="Times New Roman" w:hAnsi="Times New Roman" w:cs="Times New Roman"/>
          <w:sz w:val="28"/>
          <w:szCs w:val="28"/>
        </w:rPr>
        <w:t xml:space="preserve">  Каждый из нас в своей жизни</w:t>
      </w:r>
      <w:r>
        <w:rPr>
          <w:rFonts w:ascii="Times New Roman" w:hAnsi="Times New Roman" w:cs="Times New Roman"/>
          <w:sz w:val="28"/>
          <w:szCs w:val="28"/>
        </w:rPr>
        <w:t xml:space="preserve"> соприкасается с музыкой. Мы</w:t>
      </w:r>
      <w:r w:rsidR="008C6EEE">
        <w:rPr>
          <w:rFonts w:ascii="Times New Roman" w:hAnsi="Times New Roman" w:cs="Times New Roman"/>
          <w:sz w:val="28"/>
          <w:szCs w:val="28"/>
        </w:rPr>
        <w:t xml:space="preserve"> часто</w:t>
      </w:r>
      <w:r>
        <w:rPr>
          <w:rFonts w:ascii="Times New Roman" w:hAnsi="Times New Roman" w:cs="Times New Roman"/>
          <w:sz w:val="28"/>
          <w:szCs w:val="28"/>
        </w:rPr>
        <w:t xml:space="preserve"> окунаемся в мир природных звуков, красивых песен и мелодий. Проникая в глубины нашего сознания и разливаясь пеплом по всему телу, музыка заряжает нас позитивными эмоциями, раскрывает способность замечать прекрасное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 радовать себя и окружающих. И хорошо, если человек знает о музыке не понаслышке, а сам разбирается во многих музыкальных направлениях.</w:t>
      </w:r>
    </w:p>
    <w:p w:rsidR="0079614C" w:rsidRDefault="0079614C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Работая музыкальным руководителем в дошкольном учреждении, я не ставлю свое</w:t>
      </w:r>
      <w:r w:rsidR="00764B3B">
        <w:rPr>
          <w:rFonts w:ascii="Times New Roman" w:hAnsi="Times New Roman" w:cs="Times New Roman"/>
          <w:sz w:val="28"/>
          <w:szCs w:val="28"/>
        </w:rPr>
        <w:t>й целью воспитание будущих музыкантов. Цель моей работы</w:t>
      </w:r>
      <w:r w:rsidR="00F74C76">
        <w:rPr>
          <w:rFonts w:ascii="Times New Roman" w:hAnsi="Times New Roman" w:cs="Times New Roman"/>
          <w:sz w:val="28"/>
          <w:szCs w:val="28"/>
        </w:rPr>
        <w:t xml:space="preserve"> </w:t>
      </w:r>
      <w:r w:rsidR="00764B3B">
        <w:rPr>
          <w:rFonts w:ascii="Times New Roman" w:hAnsi="Times New Roman" w:cs="Times New Roman"/>
          <w:sz w:val="28"/>
          <w:szCs w:val="28"/>
        </w:rPr>
        <w:t>- развивать у детей средствами музыкального искусства вкус, чувства и такие лучшие человеческие качества, как доброта, мужество, порядочность.</w:t>
      </w:r>
    </w:p>
    <w:p w:rsidR="00764B3B" w:rsidRDefault="00764B3B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Многолетний опыт музыкального воспитания детей показывает, что приобщать детей к музыке необходимо с раннего возраста, так как именно в дошкольном возрасте закладываются основы разнообразных качеств и свойств личности ребенка, его интересы и способности. Память детств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драгоценная память, то что узнали и услышали в детстве, остается на всю жизнь. В душе каждого ребенка есть искра любви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окружающих взрослых зависит, чтобы она не погасла, а разгорелась ярким пламенем.</w:t>
      </w:r>
    </w:p>
    <w:p w:rsidR="00764B3B" w:rsidRDefault="00764B3B" w:rsidP="00796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B3B" w:rsidRDefault="00764B3B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Музыка в России всегда занимала особое место. Она сопровождала и жизнь простых людей, которые сами учились играть на народных инструментах, и </w:t>
      </w:r>
      <w:r w:rsidR="00F74C76">
        <w:rPr>
          <w:rFonts w:ascii="Times New Roman" w:hAnsi="Times New Roman" w:cs="Times New Roman"/>
          <w:sz w:val="28"/>
          <w:szCs w:val="28"/>
        </w:rPr>
        <w:lastRenderedPageBreak/>
        <w:t xml:space="preserve">«высший свет» - будь </w:t>
      </w:r>
      <w:r w:rsidR="000E4792">
        <w:rPr>
          <w:rFonts w:ascii="Times New Roman" w:hAnsi="Times New Roman" w:cs="Times New Roman"/>
          <w:sz w:val="28"/>
          <w:szCs w:val="28"/>
        </w:rPr>
        <w:t>то дворянские семьи, в которых было принято обучать детей игре на музыкальных инструментах, пению и танцам. Все хотели, чтобы дети были музыкально-образованными…..</w:t>
      </w:r>
    </w:p>
    <w:p w:rsidR="000E4792" w:rsidRDefault="000E4792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показывают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0E4792" w:rsidRDefault="000E4792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«Хорошие родители важнее хороших педагогов»- так считал известный пианист и педагог Г.Г. Нейгауз, имея в виду, что самые</w:t>
      </w:r>
      <w:r w:rsidR="00F74C76">
        <w:rPr>
          <w:rFonts w:ascii="Times New Roman" w:hAnsi="Times New Roman" w:cs="Times New Roman"/>
          <w:sz w:val="28"/>
          <w:szCs w:val="28"/>
        </w:rPr>
        <w:t xml:space="preserve"> лучшие педагоги будут бессильны, если родители равнодушны к музыке. Именно папы и мамы должны заинтересовать ребенка музыкой, проявить интерес к музыкальным занятиям, а потом и при необходимости, отвести малыша в кружок или музыкальную школу.</w:t>
      </w:r>
    </w:p>
    <w:p w:rsidR="00F74C76" w:rsidRDefault="00F74C76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 стоит ли столько времени, сил, нервов тратить на обучение?»- этот вопрос часто можно услышать от родителей. По их мнению, сейчас более полезно заниматься спортом.</w:t>
      </w:r>
    </w:p>
    <w:p w:rsidR="00F74C76" w:rsidRDefault="008C6EEE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F74C76">
        <w:rPr>
          <w:rFonts w:ascii="Times New Roman" w:hAnsi="Times New Roman" w:cs="Times New Roman"/>
          <w:sz w:val="28"/>
          <w:szCs w:val="28"/>
        </w:rPr>
        <w:t>ще с древних времен известно об оздоровительном воздействии музыки на орг</w:t>
      </w:r>
      <w:r w:rsidR="00BD7783">
        <w:rPr>
          <w:rFonts w:ascii="Times New Roman" w:hAnsi="Times New Roman" w:cs="Times New Roman"/>
          <w:sz w:val="28"/>
          <w:szCs w:val="28"/>
        </w:rPr>
        <w:t xml:space="preserve">анизм человека. Занятия </w:t>
      </w:r>
      <w:r w:rsidR="00F74C76">
        <w:rPr>
          <w:rFonts w:ascii="Times New Roman" w:hAnsi="Times New Roman" w:cs="Times New Roman"/>
          <w:sz w:val="28"/>
          <w:szCs w:val="28"/>
        </w:rPr>
        <w:t xml:space="preserve"> пением</w:t>
      </w:r>
      <w:r w:rsidR="00BD7783">
        <w:rPr>
          <w:rFonts w:ascii="Times New Roman" w:hAnsi="Times New Roman" w:cs="Times New Roman"/>
          <w:sz w:val="28"/>
          <w:szCs w:val="28"/>
        </w:rPr>
        <w:t xml:space="preserve"> являются дыхательным, двигательным и эмоциональным тренингом, что, несомненно, благотворно сказывается на здоровье малыше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D7783">
        <w:rPr>
          <w:rFonts w:ascii="Times New Roman" w:hAnsi="Times New Roman" w:cs="Times New Roman"/>
          <w:sz w:val="28"/>
          <w:szCs w:val="28"/>
        </w:rPr>
        <w:t>од влиянием музыкальных впечатлений, начинают разговаривать даже инертные дети. Ученые подтверждают, что дети, занимающиеся музыкой, обладают лучшей реакцией, лучше усваивают счет, лучше ориентируются в пространстве.</w:t>
      </w:r>
    </w:p>
    <w:p w:rsidR="00BD7783" w:rsidRDefault="00BD7783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Увы, в нынешние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суперинформационные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времена,</w:t>
      </w:r>
      <w:r w:rsidR="004A3037">
        <w:rPr>
          <w:rFonts w:ascii="Times New Roman" w:hAnsi="Times New Roman" w:cs="Times New Roman"/>
          <w:sz w:val="28"/>
          <w:szCs w:val="28"/>
        </w:rPr>
        <w:t xml:space="preserve"> мы мало поем, играем на инструментах</w:t>
      </w:r>
      <w:proofErr w:type="gramStart"/>
      <w:r w:rsidR="004A30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3037">
        <w:rPr>
          <w:rFonts w:ascii="Times New Roman" w:hAnsi="Times New Roman" w:cs="Times New Roman"/>
          <w:sz w:val="28"/>
          <w:szCs w:val="28"/>
        </w:rPr>
        <w:t xml:space="preserve"> Совсем уходят из жизни «семейные вечера», а</w:t>
      </w:r>
      <w:r>
        <w:rPr>
          <w:rFonts w:ascii="Times New Roman" w:hAnsi="Times New Roman" w:cs="Times New Roman"/>
          <w:sz w:val="28"/>
          <w:szCs w:val="28"/>
        </w:rPr>
        <w:t xml:space="preserve"> внутрисемейное общение заменяют телевизор или компьютер. Из-за этого</w:t>
      </w:r>
      <w:r w:rsidR="00FD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незаметно, но безвозвратно</w:t>
      </w:r>
      <w:r w:rsidR="00FD7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семьи уходят тепло и близость.</w:t>
      </w:r>
    </w:p>
    <w:p w:rsidR="004A3037" w:rsidRDefault="004A3037" w:rsidP="00796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187" w:rsidRDefault="00FD7187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привлечь и заинтересовать родителей в повышении уровня музыкального воспитания своих детей, в нашем детском саду используются разные формы работы. Одной из таких форм совместной деятельности являются праздники, не те, которые являются просто зрелищами для гостей, а те «семейные» как  мы их называем, которые разрабатываются и проводятся вместе с родителями. Проведение такого праздника требует большой  предварительной  работы.</w:t>
      </w:r>
      <w:r w:rsidR="00567E7D">
        <w:rPr>
          <w:rFonts w:ascii="Times New Roman" w:hAnsi="Times New Roman" w:cs="Times New Roman"/>
          <w:sz w:val="28"/>
          <w:szCs w:val="28"/>
        </w:rPr>
        <w:t xml:space="preserve"> Родители, которые умеют петь, танцевать или играть на музыкальных инструментах  - наши активисты. Они </w:t>
      </w:r>
      <w:r w:rsidR="00567E7D">
        <w:rPr>
          <w:rFonts w:ascii="Times New Roman" w:hAnsi="Times New Roman" w:cs="Times New Roman"/>
          <w:sz w:val="28"/>
          <w:szCs w:val="28"/>
        </w:rPr>
        <w:lastRenderedPageBreak/>
        <w:t>с удовольствием участвуют  в любом  мероприятии. А  с другой категорией  родителей проводим просветительскую работу, приглашая их на занятия, где разучиваем песни, танцы, хороводы</w:t>
      </w:r>
      <w:r w:rsidR="001B2C40">
        <w:rPr>
          <w:rFonts w:ascii="Times New Roman" w:hAnsi="Times New Roman" w:cs="Times New Roman"/>
          <w:sz w:val="28"/>
          <w:szCs w:val="28"/>
        </w:rPr>
        <w:t>. Приобретая исполнительские навыки, мамы и папы передают впоследствии их своим детям. На семейных праздниках каждый чувствует себя не только артистом, но и гостеприимным хозяином. Это доставляет огромную радость детям, сближает родителей и помогает семьям стать более дружными и духовно едиными.</w:t>
      </w:r>
    </w:p>
    <w:p w:rsidR="001B2C40" w:rsidRDefault="001B2C40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родители становятся нашими единомышленниками</w:t>
      </w:r>
      <w:r w:rsidR="00D21050">
        <w:rPr>
          <w:rFonts w:ascii="Times New Roman" w:hAnsi="Times New Roman" w:cs="Times New Roman"/>
          <w:sz w:val="28"/>
          <w:szCs w:val="28"/>
        </w:rPr>
        <w:t>, понимая необходимость и важность работы по музыкальному воспитанию детей.</w:t>
      </w:r>
    </w:p>
    <w:p w:rsidR="00D21050" w:rsidRDefault="00D21050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выпускники продолжают образование в музыкальной школе, театральных и танцевальных  студиях и кружках.</w:t>
      </w:r>
    </w:p>
    <w:p w:rsidR="00D21050" w:rsidRDefault="00D21050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Обращаясь к родителям</w:t>
      </w:r>
      <w:r w:rsidR="008C6EEE">
        <w:rPr>
          <w:rFonts w:ascii="Times New Roman" w:hAnsi="Times New Roman" w:cs="Times New Roman"/>
          <w:sz w:val="28"/>
          <w:szCs w:val="28"/>
        </w:rPr>
        <w:t>, хочется пожелать: пойте с детьми</w:t>
      </w:r>
      <w:proofErr w:type="gramStart"/>
      <w:r w:rsidR="008C6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6EEE">
        <w:rPr>
          <w:rFonts w:ascii="Times New Roman" w:hAnsi="Times New Roman" w:cs="Times New Roman"/>
          <w:sz w:val="28"/>
          <w:szCs w:val="28"/>
        </w:rPr>
        <w:t xml:space="preserve"> сочиняйте свои песенки, играйте на инструментах, приучайте детей слушать музыку, ведь в музыке заключен большой потенциал эмоционального, нравственного и познавательного развития. Помогите детям полюбить музыку, и она поможет вам и вашим детям жить более ярко и интересно. </w:t>
      </w:r>
    </w:p>
    <w:p w:rsidR="00B42FB5" w:rsidRDefault="00B42FB5" w:rsidP="0079614C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</w:t>
      </w:r>
    </w:p>
    <w:p w:rsidR="00B42FB5" w:rsidRDefault="00B42FB5" w:rsidP="0079614C">
      <w:pPr>
        <w:jc w:val="both"/>
        <w:rPr>
          <w:noProof/>
          <w:lang w:eastAsia="ru-RU"/>
        </w:rPr>
      </w:pPr>
    </w:p>
    <w:p w:rsidR="00764B3B" w:rsidRDefault="00B42FB5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4EEEE68F" wp14:editId="3E0FE72C">
            <wp:extent cx="3481844" cy="2176153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1689" cy="218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3B" w:rsidRDefault="00764B3B" w:rsidP="00796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B3B" w:rsidRPr="0079614C" w:rsidRDefault="00B42FB5" w:rsidP="0079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764B3B" w:rsidRPr="0079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738"/>
    <w:multiLevelType w:val="hybridMultilevel"/>
    <w:tmpl w:val="BAE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3E9C"/>
    <w:multiLevelType w:val="hybridMultilevel"/>
    <w:tmpl w:val="B068FF34"/>
    <w:lvl w:ilvl="0" w:tplc="EDF216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B331BEC"/>
    <w:multiLevelType w:val="hybridMultilevel"/>
    <w:tmpl w:val="FABE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36A59"/>
    <w:multiLevelType w:val="hybridMultilevel"/>
    <w:tmpl w:val="543AB1AE"/>
    <w:lvl w:ilvl="0" w:tplc="AC26AC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F264956"/>
    <w:multiLevelType w:val="hybridMultilevel"/>
    <w:tmpl w:val="3B3842B2"/>
    <w:lvl w:ilvl="0" w:tplc="5B94B5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79"/>
    <w:rsid w:val="000E4792"/>
    <w:rsid w:val="0017745B"/>
    <w:rsid w:val="001B2C40"/>
    <w:rsid w:val="001D0E9B"/>
    <w:rsid w:val="00234979"/>
    <w:rsid w:val="00364A61"/>
    <w:rsid w:val="004A3037"/>
    <w:rsid w:val="00567E7D"/>
    <w:rsid w:val="00764B3B"/>
    <w:rsid w:val="007919BF"/>
    <w:rsid w:val="0079614C"/>
    <w:rsid w:val="008401E7"/>
    <w:rsid w:val="008C6EEE"/>
    <w:rsid w:val="00992F49"/>
    <w:rsid w:val="009D42FD"/>
    <w:rsid w:val="00B42FB5"/>
    <w:rsid w:val="00BD7783"/>
    <w:rsid w:val="00CC6183"/>
    <w:rsid w:val="00D21050"/>
    <w:rsid w:val="00E646BA"/>
    <w:rsid w:val="00F74C76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</dc:creator>
  <cp:keywords/>
  <dc:description/>
  <cp:lastModifiedBy>пугачёв</cp:lastModifiedBy>
  <cp:revision>6</cp:revision>
  <dcterms:created xsi:type="dcterms:W3CDTF">2012-10-17T16:44:00Z</dcterms:created>
  <dcterms:modified xsi:type="dcterms:W3CDTF">2012-10-18T04:29:00Z</dcterms:modified>
</cp:coreProperties>
</file>