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E3" w:rsidRDefault="006F142A" w:rsidP="00BB722A">
      <w:pPr>
        <w:pStyle w:val="a4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AB19C8">
        <w:rPr>
          <w:rFonts w:ascii="Times New Roman" w:hAnsi="Times New Roman"/>
          <w:b/>
          <w:sz w:val="36"/>
          <w:szCs w:val="36"/>
        </w:rPr>
        <w:t>адач</w:t>
      </w:r>
      <w:r>
        <w:rPr>
          <w:rFonts w:ascii="Times New Roman" w:hAnsi="Times New Roman"/>
          <w:b/>
          <w:sz w:val="36"/>
          <w:szCs w:val="36"/>
        </w:rPr>
        <w:t>и</w:t>
      </w:r>
      <w:r w:rsidR="00AB19C8">
        <w:rPr>
          <w:rFonts w:ascii="Times New Roman" w:hAnsi="Times New Roman"/>
          <w:b/>
          <w:sz w:val="36"/>
          <w:szCs w:val="36"/>
        </w:rPr>
        <w:t xml:space="preserve"> с практическим содержанием </w:t>
      </w:r>
      <w:r>
        <w:rPr>
          <w:rFonts w:ascii="Times New Roman" w:hAnsi="Times New Roman"/>
          <w:b/>
          <w:sz w:val="36"/>
          <w:szCs w:val="36"/>
        </w:rPr>
        <w:t>для актуализации математических знаний учащихся</w:t>
      </w:r>
    </w:p>
    <w:p w:rsidR="00BB722A" w:rsidRPr="00BB722A" w:rsidRDefault="00BB722A" w:rsidP="00BB722A">
      <w:pPr>
        <w:pStyle w:val="a4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B722A" w:rsidRDefault="00BB722A" w:rsidP="00BB722A">
      <w:pPr>
        <w:pStyle w:val="a4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B722A">
        <w:rPr>
          <w:rFonts w:ascii="Times New Roman" w:hAnsi="Times New Roman"/>
          <w:b/>
          <w:i/>
          <w:sz w:val="28"/>
          <w:szCs w:val="28"/>
        </w:rPr>
        <w:t>Н. К. Трапезникова</w:t>
      </w:r>
    </w:p>
    <w:p w:rsidR="00BB722A" w:rsidRPr="00BB722A" w:rsidRDefault="00BB722A" w:rsidP="00BB722A">
      <w:pPr>
        <w:pStyle w:val="a4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34E3" w:rsidRDefault="00BB722A" w:rsidP="00380795">
      <w:pPr>
        <w:pStyle w:val="a4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BB722A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Б</w:t>
      </w:r>
      <w:r w:rsidRPr="00BB722A">
        <w:rPr>
          <w:rFonts w:ascii="Times New Roman" w:hAnsi="Times New Roman"/>
          <w:i/>
          <w:sz w:val="28"/>
          <w:szCs w:val="28"/>
        </w:rPr>
        <w:t>ОУ СОШ №10 с УИОП г. Красногорска Московской области</w:t>
      </w:r>
    </w:p>
    <w:p w:rsidR="00BB722A" w:rsidRDefault="00BB722A" w:rsidP="00380795">
      <w:pPr>
        <w:pStyle w:val="a4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BB722A" w:rsidRPr="00BB722A" w:rsidRDefault="00BB722A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Слова Лобачевского: </w:t>
      </w:r>
      <w:r w:rsidRPr="00BB72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«Математике должны учить в школе еще с той целью, чтобы познания, здесь приобретаемые, были достаточными для обыкновенных потребностей в жизни» - </w:t>
      </w:r>
      <w:r w:rsidRPr="00BB72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раскрывают главную  мысль моей методической темы. </w:t>
      </w:r>
      <w:r w:rsidR="00B44D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BB722A">
        <w:rPr>
          <w:rFonts w:ascii="Times New Roman" w:eastAsia="Times New Roman" w:hAnsi="Times New Roman"/>
          <w:sz w:val="28"/>
          <w:szCs w:val="28"/>
          <w:lang w:eastAsia="ru-RU"/>
        </w:rPr>
        <w:t>Для овладения и управления современной техникой и технологией нужна серьезная подготовка, включающая активные знания по математике.</w:t>
      </w:r>
      <w:r w:rsidR="00B71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22A">
        <w:rPr>
          <w:rFonts w:ascii="Times New Roman" w:eastAsia="Times New Roman" w:hAnsi="Times New Roman"/>
          <w:sz w:val="28"/>
          <w:szCs w:val="28"/>
          <w:lang w:eastAsia="ru-RU"/>
        </w:rPr>
        <w:t>Наличие знаний не означает, что они являются активным запасом учащихся, что ученики способны применять их в</w:t>
      </w:r>
      <w:r w:rsidR="006F14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конкретных ситуациях</w:t>
      </w:r>
      <w:r w:rsidR="00B44D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14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4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D42" w:rsidRPr="00222BEE">
        <w:rPr>
          <w:rFonts w:ascii="Times New Roman" w:eastAsia="Times New Roman" w:hAnsi="Times New Roman"/>
          <w:sz w:val="28"/>
          <w:szCs w:val="28"/>
          <w:lang w:eastAsia="ru-RU"/>
        </w:rPr>
        <w:t>[1]</w:t>
      </w:r>
      <w:r w:rsidRPr="00BB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BB722A">
        <w:rPr>
          <w:rFonts w:ascii="Times New Roman" w:hAnsi="Times New Roman"/>
          <w:bCs/>
          <w:sz w:val="28"/>
          <w:szCs w:val="28"/>
        </w:rPr>
        <w:t>Поэтому считаю необходимым, как можно более полно раскрыть непосредственную связь математики с современной жизнью, межпредметные связи. Пытаюсь добиться этого, сама составляя задачи с практическим содержанием, включаю в эту работу детей. Мы вместе создаем проекты и презентации, выполняем творческие задания.</w:t>
      </w:r>
    </w:p>
    <w:p w:rsidR="00AE34E3" w:rsidRPr="00B714B4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714B4">
        <w:rPr>
          <w:rFonts w:ascii="Times New Roman" w:hAnsi="Times New Roman"/>
          <w:sz w:val="28"/>
          <w:szCs w:val="28"/>
        </w:rPr>
        <w:t>К задачам с практическим содержанием предъявляются</w:t>
      </w:r>
      <w:r w:rsidR="006F142A">
        <w:rPr>
          <w:rFonts w:ascii="Times New Roman" w:hAnsi="Times New Roman"/>
          <w:sz w:val="28"/>
          <w:szCs w:val="28"/>
        </w:rPr>
        <w:t xml:space="preserve">, наряду с общими требованиями, </w:t>
      </w:r>
      <w:r w:rsidRPr="00B714B4">
        <w:rPr>
          <w:rFonts w:ascii="Times New Roman" w:hAnsi="Times New Roman"/>
          <w:sz w:val="28"/>
          <w:szCs w:val="28"/>
        </w:rPr>
        <w:t>следующие дополнительные требования:</w:t>
      </w:r>
    </w:p>
    <w:p w:rsidR="00AE34E3" w:rsidRPr="00B714B4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714B4">
        <w:rPr>
          <w:rFonts w:ascii="Times New Roman" w:hAnsi="Times New Roman"/>
          <w:sz w:val="28"/>
          <w:szCs w:val="28"/>
        </w:rPr>
        <w:t>- познавательная ценность задачи и ее воспитывающее влияние на учеников;</w:t>
      </w:r>
    </w:p>
    <w:p w:rsidR="00AE34E3" w:rsidRPr="00B714B4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714B4">
        <w:rPr>
          <w:rFonts w:ascii="Times New Roman" w:hAnsi="Times New Roman"/>
          <w:sz w:val="28"/>
          <w:szCs w:val="28"/>
        </w:rPr>
        <w:t>- доступность школьникам используемого материала;</w:t>
      </w:r>
    </w:p>
    <w:p w:rsidR="00AE34E3" w:rsidRPr="00B714B4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714B4">
        <w:rPr>
          <w:rFonts w:ascii="Times New Roman" w:hAnsi="Times New Roman"/>
          <w:sz w:val="28"/>
          <w:szCs w:val="28"/>
        </w:rPr>
        <w:t>- реальность описываемой в условии задачи ситуации, числовых значений данных, постановки вопроса и полученного решения.</w:t>
      </w:r>
    </w:p>
    <w:p w:rsidR="00AE34E3" w:rsidRPr="00BB722A" w:rsidRDefault="0077462D" w:rsidP="005B4C3B">
      <w:pPr>
        <w:pStyle w:val="a4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пятых</w:t>
      </w:r>
      <w:r w:rsidR="006F142A">
        <w:rPr>
          <w:rFonts w:ascii="Times New Roman" w:hAnsi="Times New Roman"/>
          <w:sz w:val="28"/>
          <w:szCs w:val="28"/>
        </w:rPr>
        <w:t xml:space="preserve"> классах я предлагаю</w:t>
      </w:r>
      <w:r w:rsidR="00AE34E3" w:rsidRPr="00BB722A">
        <w:rPr>
          <w:rFonts w:ascii="Times New Roman" w:hAnsi="Times New Roman"/>
          <w:sz w:val="28"/>
          <w:szCs w:val="28"/>
        </w:rPr>
        <w:t xml:space="preserve"> ребятам составить задачи к устному счету, поработав фотокорреспондентами.  А материал к задачам они собирали в своей ж</w:t>
      </w:r>
      <w:r w:rsidR="00B714B4">
        <w:rPr>
          <w:rFonts w:ascii="Times New Roman" w:hAnsi="Times New Roman"/>
          <w:sz w:val="28"/>
          <w:szCs w:val="28"/>
        </w:rPr>
        <w:t>е школе</w:t>
      </w:r>
      <w:r w:rsidR="00AE34E3" w:rsidRPr="00BB722A">
        <w:rPr>
          <w:rFonts w:ascii="Times New Roman" w:hAnsi="Times New Roman"/>
          <w:sz w:val="28"/>
          <w:szCs w:val="28"/>
        </w:rPr>
        <w:t xml:space="preserve">. </w:t>
      </w:r>
    </w:p>
    <w:p w:rsidR="00B714B4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>Ценность этой работы и состоит в том, что мал</w:t>
      </w:r>
      <w:r w:rsidR="0077462D">
        <w:rPr>
          <w:rFonts w:ascii="Times New Roman" w:hAnsi="Times New Roman"/>
          <w:sz w:val="28"/>
          <w:szCs w:val="28"/>
        </w:rPr>
        <w:t>ыши, сами тог</w:t>
      </w:r>
      <w:r w:rsidR="006F142A">
        <w:rPr>
          <w:rFonts w:ascii="Times New Roman" w:hAnsi="Times New Roman"/>
          <w:sz w:val="28"/>
          <w:szCs w:val="28"/>
        </w:rPr>
        <w:t xml:space="preserve">о еще не осознавая, используют </w:t>
      </w:r>
      <w:r w:rsidR="0077462D">
        <w:rPr>
          <w:rFonts w:ascii="Times New Roman" w:hAnsi="Times New Roman"/>
          <w:sz w:val="28"/>
          <w:szCs w:val="28"/>
        </w:rPr>
        <w:t xml:space="preserve"> все требования</w:t>
      </w:r>
      <w:r w:rsidRPr="00BB722A">
        <w:rPr>
          <w:rFonts w:ascii="Times New Roman" w:hAnsi="Times New Roman"/>
          <w:sz w:val="28"/>
          <w:szCs w:val="28"/>
        </w:rPr>
        <w:t>, предъявляемые к прикладным задачам: и познавательную це</w:t>
      </w:r>
      <w:r w:rsidR="00222BEE">
        <w:rPr>
          <w:rFonts w:ascii="Times New Roman" w:hAnsi="Times New Roman"/>
          <w:sz w:val="28"/>
          <w:szCs w:val="28"/>
        </w:rPr>
        <w:t>нность, и доступность материала</w:t>
      </w:r>
      <w:r w:rsidRPr="00BB722A">
        <w:rPr>
          <w:rFonts w:ascii="Times New Roman" w:hAnsi="Times New Roman"/>
          <w:sz w:val="28"/>
          <w:szCs w:val="28"/>
        </w:rPr>
        <w:t xml:space="preserve">, и реальность описываемой в задаче ситуации. Ну и </w:t>
      </w:r>
      <w:r w:rsidR="006F142A">
        <w:rPr>
          <w:rFonts w:ascii="Times New Roman" w:hAnsi="Times New Roman"/>
          <w:sz w:val="28"/>
          <w:szCs w:val="28"/>
        </w:rPr>
        <w:t xml:space="preserve">конечно такого рода работа имеет </w:t>
      </w:r>
      <w:r w:rsidRPr="00BB722A">
        <w:rPr>
          <w:rFonts w:ascii="Times New Roman" w:hAnsi="Times New Roman"/>
          <w:sz w:val="28"/>
          <w:szCs w:val="28"/>
        </w:rPr>
        <w:t xml:space="preserve"> для них огромное воспитывающее влияние.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>Решать задачи с практическим применением можно на разных этапах урока и во внеурочное в</w:t>
      </w:r>
      <w:r w:rsidR="00B714B4">
        <w:rPr>
          <w:rFonts w:ascii="Times New Roman" w:hAnsi="Times New Roman"/>
          <w:sz w:val="28"/>
          <w:szCs w:val="28"/>
        </w:rPr>
        <w:t>ремя.</w:t>
      </w:r>
    </w:p>
    <w:p w:rsidR="00AE34E3" w:rsidRPr="00B714B4" w:rsidRDefault="00AE34E3" w:rsidP="00380795">
      <w:pPr>
        <w:pStyle w:val="a4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 xml:space="preserve">- </w:t>
      </w:r>
      <w:r w:rsidRPr="00B714B4">
        <w:rPr>
          <w:rFonts w:ascii="Times New Roman" w:hAnsi="Times New Roman"/>
          <w:b/>
          <w:i/>
          <w:sz w:val="28"/>
          <w:szCs w:val="28"/>
        </w:rPr>
        <w:t>Мотивировка введения новых математических знаний.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>Предварение изучения математической теории постановкой практической задачи</w:t>
      </w:r>
      <w:proofErr w:type="gramStart"/>
      <w:r w:rsidRPr="00BB722A">
        <w:rPr>
          <w:rFonts w:ascii="Times New Roman" w:hAnsi="Times New Roman"/>
          <w:sz w:val="28"/>
          <w:szCs w:val="28"/>
        </w:rPr>
        <w:t xml:space="preserve"> </w:t>
      </w:r>
      <w:r w:rsidR="006F142A">
        <w:rPr>
          <w:rFonts w:ascii="Times New Roman" w:hAnsi="Times New Roman"/>
          <w:sz w:val="28"/>
          <w:szCs w:val="28"/>
        </w:rPr>
        <w:t>,</w:t>
      </w:r>
      <w:proofErr w:type="gramEnd"/>
      <w:r w:rsidR="006F142A">
        <w:rPr>
          <w:rFonts w:ascii="Times New Roman" w:hAnsi="Times New Roman"/>
          <w:sz w:val="28"/>
          <w:szCs w:val="28"/>
        </w:rPr>
        <w:t xml:space="preserve"> </w:t>
      </w:r>
      <w:r w:rsidRPr="00BB722A">
        <w:rPr>
          <w:rFonts w:ascii="Times New Roman" w:hAnsi="Times New Roman"/>
          <w:sz w:val="28"/>
          <w:szCs w:val="28"/>
        </w:rPr>
        <w:t xml:space="preserve">представляет хорошие возможности для использования на уроках математики элементов проблемного обучения, значимость которого трудно переоценить. Использование таких задач обеспечивает более осознанное овладение математической теорией, учит школьников самостоятельному </w:t>
      </w:r>
      <w:r w:rsidRPr="00BB722A">
        <w:rPr>
          <w:rFonts w:ascii="Times New Roman" w:hAnsi="Times New Roman"/>
          <w:sz w:val="28"/>
          <w:szCs w:val="28"/>
        </w:rPr>
        <w:lastRenderedPageBreak/>
        <w:t>выполнению учебных заданий, приемам поиска, исследования и доказательства. Для постановки проблемы перед изложением нового материала следует использовать задачи с практическим содержанием, отличающиеся ясностью и простотой решения.</w:t>
      </w:r>
    </w:p>
    <w:p w:rsidR="005B4C3B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 xml:space="preserve">Перед введением понятия линейной функции в 7 классе я предлагаю учащимся такие задачи: </w:t>
      </w:r>
      <w:r w:rsidR="005B4C3B">
        <w:rPr>
          <w:rFonts w:ascii="Times New Roman" w:hAnsi="Times New Roman"/>
          <w:sz w:val="28"/>
          <w:szCs w:val="28"/>
        </w:rPr>
        <w:t>«</w:t>
      </w:r>
      <w:r w:rsidRPr="00BB722A">
        <w:rPr>
          <w:rFonts w:ascii="Times New Roman" w:hAnsi="Times New Roman"/>
          <w:bCs/>
          <w:i/>
          <w:sz w:val="28"/>
          <w:szCs w:val="28"/>
        </w:rPr>
        <w:t xml:space="preserve">Трактор стоит 180000 </w:t>
      </w:r>
      <w:proofErr w:type="spellStart"/>
      <w:r w:rsidRPr="00BB722A">
        <w:rPr>
          <w:rFonts w:ascii="Times New Roman" w:hAnsi="Times New Roman"/>
          <w:bCs/>
          <w:i/>
          <w:sz w:val="28"/>
          <w:szCs w:val="28"/>
        </w:rPr>
        <w:t>руб</w:t>
      </w:r>
      <w:proofErr w:type="spellEnd"/>
      <w:r w:rsidRPr="00BB722A">
        <w:rPr>
          <w:rFonts w:ascii="Times New Roman" w:hAnsi="Times New Roman"/>
          <w:bCs/>
          <w:i/>
          <w:sz w:val="28"/>
          <w:szCs w:val="28"/>
        </w:rPr>
        <w:t>, а годовая амортизация (износ) составляет 2800 руб. Выразите стоимость трактора в зависимости от времени его эксплуатации.</w:t>
      </w:r>
      <w:r w:rsidR="005B4C3B">
        <w:rPr>
          <w:rFonts w:ascii="Times New Roman" w:hAnsi="Times New Roman"/>
          <w:bCs/>
          <w:i/>
          <w:sz w:val="28"/>
          <w:szCs w:val="28"/>
        </w:rPr>
        <w:t>»</w:t>
      </w:r>
      <w:r w:rsidRPr="00BB722A">
        <w:rPr>
          <w:rFonts w:ascii="Times New Roman" w:hAnsi="Times New Roman"/>
          <w:i/>
          <w:sz w:val="28"/>
          <w:szCs w:val="28"/>
        </w:rPr>
        <w:t xml:space="preserve"> </w:t>
      </w:r>
      <w:r w:rsidRPr="00BB722A">
        <w:rPr>
          <w:rFonts w:ascii="Times New Roman" w:hAnsi="Times New Roman"/>
          <w:bCs/>
          <w:sz w:val="28"/>
          <w:szCs w:val="28"/>
        </w:rPr>
        <w:t xml:space="preserve">Если  обозначим время эксплуатации трактора через </w:t>
      </w:r>
      <w:r w:rsidRPr="00BB722A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BB722A">
        <w:rPr>
          <w:rFonts w:ascii="Times New Roman" w:hAnsi="Times New Roman"/>
          <w:bCs/>
          <w:sz w:val="28"/>
          <w:szCs w:val="28"/>
        </w:rPr>
        <w:t xml:space="preserve"> лет, а фактическую его стоимость </w:t>
      </w:r>
      <w:proofErr w:type="gramStart"/>
      <w:r w:rsidRPr="00BB722A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BB722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722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BB722A">
        <w:rPr>
          <w:rFonts w:ascii="Times New Roman" w:hAnsi="Times New Roman"/>
          <w:bCs/>
          <w:sz w:val="28"/>
          <w:szCs w:val="28"/>
        </w:rPr>
        <w:t xml:space="preserve"> руб., то зависимость стоимости трактора от времени его эксплуатации выразится формулой</w:t>
      </w:r>
      <w:r w:rsidR="006D1E76">
        <w:rPr>
          <w:rFonts w:ascii="Times New Roman" w:hAnsi="Times New Roman"/>
          <w:bCs/>
          <w:sz w:val="28"/>
          <w:szCs w:val="28"/>
        </w:rPr>
        <w:t xml:space="preserve"> </w:t>
      </w:r>
      <w:r w:rsidRPr="00BB722A">
        <w:rPr>
          <w:rFonts w:ascii="Times New Roman" w:hAnsi="Times New Roman"/>
          <w:bCs/>
          <w:sz w:val="28"/>
          <w:szCs w:val="28"/>
        </w:rPr>
        <w:t xml:space="preserve"> </w:t>
      </w:r>
      <w:r w:rsidRPr="00BB722A">
        <w:rPr>
          <w:rFonts w:ascii="Times New Roman" w:hAnsi="Times New Roman"/>
          <w:bCs/>
          <w:sz w:val="28"/>
          <w:szCs w:val="28"/>
          <w:u w:val="single"/>
        </w:rPr>
        <w:t>у=180000 – 2800</w:t>
      </w:r>
      <w:r w:rsidRPr="00BB722A">
        <w:rPr>
          <w:rFonts w:ascii="Times New Roman" w:hAnsi="Times New Roman"/>
          <w:bCs/>
          <w:sz w:val="28"/>
          <w:szCs w:val="28"/>
          <w:u w:val="single"/>
          <w:lang w:val="en-US"/>
        </w:rPr>
        <w:t>t</w:t>
      </w:r>
      <w:r w:rsidR="00222BEE">
        <w:rPr>
          <w:rFonts w:ascii="Times New Roman" w:hAnsi="Times New Roman"/>
          <w:bCs/>
          <w:sz w:val="28"/>
          <w:szCs w:val="28"/>
          <w:u w:val="single"/>
        </w:rPr>
        <w:t>».</w:t>
      </w:r>
      <w:r w:rsidR="006D1E76" w:rsidRPr="006D1E76">
        <w:rPr>
          <w:rFonts w:ascii="Times New Roman" w:hAnsi="Times New Roman"/>
          <w:sz w:val="28"/>
          <w:szCs w:val="28"/>
        </w:rPr>
        <w:t xml:space="preserve"> </w:t>
      </w:r>
      <w:r w:rsidRPr="00BB722A">
        <w:rPr>
          <w:rFonts w:ascii="Times New Roman" w:hAnsi="Times New Roman"/>
          <w:bCs/>
          <w:sz w:val="28"/>
          <w:szCs w:val="28"/>
        </w:rPr>
        <w:t>Или</w:t>
      </w:r>
      <w:r w:rsidR="00222BEE">
        <w:rPr>
          <w:rFonts w:ascii="Times New Roman" w:hAnsi="Times New Roman"/>
          <w:bCs/>
          <w:sz w:val="28"/>
          <w:szCs w:val="28"/>
        </w:rPr>
        <w:t>:</w:t>
      </w:r>
      <w:r w:rsidRPr="00BB722A">
        <w:rPr>
          <w:rFonts w:ascii="Times New Roman" w:hAnsi="Times New Roman"/>
          <w:bCs/>
          <w:sz w:val="28"/>
          <w:szCs w:val="28"/>
        </w:rPr>
        <w:t xml:space="preserve"> </w:t>
      </w:r>
      <w:r w:rsidRPr="00BB722A">
        <w:rPr>
          <w:rFonts w:ascii="Times New Roman" w:hAnsi="Times New Roman"/>
          <w:bCs/>
          <w:i/>
          <w:sz w:val="28"/>
          <w:szCs w:val="28"/>
        </w:rPr>
        <w:t>«Выразить зависимость расстояния, пройденного биатлонистом (у) от количества (</w:t>
      </w:r>
      <w:proofErr w:type="spellStart"/>
      <w:r w:rsidRPr="00BB722A">
        <w:rPr>
          <w:rFonts w:ascii="Times New Roman" w:hAnsi="Times New Roman"/>
          <w:bCs/>
          <w:i/>
          <w:sz w:val="28"/>
          <w:szCs w:val="28"/>
        </w:rPr>
        <w:t>х</w:t>
      </w:r>
      <w:proofErr w:type="spellEnd"/>
      <w:r w:rsidRPr="00BB722A">
        <w:rPr>
          <w:rFonts w:ascii="Times New Roman" w:hAnsi="Times New Roman"/>
          <w:bCs/>
          <w:i/>
          <w:sz w:val="28"/>
          <w:szCs w:val="28"/>
        </w:rPr>
        <w:t>) штрафных баллов, если вся дистанция 5 км, а за каждый неверный выстрел ему приходится бежать еще 150 м »</w:t>
      </w:r>
      <w:r w:rsidR="005B4C3B">
        <w:rPr>
          <w:rFonts w:ascii="Times New Roman" w:hAnsi="Times New Roman"/>
          <w:bCs/>
          <w:i/>
          <w:sz w:val="28"/>
          <w:szCs w:val="28"/>
        </w:rPr>
        <w:t>,</w:t>
      </w:r>
      <w:r w:rsidRPr="00BB72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B722A">
        <w:rPr>
          <w:rFonts w:ascii="Times New Roman" w:hAnsi="Times New Roman"/>
          <w:bCs/>
          <w:sz w:val="28"/>
          <w:szCs w:val="28"/>
          <w:u w:val="single"/>
        </w:rPr>
        <w:t>у=</w:t>
      </w:r>
      <w:proofErr w:type="spellEnd"/>
      <w:r w:rsidRPr="00BB722A">
        <w:rPr>
          <w:rFonts w:ascii="Times New Roman" w:hAnsi="Times New Roman"/>
          <w:bCs/>
          <w:sz w:val="28"/>
          <w:szCs w:val="28"/>
          <w:u w:val="single"/>
        </w:rPr>
        <w:t xml:space="preserve"> 5+0,15х</w:t>
      </w:r>
      <w:r w:rsidR="005B4C3B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BB722A">
        <w:rPr>
          <w:rFonts w:ascii="Times New Roman" w:hAnsi="Times New Roman"/>
          <w:sz w:val="28"/>
          <w:szCs w:val="28"/>
        </w:rPr>
        <w:t>С подобными зависимостями ребята встречаются впервые, вид и свойства этих зависимостей им неизвестны.</w:t>
      </w:r>
      <w:r w:rsidR="006D1E76">
        <w:rPr>
          <w:rFonts w:ascii="Times New Roman" w:hAnsi="Times New Roman"/>
          <w:sz w:val="28"/>
          <w:szCs w:val="28"/>
        </w:rPr>
        <w:t xml:space="preserve"> </w:t>
      </w:r>
      <w:r w:rsidRPr="00BB722A">
        <w:rPr>
          <w:rFonts w:ascii="Times New Roman" w:hAnsi="Times New Roman"/>
          <w:sz w:val="28"/>
          <w:szCs w:val="28"/>
        </w:rPr>
        <w:t xml:space="preserve">Обобщая данные формулы, я ввожу определение линейной функции и рассматриваю ее свойства. </w:t>
      </w:r>
    </w:p>
    <w:p w:rsidR="006D1E76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>Трудно переоценить решение практических задач на нахождение экстремальных значений величин. То есть задач на нахождение наибольших и наименьших значений. Эти задачи имеют большое значение, как для математики, так и для ее приложений</w:t>
      </w:r>
      <w:r w:rsidR="006D1E76">
        <w:rPr>
          <w:rFonts w:ascii="Times New Roman" w:hAnsi="Times New Roman"/>
          <w:sz w:val="28"/>
          <w:szCs w:val="28"/>
        </w:rPr>
        <w:t>.</w:t>
      </w:r>
    </w:p>
    <w:p w:rsidR="00AE34E3" w:rsidRPr="00BB722A" w:rsidRDefault="00B714B4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714B4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AE34E3" w:rsidRPr="00B714B4">
        <w:rPr>
          <w:rFonts w:ascii="Times New Roman" w:hAnsi="Times New Roman"/>
          <w:b/>
          <w:i/>
          <w:sz w:val="28"/>
          <w:szCs w:val="28"/>
        </w:rPr>
        <w:t>Иллюстрация учебного материала</w:t>
      </w:r>
    </w:p>
    <w:p w:rsidR="00AE34E3" w:rsidRPr="00222BEE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>Примеры из окружающей действительности позволяют раскрывать перед учащимися практическую значимость математики, широкую общность ее выводов. Эти примеры должны быть простыми, убедительными, доступными пониманию школьников.</w:t>
      </w:r>
      <w:r w:rsidR="005B4C3B">
        <w:rPr>
          <w:rFonts w:ascii="Times New Roman" w:hAnsi="Times New Roman"/>
          <w:sz w:val="28"/>
          <w:szCs w:val="28"/>
        </w:rPr>
        <w:t xml:space="preserve"> </w:t>
      </w:r>
      <w:r w:rsidR="00222BEE">
        <w:rPr>
          <w:rFonts w:ascii="Times New Roman" w:hAnsi="Times New Roman"/>
          <w:sz w:val="28"/>
          <w:szCs w:val="28"/>
        </w:rPr>
        <w:t>«</w:t>
      </w:r>
      <w:r w:rsidRPr="00BB722A">
        <w:rPr>
          <w:rFonts w:ascii="Times New Roman" w:hAnsi="Times New Roman"/>
          <w:sz w:val="28"/>
          <w:szCs w:val="28"/>
        </w:rPr>
        <w:t>Особо следует заметить, что многочисленные закономерности окружающего нас мира, производства являются конкретными моделями общих мате</w:t>
      </w:r>
      <w:r w:rsidR="00222BEE">
        <w:rPr>
          <w:rFonts w:ascii="Times New Roman" w:hAnsi="Times New Roman"/>
          <w:sz w:val="28"/>
          <w:szCs w:val="28"/>
        </w:rPr>
        <w:t xml:space="preserve">матических зависимостей» </w:t>
      </w:r>
      <w:r w:rsidR="00222BEE" w:rsidRPr="00222BEE">
        <w:rPr>
          <w:rFonts w:ascii="Times New Roman" w:hAnsi="Times New Roman"/>
          <w:sz w:val="28"/>
          <w:szCs w:val="28"/>
        </w:rPr>
        <w:t>[1]</w:t>
      </w:r>
    </w:p>
    <w:p w:rsidR="00AE34E3" w:rsidRPr="00BB722A" w:rsidRDefault="00AE34E3" w:rsidP="00B714B4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hAnsi="Times New Roman"/>
          <w:sz w:val="28"/>
          <w:szCs w:val="28"/>
        </w:rPr>
        <w:t xml:space="preserve">Так прямую пропорциональную зависимость, выраженную формулой </w:t>
      </w:r>
      <w:proofErr w:type="spellStart"/>
      <w:r w:rsidRPr="00BB722A">
        <w:rPr>
          <w:rFonts w:ascii="Times New Roman" w:hAnsi="Times New Roman"/>
          <w:sz w:val="28"/>
          <w:szCs w:val="28"/>
        </w:rPr>
        <w:t>у=</w:t>
      </w:r>
      <w:r w:rsidRPr="00BB722A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BB722A">
        <w:rPr>
          <w:rFonts w:ascii="Times New Roman" w:hAnsi="Times New Roman"/>
          <w:sz w:val="28"/>
          <w:szCs w:val="28"/>
        </w:rPr>
        <w:t>, можно иллюстрировать зависимостями между д</w:t>
      </w:r>
      <w:r w:rsidR="00B714B4">
        <w:rPr>
          <w:rFonts w:ascii="Times New Roman" w:hAnsi="Times New Roman"/>
          <w:sz w:val="28"/>
          <w:szCs w:val="28"/>
        </w:rPr>
        <w:t>линой окружности и ее диаметром;</w:t>
      </w:r>
      <w:r w:rsidRPr="00BB722A">
        <w:rPr>
          <w:rFonts w:ascii="Times New Roman" w:hAnsi="Times New Roman"/>
          <w:sz w:val="28"/>
          <w:szCs w:val="28"/>
        </w:rPr>
        <w:t xml:space="preserve"> между стоимостью товара и его количеством</w:t>
      </w:r>
      <w:r w:rsidR="00B714B4">
        <w:rPr>
          <w:rFonts w:ascii="Times New Roman" w:hAnsi="Times New Roman"/>
          <w:sz w:val="28"/>
          <w:szCs w:val="28"/>
        </w:rPr>
        <w:t>; м</w:t>
      </w:r>
      <w:r w:rsidRPr="00BB722A">
        <w:rPr>
          <w:rFonts w:ascii="Times New Roman" w:hAnsi="Times New Roman"/>
          <w:sz w:val="28"/>
          <w:szCs w:val="28"/>
        </w:rPr>
        <w:t>ежду расстоянием при постоянной скорости и временем движения</w:t>
      </w:r>
      <w:r w:rsidR="00B714B4">
        <w:rPr>
          <w:rFonts w:ascii="Times New Roman" w:hAnsi="Times New Roman"/>
          <w:sz w:val="28"/>
          <w:szCs w:val="28"/>
        </w:rPr>
        <w:t>.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B722A">
        <w:rPr>
          <w:rFonts w:ascii="Times New Roman" w:hAnsi="Times New Roman"/>
          <w:sz w:val="28"/>
          <w:szCs w:val="28"/>
        </w:rPr>
        <w:t>Также считаю полезным некоторые задачи учебника, которые не вызывают интерес у детей иллюстрировать практическими задачами, которые все ребята с интересом решают. При составлении я применяю различные формулировки задач: формулировки – рассказы, задачи – расчеты и др. То есть стараюсь избегать шаблонов и однообразия.</w:t>
      </w:r>
      <w:r w:rsidR="00E42B6C">
        <w:rPr>
          <w:rFonts w:ascii="Times New Roman" w:hAnsi="Times New Roman"/>
          <w:sz w:val="28"/>
          <w:szCs w:val="28"/>
        </w:rPr>
        <w:t xml:space="preserve"> </w:t>
      </w:r>
      <w:r w:rsidR="00F12708">
        <w:rPr>
          <w:rFonts w:ascii="Times New Roman" w:hAnsi="Times New Roman"/>
          <w:sz w:val="28"/>
          <w:szCs w:val="28"/>
        </w:rPr>
        <w:t>Например, задачу на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тему «Площадь круга»</w:t>
      </w:r>
      <w:r w:rsidR="006D1E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6D1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Pr="00BB7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Диаметр одного круга 2мм, а другого 6 мм. Во сколько раз площадь первого круга меньше площади второго?</w:t>
      </w:r>
      <w:r w:rsidR="006D1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 w:rsidR="00F1270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 w:rsidR="006D1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D1E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заменяю «</w:t>
      </w:r>
      <w:r w:rsidRPr="00BB7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Зрачок человеческого глаза в зависимости от степени яркости света изменяется в размере от 2мм до 6мм. Во сколько раз площадь расширенного зрачка больше площади суженого?</w:t>
      </w:r>
      <w:r w:rsidR="006D1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</w:t>
      </w:r>
      <w:r w:rsidRPr="00BB7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6D1E76" w:rsidRPr="006D1E76" w:rsidRDefault="006D1E76" w:rsidP="00380795">
      <w:pPr>
        <w:pStyle w:val="a4"/>
        <w:ind w:firstLine="709"/>
        <w:contextualSpacing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 w:rsidR="00AE34E3" w:rsidRPr="006D1E7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Закрепление и углубление знаний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Различны формы использования задач с практическим содержанием для закрепления и углубления знаний. Эти задачи могут быть применены и в работе со всем классом, и для индивидуальной работы, и в качестве творческих 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заданий.</w:t>
      </w:r>
      <w:r w:rsidR="00B4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1403"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Стараюсь чаще проводить практические урок</w:t>
      </w:r>
      <w:r w:rsidR="00674825"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и на школьном дворе. Мы с учениками измеряли высоту деревьев методом подобия треугольников, составляли точный план школьного двора, изучая тему «Масштаб», решали практическую задачу на нахождение объема кучи щебня, привезенного на пришкольный участок для благоустройства территории</w:t>
      </w:r>
      <w:r w:rsidR="005B4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4825"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(закрепление темы «Объем конуса»).</w:t>
      </w:r>
      <w:r w:rsidR="00F12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Шестиклассники с удовольствием выполняют практиче</w:t>
      </w:r>
      <w:r w:rsidR="006F142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12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кие работы на нахождение числа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π</m:t>
        </m:r>
      </m:oMath>
      <w:r w:rsidR="00F12708">
        <w:rPr>
          <w:rFonts w:ascii="Times New Roman" w:eastAsia="Times New Roman" w:hAnsi="Times New Roman"/>
          <w:bCs/>
          <w:sz w:val="28"/>
          <w:szCs w:val="28"/>
          <w:lang w:eastAsia="ru-RU"/>
        </w:rPr>
        <w:t>, строят диаграммы успеваемости, беря данные из классного журнала</w:t>
      </w:r>
      <w:r w:rsidR="006F142A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 Пойа говорил: </w:t>
      </w:r>
      <w:r w:rsidRPr="00BB72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“Математический опыт учащегося нельзя считать полным, если он не имел случая решать</w:t>
      </w:r>
      <w:r w:rsidR="005B4C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задачу, изобретенную им самим»</w:t>
      </w:r>
      <w:r w:rsidR="00E42B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Ребята с большим удовольствием составляют задачи, причем очень часто материал для них берут из энциклопедий и в справочниках, в интернете. </w:t>
      </w:r>
      <w:r w:rsidR="005B4C3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</w:t>
      </w:r>
      <w:r w:rsidR="00380795"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выпустили электронный сборник задач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СиР</w:t>
      </w:r>
      <w:proofErr w:type="spellEnd"/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» (составь и реши), состав</w:t>
      </w:r>
      <w:r w:rsidR="006F142A">
        <w:rPr>
          <w:rFonts w:ascii="Times New Roman" w:eastAsia="Times New Roman" w:hAnsi="Times New Roman"/>
          <w:bCs/>
          <w:sz w:val="28"/>
          <w:szCs w:val="28"/>
          <w:lang w:eastAsia="ru-RU"/>
        </w:rPr>
        <w:t>ленный</w:t>
      </w:r>
      <w:r w:rsidR="00E42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учениками разных классов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иллюстрациями самих авторов</w:t>
      </w:r>
      <w:proofErr w:type="gramStart"/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AE34E3" w:rsidRPr="00BB722A" w:rsidRDefault="00F12708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 w:rsidR="00AE34E3" w:rsidRPr="00F1270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экономического содержания</w:t>
      </w:r>
      <w:r w:rsidR="00AE34E3"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Среди практических задач существенно выделить задачи с экономическим содержанием. Их значимость обусловлена тем вниманием, которое уделяется в настоящее время проблеме экономического воспитания и образования.</w:t>
      </w:r>
    </w:p>
    <w:p w:rsidR="00AE34E3" w:rsidRPr="00BB722A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22A">
        <w:rPr>
          <w:rFonts w:ascii="Times New Roman" w:hAnsi="Times New Roman"/>
          <w:sz w:val="28"/>
          <w:szCs w:val="28"/>
        </w:rPr>
        <w:t>Умение выполнять процентные вычисления - безусловно, одна из самых необходимых математических компетенций.</w:t>
      </w:r>
      <w:r w:rsidR="0099571B">
        <w:rPr>
          <w:rFonts w:ascii="Times New Roman" w:hAnsi="Times New Roman"/>
          <w:sz w:val="28"/>
          <w:szCs w:val="28"/>
        </w:rPr>
        <w:t xml:space="preserve"> Считаю</w:t>
      </w:r>
      <w:r w:rsidRPr="00BB722A">
        <w:rPr>
          <w:rFonts w:ascii="Times New Roman" w:hAnsi="Times New Roman"/>
          <w:sz w:val="28"/>
          <w:szCs w:val="28"/>
        </w:rPr>
        <w:t>, что задачи на проценты надо решать не только в 5-6 классах, где изучается эта тема, но и на протяжении всех лет обучения в школе. Особый интерес представляют задачи не из задачника, а прямо с газетной полосы. На газетных публикациях можно построить целый урок. Но сам по себе газетный текст никакой задачи не содержит. Ее надо «увидеть». При этом придуманный учителем вопрос должен быть естественным и актуальным</w:t>
      </w:r>
      <w:r w:rsidRPr="0099571B">
        <w:rPr>
          <w:rFonts w:ascii="Times New Roman" w:hAnsi="Times New Roman"/>
          <w:sz w:val="28"/>
          <w:szCs w:val="28"/>
        </w:rPr>
        <w:t xml:space="preserve">. </w:t>
      </w:r>
      <w:r w:rsidR="0099571B">
        <w:rPr>
          <w:rFonts w:ascii="Times New Roman" w:hAnsi="Times New Roman"/>
          <w:sz w:val="28"/>
          <w:szCs w:val="28"/>
        </w:rPr>
        <w:t>«</w:t>
      </w:r>
      <w:r w:rsidR="0099571B" w:rsidRPr="0099571B">
        <w:rPr>
          <w:rFonts w:ascii="Times New Roman" w:hAnsi="Times New Roman"/>
          <w:bCs/>
          <w:i/>
          <w:sz w:val="28"/>
          <w:szCs w:val="28"/>
        </w:rPr>
        <w:t xml:space="preserve">Инфляция за последние годы: 2008 – 9%, 2009 – 11,9%, 2010 – 13,3%. На </w:t>
      </w:r>
      <w:proofErr w:type="gramStart"/>
      <w:r w:rsidR="0099571B" w:rsidRPr="0099571B">
        <w:rPr>
          <w:rFonts w:ascii="Times New Roman" w:hAnsi="Times New Roman"/>
          <w:bCs/>
          <w:i/>
          <w:sz w:val="28"/>
          <w:szCs w:val="28"/>
        </w:rPr>
        <w:t>сколько процентов выросли</w:t>
      </w:r>
      <w:proofErr w:type="gramEnd"/>
      <w:r w:rsidR="0099571B" w:rsidRPr="0099571B">
        <w:rPr>
          <w:rFonts w:ascii="Times New Roman" w:hAnsi="Times New Roman"/>
          <w:bCs/>
          <w:i/>
          <w:sz w:val="28"/>
          <w:szCs w:val="28"/>
        </w:rPr>
        <w:t xml:space="preserve"> цены за эти 3 года?</w:t>
      </w:r>
      <w:r w:rsidR="0099571B">
        <w:rPr>
          <w:rFonts w:ascii="Times New Roman" w:hAnsi="Times New Roman"/>
          <w:bCs/>
          <w:sz w:val="28"/>
          <w:szCs w:val="28"/>
        </w:rPr>
        <w:t>»</w:t>
      </w:r>
      <w:r w:rsidR="0099571B" w:rsidRPr="0099571B">
        <w:rPr>
          <w:bCs/>
          <w:sz w:val="28"/>
          <w:szCs w:val="28"/>
        </w:rPr>
        <w:t xml:space="preserve"> (КП 13.01.11 г.)</w:t>
      </w:r>
      <w:proofErr w:type="gramStart"/>
      <w:r w:rsidR="0099571B" w:rsidRPr="0099571B">
        <w:rPr>
          <w:bCs/>
          <w:sz w:val="28"/>
          <w:szCs w:val="28"/>
        </w:rPr>
        <w:t xml:space="preserve"> </w:t>
      </w:r>
      <w:r w:rsidR="00E42B6C">
        <w:rPr>
          <w:bCs/>
          <w:sz w:val="28"/>
          <w:szCs w:val="28"/>
        </w:rPr>
        <w:t>.</w:t>
      </w:r>
      <w:proofErr w:type="gramEnd"/>
      <w:r w:rsidR="00E42B6C">
        <w:rPr>
          <w:bCs/>
          <w:sz w:val="28"/>
          <w:szCs w:val="28"/>
        </w:rPr>
        <w:t xml:space="preserve"> 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 интересных практических экономических задач составлено и для подготовки старшеклассников к ЕГЭ. Считаю необходимым использовать их и на уроках математики в средней школе.</w:t>
      </w:r>
      <w:r w:rsidR="009957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более высоком уровне применение математических методов в экономике может быть рассмотрено в старших классах при решении задач на оптимизацию. </w:t>
      </w:r>
    </w:p>
    <w:p w:rsidR="00D771E2" w:rsidRDefault="00AE34E3" w:rsidP="00380795">
      <w:pPr>
        <w:pStyle w:val="a4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2A">
        <w:rPr>
          <w:rFonts w:ascii="Times New Roman" w:eastAsia="Times New Roman" w:hAnsi="Times New Roman"/>
          <w:bCs/>
          <w:sz w:val="28"/>
          <w:szCs w:val="28"/>
          <w:lang w:eastAsia="ru-RU"/>
        </w:rPr>
        <w:t>Несмотря на то, что задачи с практическим содержанием не могут составить единой самостоятельной дидактической системы задач, которые необходимы для закрепления всего теоретического материала, но применение их на практике дает положительный результат.</w:t>
      </w:r>
      <w:r w:rsidR="00B4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722A">
        <w:rPr>
          <w:rFonts w:ascii="Times New Roman" w:eastAsia="Times New Roman" w:hAnsi="Times New Roman"/>
          <w:sz w:val="28"/>
          <w:szCs w:val="28"/>
          <w:lang w:eastAsia="ru-RU"/>
        </w:rPr>
        <w:t>Поэтому считаю, что применение ранее приобретенных знаний в новых условиях, решение практических задач на уроках математики способствует качественному изменению знаний и повышает уровень математической культуры учеников.</w:t>
      </w:r>
    </w:p>
    <w:p w:rsidR="00B37996" w:rsidRPr="006F142A" w:rsidRDefault="00B37996" w:rsidP="00B37996">
      <w:pPr>
        <w:rPr>
          <w:rFonts w:ascii="Times New Roman" w:hAnsi="Times New Roman"/>
          <w:i/>
          <w:sz w:val="28"/>
          <w:szCs w:val="28"/>
        </w:rPr>
      </w:pPr>
      <w:r w:rsidRPr="006F142A">
        <w:rPr>
          <w:rFonts w:ascii="Times New Roman" w:hAnsi="Times New Roman"/>
          <w:i/>
          <w:sz w:val="28"/>
          <w:szCs w:val="28"/>
        </w:rPr>
        <w:t>Библиография</w:t>
      </w:r>
      <w:proofErr w:type="gramStart"/>
      <w:r w:rsidRPr="006F142A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E42B6C" w:rsidRPr="006F142A">
        <w:rPr>
          <w:rFonts w:ascii="Times New Roman" w:hAnsi="Times New Roman"/>
          <w:i/>
          <w:sz w:val="28"/>
          <w:szCs w:val="28"/>
        </w:rPr>
        <w:t>1.</w:t>
      </w:r>
      <w:r w:rsidRPr="006F142A">
        <w:rPr>
          <w:rFonts w:ascii="Times New Roman" w:hAnsi="Times New Roman"/>
          <w:i/>
          <w:sz w:val="28"/>
          <w:szCs w:val="28"/>
        </w:rPr>
        <w:t xml:space="preserve"> Шапиро И. М. Использование задач с практическим содержанием в преподавании математики: книга для учителя.- М: Просвещение </w:t>
      </w:r>
      <w:r w:rsidR="00E42B6C" w:rsidRPr="006F142A">
        <w:rPr>
          <w:rFonts w:ascii="Times New Roman" w:hAnsi="Times New Roman"/>
          <w:i/>
          <w:sz w:val="28"/>
          <w:szCs w:val="28"/>
        </w:rPr>
        <w:t>1990; 2.</w:t>
      </w:r>
      <w:r w:rsidR="00E42B6C" w:rsidRPr="006F142A">
        <w:rPr>
          <w:rFonts w:ascii="Arial" w:hAnsi="Arial" w:cs="Arial"/>
          <w:i/>
          <w:color w:val="000000"/>
          <w:spacing w:val="-8"/>
          <w:sz w:val="28"/>
          <w:szCs w:val="28"/>
        </w:rPr>
        <w:t xml:space="preserve"> </w:t>
      </w:r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 xml:space="preserve">Бродский И.Л., </w:t>
      </w:r>
      <w:proofErr w:type="spellStart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>Видус</w:t>
      </w:r>
      <w:proofErr w:type="spellEnd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 xml:space="preserve"> А.М., </w:t>
      </w:r>
      <w:proofErr w:type="spellStart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>Коротаев</w:t>
      </w:r>
      <w:proofErr w:type="spellEnd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 xml:space="preserve"> А.Б. Сборник текстовых задач по математике для профильных классов 7 – 11. – М: </w:t>
      </w:r>
      <w:proofErr w:type="spellStart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>Аркти</w:t>
      </w:r>
      <w:proofErr w:type="spellEnd"/>
      <w:r w:rsidR="00E42B6C" w:rsidRPr="006F142A">
        <w:rPr>
          <w:rFonts w:ascii="Times New Roman" w:hAnsi="Times New Roman"/>
          <w:i/>
          <w:color w:val="000000"/>
          <w:spacing w:val="-8"/>
          <w:sz w:val="28"/>
          <w:szCs w:val="28"/>
        </w:rPr>
        <w:t xml:space="preserve"> 2004.</w:t>
      </w:r>
    </w:p>
    <w:sectPr w:rsidR="00B37996" w:rsidRPr="006F142A" w:rsidSect="00AE3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B58"/>
    <w:multiLevelType w:val="hybridMultilevel"/>
    <w:tmpl w:val="98DA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A84"/>
    <w:multiLevelType w:val="hybridMultilevel"/>
    <w:tmpl w:val="22821E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77276"/>
    <w:multiLevelType w:val="hybridMultilevel"/>
    <w:tmpl w:val="F4889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119B4"/>
    <w:multiLevelType w:val="hybridMultilevel"/>
    <w:tmpl w:val="AB14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F347C"/>
    <w:multiLevelType w:val="hybridMultilevel"/>
    <w:tmpl w:val="7884CF58"/>
    <w:lvl w:ilvl="0" w:tplc="F848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A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2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0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6A347F"/>
    <w:multiLevelType w:val="hybridMultilevel"/>
    <w:tmpl w:val="3AB4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53B"/>
    <w:multiLevelType w:val="hybridMultilevel"/>
    <w:tmpl w:val="06C89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D15BB9"/>
    <w:multiLevelType w:val="hybridMultilevel"/>
    <w:tmpl w:val="5CCA0A18"/>
    <w:lvl w:ilvl="0" w:tplc="A92815B6">
      <w:start w:val="1"/>
      <w:numFmt w:val="decimal"/>
      <w:lvlText w:val="%1."/>
      <w:lvlJc w:val="left"/>
      <w:pPr>
        <w:ind w:left="2094" w:hanging="360"/>
      </w:pPr>
      <w:rPr>
        <w:rFonts w:hint="default"/>
        <w:lang w:val="ru-RU"/>
      </w:rPr>
    </w:lvl>
    <w:lvl w:ilvl="1" w:tplc="267849C2">
      <w:start w:val="1"/>
      <w:numFmt w:val="decimal"/>
      <w:lvlText w:val="%2."/>
      <w:lvlJc w:val="left"/>
      <w:pPr>
        <w:ind w:left="1256" w:hanging="360"/>
      </w:pPr>
      <w:rPr>
        <w:rFonts w:hint="default"/>
      </w:rPr>
    </w:lvl>
    <w:lvl w:ilvl="2" w:tplc="AC8265C8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757F637D"/>
    <w:multiLevelType w:val="hybridMultilevel"/>
    <w:tmpl w:val="FA6C9DD2"/>
    <w:lvl w:ilvl="0" w:tplc="16901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29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E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A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AB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6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8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A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4E3"/>
    <w:rsid w:val="000D71CB"/>
    <w:rsid w:val="00222BEE"/>
    <w:rsid w:val="00380795"/>
    <w:rsid w:val="005B4C3B"/>
    <w:rsid w:val="00674825"/>
    <w:rsid w:val="006D1E76"/>
    <w:rsid w:val="006F142A"/>
    <w:rsid w:val="0077462D"/>
    <w:rsid w:val="00971403"/>
    <w:rsid w:val="0099571B"/>
    <w:rsid w:val="00AB19C8"/>
    <w:rsid w:val="00AE34E3"/>
    <w:rsid w:val="00B37996"/>
    <w:rsid w:val="00B44D42"/>
    <w:rsid w:val="00B714B4"/>
    <w:rsid w:val="00BB722A"/>
    <w:rsid w:val="00CA53AB"/>
    <w:rsid w:val="00D30F6A"/>
    <w:rsid w:val="00D771E2"/>
    <w:rsid w:val="00E42B6C"/>
    <w:rsid w:val="00F1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34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34E3"/>
    <w:pPr>
      <w:ind w:left="720"/>
      <w:contextualSpacing/>
    </w:pPr>
  </w:style>
  <w:style w:type="paragraph" w:styleId="a4">
    <w:name w:val="No Spacing"/>
    <w:uiPriority w:val="1"/>
    <w:qFormat/>
    <w:rsid w:val="00AE34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E3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12708"/>
    <w:rPr>
      <w:color w:val="808080"/>
    </w:rPr>
  </w:style>
  <w:style w:type="paragraph" w:styleId="a8">
    <w:name w:val="Normal (Web)"/>
    <w:basedOn w:val="a"/>
    <w:uiPriority w:val="99"/>
    <w:semiHidden/>
    <w:unhideWhenUsed/>
    <w:rsid w:val="0099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2</cp:revision>
  <dcterms:created xsi:type="dcterms:W3CDTF">2012-02-09T12:22:00Z</dcterms:created>
  <dcterms:modified xsi:type="dcterms:W3CDTF">2012-02-14T06:04:00Z</dcterms:modified>
</cp:coreProperties>
</file>