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764" w:rsidRDefault="00A76764" w:rsidP="00A76764">
      <w:r>
        <w:t xml:space="preserve">                                                                                             Благодарева Наталья Петровна</w:t>
      </w:r>
    </w:p>
    <w:p w:rsidR="00A76764" w:rsidRDefault="00A76764" w:rsidP="00A76764">
      <w:r>
        <w:t xml:space="preserve">                                                                                                    учитель математики</w:t>
      </w:r>
    </w:p>
    <w:p w:rsidR="00A76764" w:rsidRDefault="00A76764" w:rsidP="00A76764">
      <w:r>
        <w:t xml:space="preserve">                                                                                                МБОУ гимназия № 118</w:t>
      </w:r>
    </w:p>
    <w:p w:rsidR="00A76764" w:rsidRDefault="00A76764" w:rsidP="00A76764">
      <w:r>
        <w:t xml:space="preserve">                                                                                     Ворошиловского района  г. Ростова-на-Дону</w:t>
      </w:r>
    </w:p>
    <w:p w:rsidR="00A76764" w:rsidRDefault="00A76764" w:rsidP="00A76764"/>
    <w:p w:rsidR="00A76764" w:rsidRPr="0094275A" w:rsidRDefault="00A76764" w:rsidP="00A76764">
      <w:pPr>
        <w:rPr>
          <w:b/>
          <w:sz w:val="32"/>
          <w:szCs w:val="32"/>
        </w:rPr>
      </w:pPr>
      <w:r w:rsidRPr="0094275A">
        <w:rPr>
          <w:sz w:val="48"/>
          <w:szCs w:val="48"/>
        </w:rPr>
        <w:t xml:space="preserve">                    </w:t>
      </w:r>
      <w:r>
        <w:rPr>
          <w:sz w:val="48"/>
          <w:szCs w:val="48"/>
        </w:rPr>
        <w:t xml:space="preserve">      </w:t>
      </w:r>
      <w:r w:rsidRPr="0094275A">
        <w:rPr>
          <w:sz w:val="48"/>
          <w:szCs w:val="48"/>
        </w:rPr>
        <w:t xml:space="preserve"> </w:t>
      </w:r>
      <w:r w:rsidRPr="0094275A">
        <w:rPr>
          <w:b/>
          <w:sz w:val="32"/>
          <w:szCs w:val="32"/>
        </w:rPr>
        <w:t>Урок по теме:</w:t>
      </w:r>
    </w:p>
    <w:p w:rsidR="00A76764" w:rsidRDefault="00A76764" w:rsidP="00A76764">
      <w:pPr>
        <w:rPr>
          <w:b/>
          <w:sz w:val="32"/>
          <w:szCs w:val="32"/>
        </w:rPr>
      </w:pPr>
      <w:r w:rsidRPr="0094275A">
        <w:rPr>
          <w:b/>
          <w:sz w:val="32"/>
          <w:szCs w:val="32"/>
        </w:rPr>
        <w:t xml:space="preserve">              </w:t>
      </w:r>
      <w:r>
        <w:rPr>
          <w:b/>
          <w:sz w:val="32"/>
          <w:szCs w:val="32"/>
        </w:rPr>
        <w:t xml:space="preserve">          </w:t>
      </w:r>
      <w:r w:rsidRPr="0094275A">
        <w:rPr>
          <w:b/>
          <w:sz w:val="32"/>
          <w:szCs w:val="32"/>
        </w:rPr>
        <w:t xml:space="preserve"> «Фокальное свойство параболы»</w:t>
      </w:r>
    </w:p>
    <w:p w:rsidR="00A76764" w:rsidRDefault="00A76764" w:rsidP="00A76764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Ход урока.</w:t>
      </w:r>
    </w:p>
    <w:p w:rsidR="00A76764" w:rsidRDefault="00A76764" w:rsidP="00A76764">
      <w:pPr>
        <w:rPr>
          <w:sz w:val="28"/>
          <w:szCs w:val="28"/>
        </w:rPr>
      </w:pPr>
      <w:r>
        <w:rPr>
          <w:sz w:val="28"/>
          <w:szCs w:val="28"/>
        </w:rPr>
        <w:t xml:space="preserve">Слайд 1. </w:t>
      </w: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4CE453BF" wp14:editId="6E6D9835">
            <wp:extent cx="2733675" cy="2050256"/>
            <wp:effectExtent l="0" t="0" r="0" b="7620"/>
            <wp:docPr id="1" name="Рисунок 1" descr="C:\Users\Наташа\Desktop\конкурс\принцип работы электорофонарика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Desktop\конкурс\принцип работы электорофонарика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50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</w:p>
    <w:p w:rsidR="00A76764" w:rsidRDefault="00A76764" w:rsidP="00A76764">
      <w:pPr>
        <w:rPr>
          <w:sz w:val="28"/>
          <w:szCs w:val="28"/>
        </w:rPr>
      </w:pPr>
      <w:r>
        <w:rPr>
          <w:sz w:val="28"/>
          <w:szCs w:val="28"/>
        </w:rPr>
        <w:t>В прошлом году на уроках литературы ребята сочиняли детективы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Один из авторов, Илья, столкнулся с такой проблемой, он не смог завершить свой рассказ. Может сегодня мы вместе </w:t>
      </w:r>
      <w:proofErr w:type="gramStart"/>
      <w:r>
        <w:rPr>
          <w:sz w:val="28"/>
          <w:szCs w:val="28"/>
        </w:rPr>
        <w:t>сможем</w:t>
      </w:r>
      <w:proofErr w:type="gramEnd"/>
      <w:r>
        <w:rPr>
          <w:sz w:val="28"/>
          <w:szCs w:val="28"/>
        </w:rPr>
        <w:t xml:space="preserve"> ем у помочь…</w:t>
      </w:r>
    </w:p>
    <w:p w:rsidR="00A76764" w:rsidRDefault="00A76764" w:rsidP="00A76764">
      <w:pPr>
        <w:rPr>
          <w:sz w:val="28"/>
          <w:szCs w:val="28"/>
        </w:rPr>
      </w:pPr>
      <w:r>
        <w:rPr>
          <w:sz w:val="28"/>
          <w:szCs w:val="28"/>
        </w:rPr>
        <w:t>(Илья читает свой отрывок)</w:t>
      </w:r>
    </w:p>
    <w:p w:rsidR="00A76764" w:rsidRPr="00A76764" w:rsidRDefault="00A76764" w:rsidP="00A76764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A76764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>«</w:t>
      </w:r>
      <w:r w:rsidRPr="00A76764">
        <w:rPr>
          <w:rFonts w:ascii="Calibri" w:eastAsia="Times New Roman" w:hAnsi="Calibri" w:cs="Times New Roman"/>
          <w:sz w:val="28"/>
          <w:szCs w:val="28"/>
          <w:lang w:eastAsia="ru-RU"/>
        </w:rPr>
        <w:t>Всё началось летом, когда я и трое моих друзей поехали на экскурсию в старый замок. Там  мы провели почти весь день, обходя спальни лордов и другие залы замка.</w:t>
      </w:r>
    </w:p>
    <w:p w:rsidR="00A76764" w:rsidRPr="00A76764" w:rsidRDefault="00A76764" w:rsidP="00A76764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A76764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Под конец  экскурсии мы уже собирались уходить, как начал работать какой- то старый механизм, который открыл потайной вход в стене. Детское любопытство пересилило страх. Мы  сразу - же захотели проверить,   что там находится.</w:t>
      </w:r>
    </w:p>
    <w:p w:rsidR="00A76764" w:rsidRDefault="00A76764" w:rsidP="00A76764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A76764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Попав в темный тоннель, освещаемый факелом,  мы увидели, что по всему полу разбросаны куски мягкого  металла, похожие на фольгу, хорошо отражавшие свет. Взяв со стены горящий факел в руки, мы услышали </w:t>
      </w:r>
      <w:r w:rsidRPr="00A76764">
        <w:rPr>
          <w:rFonts w:ascii="Calibri" w:eastAsia="Times New Roman" w:hAnsi="Calibri" w:cs="Times New Roman"/>
          <w:sz w:val="28"/>
          <w:szCs w:val="28"/>
          <w:lang w:eastAsia="ru-RU"/>
        </w:rPr>
        <w:lastRenderedPageBreak/>
        <w:t>скрежет, и двери за нами захлопнулись. Факел освещал дорогу  только на несколько метров вперёд, внизу зияла пропасть и кромешная тьма. Вдруг откуда-то послышался шепот: «Ищите мостик!».  Но  факел не спасал от темноты. Света  явно не хватало. «Фонарик бы сюда»,- с досадой подумали мы...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>»</w:t>
      </w:r>
    </w:p>
    <w:p w:rsidR="00A76764" w:rsidRDefault="00A76764" w:rsidP="00A76764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>Итак, как же быть?</w:t>
      </w:r>
    </w:p>
    <w:p w:rsidR="00A76764" w:rsidRDefault="00A76764" w:rsidP="00A76764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>Для того чтобы продолжить работу, мы должны ввести несколько новых математических понятий.</w:t>
      </w:r>
    </w:p>
    <w:p w:rsidR="00A76764" w:rsidRDefault="00A76764" w:rsidP="00A76764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Слайд 2. </w:t>
      </w: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62FC2DFA" wp14:editId="7F7CB8CB">
            <wp:extent cx="2768558" cy="2095500"/>
            <wp:effectExtent l="0" t="0" r="0" b="0"/>
            <wp:docPr id="2" name="Рисунок 2" descr="C:\Users\Наташа\Desktop\конкурс\принцип работы электорофонарика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ша\Desktop\конкурс\принцип работы электорофонарика_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558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 (фокус)</w:t>
      </w:r>
    </w:p>
    <w:p w:rsidR="00A76764" w:rsidRDefault="00A76764" w:rsidP="00A76764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>Второе понятие мы найдем, посмотрев слайд-шоу (переход на презентацию).</w:t>
      </w:r>
    </w:p>
    <w:p w:rsidR="00A76764" w:rsidRDefault="00A76764" w:rsidP="00A76764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Слайд 3. </w:t>
      </w: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45EC2610" wp14:editId="0F7CFB5F">
            <wp:extent cx="2882900" cy="2162175"/>
            <wp:effectExtent l="0" t="0" r="0" b="9525"/>
            <wp:docPr id="3" name="Рисунок 3" descr="C:\Users\Наташа\Desktop\конкурс\принцип работы электорофонарика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ша\Desktop\конкурс\принцип работы электорофонарика_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225" cy="2164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 (на звездочке ссылка).</w:t>
      </w:r>
    </w:p>
    <w:p w:rsidR="00A76764" w:rsidRDefault="00A76764" w:rsidP="00A76764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>Одинакова форма – объединяет эти изображения.</w:t>
      </w:r>
    </w:p>
    <w:p w:rsidR="00A76764" w:rsidRDefault="00A76764" w:rsidP="00A76764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lastRenderedPageBreak/>
        <w:t xml:space="preserve">Слайд 4. </w:t>
      </w: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6EB93BC7" wp14:editId="53374338">
            <wp:extent cx="2838450" cy="2128838"/>
            <wp:effectExtent l="0" t="0" r="0" b="5080"/>
            <wp:docPr id="4" name="Рисунок 4" descr="C:\Users\Наташа\Desktop\конкурс\принцип работы электорофонарика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ша\Desktop\конкурс\принцип работы электорофонарика_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28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</w:p>
    <w:p w:rsidR="00A76764" w:rsidRDefault="00A76764" w:rsidP="00A76764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>А как же связаны между собой эти понятия? В этом нам поможет разобраться фрагмент исследовательской работы ваших одноклассников</w:t>
      </w:r>
      <w:proofErr w:type="gramStart"/>
      <w:r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  <w:proofErr w:type="gramEnd"/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 (Ребята проверяли степень освещенности удаленного предмета обычными лампочками в патроне, а к ним случайно заглянул друг и предложил свой фонарик, в котором лампочка была такой же мощности.) </w:t>
      </w:r>
    </w:p>
    <w:p w:rsidR="00A76764" w:rsidRDefault="00A76764" w:rsidP="00A76764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>Выдвинута гипотеза «Все дело в устройстве фонарика»</w:t>
      </w:r>
    </w:p>
    <w:p w:rsidR="00A76764" w:rsidRDefault="00A76764" w:rsidP="00A76764">
      <w:pPr>
        <w:rPr>
          <w:b/>
          <w:noProof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>Это гипотеза и станет темой нашего занятия. Слайд 5.</w:t>
      </w:r>
      <w:r w:rsidRPr="00A76764">
        <w:rPr>
          <w:b/>
          <w:noProof/>
          <w:sz w:val="32"/>
          <w:szCs w:val="32"/>
          <w:lang w:eastAsia="ru-RU"/>
        </w:rPr>
        <w:t xml:space="preserve"> </w:t>
      </w:r>
    </w:p>
    <w:p w:rsidR="00A76764" w:rsidRDefault="00A76764" w:rsidP="00A76764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1CA5CBCE" wp14:editId="1F884DDE">
            <wp:extent cx="2857500" cy="2143125"/>
            <wp:effectExtent l="0" t="0" r="0" b="9525"/>
            <wp:docPr id="5" name="Рисунок 5" descr="C:\Users\Наташа\Desktop\конкурс\принцип работы электорофонарика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таша\Desktop\конкурс\принцип работы электорофонарика_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764" w:rsidRDefault="00A76764" w:rsidP="00A76764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>В устройстве фонарика присутствует параболоид. А представьте себе параболоид в разрезе. Покажите линию разреза.</w:t>
      </w:r>
    </w:p>
    <w:p w:rsidR="00A76764" w:rsidRPr="00A76764" w:rsidRDefault="00A76764" w:rsidP="00A76764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Слайд 6.  </w:t>
      </w:r>
    </w:p>
    <w:p w:rsidR="00A76764" w:rsidRDefault="00A76764" w:rsidP="00A76764">
      <w:pPr>
        <w:rPr>
          <w:sz w:val="28"/>
          <w:szCs w:val="28"/>
        </w:rPr>
      </w:pPr>
      <w:r>
        <w:rPr>
          <w:b/>
          <w:noProof/>
          <w:sz w:val="32"/>
          <w:szCs w:val="32"/>
          <w:lang w:eastAsia="ru-RU"/>
        </w:rPr>
        <w:lastRenderedPageBreak/>
        <w:drawing>
          <wp:inline distT="0" distB="0" distL="0" distR="0" wp14:anchorId="630971F4" wp14:editId="7C657681">
            <wp:extent cx="2857500" cy="2143125"/>
            <wp:effectExtent l="0" t="0" r="0" b="9525"/>
            <wp:docPr id="6" name="Рисунок 6" descr="C:\Users\Наташа\Desktop\конкурс\принцип работы электорофонарика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аташа\Desktop\конкурс\принцип работы электорофонарика_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764" w:rsidRDefault="00A76764" w:rsidP="00A76764">
      <w:pPr>
        <w:rPr>
          <w:sz w:val="28"/>
          <w:szCs w:val="28"/>
        </w:rPr>
      </w:pPr>
      <w:r>
        <w:rPr>
          <w:sz w:val="28"/>
          <w:szCs w:val="28"/>
        </w:rPr>
        <w:t>Еще один математический термин – парабола.</w:t>
      </w:r>
    </w:p>
    <w:p w:rsidR="00A76764" w:rsidRDefault="00A76764" w:rsidP="00A76764">
      <w:pPr>
        <w:rPr>
          <w:sz w:val="28"/>
          <w:szCs w:val="28"/>
        </w:rPr>
      </w:pPr>
      <w:r>
        <w:rPr>
          <w:sz w:val="28"/>
          <w:szCs w:val="28"/>
        </w:rPr>
        <w:t xml:space="preserve">Слайд 7.  </w:t>
      </w: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73CAC58F" wp14:editId="4509FE7A">
            <wp:extent cx="2844064" cy="2152650"/>
            <wp:effectExtent l="0" t="0" r="0" b="0"/>
            <wp:docPr id="7" name="Рисунок 7" descr="C:\Users\Наташа\Desktop\конкурс\принцип работы электорофонарика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аташа\Desktop\конкурс\принцип работы электорофонарика_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64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764" w:rsidRDefault="00A76764" w:rsidP="00A76764">
      <w:pPr>
        <w:rPr>
          <w:sz w:val="28"/>
          <w:szCs w:val="28"/>
        </w:rPr>
      </w:pPr>
      <w:r>
        <w:rPr>
          <w:sz w:val="28"/>
          <w:szCs w:val="28"/>
        </w:rPr>
        <w:t>Параболоид можно получить, вращая параболу вокруг своей оси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ставка видео сюжета, ссылка на звездочке)</w:t>
      </w:r>
    </w:p>
    <w:p w:rsidR="00A76764" w:rsidRDefault="00A76764" w:rsidP="00A76764">
      <w:pPr>
        <w:rPr>
          <w:sz w:val="28"/>
          <w:szCs w:val="28"/>
        </w:rPr>
      </w:pPr>
      <w:r>
        <w:rPr>
          <w:sz w:val="28"/>
          <w:szCs w:val="28"/>
        </w:rPr>
        <w:t>Значит, параболе мы должны уделить особое внимание.</w:t>
      </w:r>
    </w:p>
    <w:p w:rsidR="00A76764" w:rsidRDefault="00A76764" w:rsidP="00A76764">
      <w:pPr>
        <w:rPr>
          <w:sz w:val="28"/>
          <w:szCs w:val="28"/>
        </w:rPr>
      </w:pPr>
      <w:r>
        <w:rPr>
          <w:sz w:val="28"/>
          <w:szCs w:val="28"/>
        </w:rPr>
        <w:t xml:space="preserve">Слайд 8. </w:t>
      </w: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66E775F4" wp14:editId="58A4F8AA">
            <wp:extent cx="2845443" cy="2247900"/>
            <wp:effectExtent l="0" t="0" r="0" b="0"/>
            <wp:docPr id="8" name="Рисунок 8" descr="C:\Users\Наташа\Desktop\конкурс\принцип работы электорофонарика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аташа\Desktop\конкурс\принцип работы электорофонарика_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443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764" w:rsidRDefault="00A76764" w:rsidP="00A76764">
      <w:pPr>
        <w:rPr>
          <w:sz w:val="28"/>
          <w:szCs w:val="28"/>
        </w:rPr>
      </w:pPr>
      <w:r>
        <w:rPr>
          <w:sz w:val="28"/>
          <w:szCs w:val="28"/>
        </w:rPr>
        <w:t>Соотнесите изображенные параболы на множества по каким-то особенным принципам.</w:t>
      </w:r>
    </w:p>
    <w:p w:rsidR="00A76764" w:rsidRDefault="00A76764" w:rsidP="00A7676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Как вы думаете, от чего может зависеть расположение ветвей параболы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а</w:t>
      </w:r>
      <w:proofErr w:type="gramEnd"/>
      <w:r w:rsidRPr="00A76764">
        <w:rPr>
          <w:sz w:val="28"/>
          <w:szCs w:val="28"/>
        </w:rPr>
        <w:t xml:space="preserve">&gt;1 </w:t>
      </w:r>
      <w:r>
        <w:rPr>
          <w:sz w:val="28"/>
          <w:szCs w:val="28"/>
        </w:rPr>
        <w:t>ветви уже, а</w:t>
      </w:r>
      <w:r w:rsidRPr="00A76764">
        <w:rPr>
          <w:sz w:val="28"/>
          <w:szCs w:val="28"/>
        </w:rPr>
        <w:t>&lt;</w:t>
      </w:r>
      <w:r>
        <w:rPr>
          <w:sz w:val="28"/>
          <w:szCs w:val="28"/>
        </w:rPr>
        <w:t xml:space="preserve"> 1 – ветви шире)</w:t>
      </w:r>
    </w:p>
    <w:p w:rsidR="00A76764" w:rsidRDefault="00A76764" w:rsidP="00A7676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Слайд 9.  </w:t>
      </w: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4E7DA65B" wp14:editId="4563D4F0">
            <wp:extent cx="2857500" cy="2143125"/>
            <wp:effectExtent l="0" t="0" r="0" b="9525"/>
            <wp:docPr id="9" name="Рисунок 9" descr="C:\Users\Наташа\Desktop\конкурс\принцип работы электорофонарика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аташа\Desktop\конкурс\принцип работы электорофонарика_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(инструмент программного обеспечения  </w:t>
      </w:r>
      <w:proofErr w:type="spellStart"/>
      <w:r w:rsidRPr="009D6FEC">
        <w:rPr>
          <w:sz w:val="28"/>
          <w:szCs w:val="28"/>
          <w:lang w:val="en-US"/>
        </w:rPr>
        <w:t>SmartNotebook</w:t>
      </w:r>
      <w:proofErr w:type="spellEnd"/>
      <w:r w:rsidRPr="009D6FEC">
        <w:rPr>
          <w:sz w:val="28"/>
          <w:szCs w:val="28"/>
        </w:rPr>
        <w:t xml:space="preserve"> 10. 6)</w:t>
      </w:r>
      <w:r>
        <w:rPr>
          <w:sz w:val="28"/>
          <w:szCs w:val="28"/>
        </w:rPr>
        <w:t xml:space="preserve"> –«волшебное перо» – выделить источник света и источник радиоволн.</w:t>
      </w:r>
    </w:p>
    <w:p w:rsidR="00A76764" w:rsidRDefault="00A76764" w:rsidP="00A7676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Обратите внимание, где расположен источник света? Ни </w:t>
      </w:r>
      <w:proofErr w:type="gramStart"/>
      <w:r>
        <w:rPr>
          <w:sz w:val="28"/>
          <w:szCs w:val="28"/>
        </w:rPr>
        <w:t>где</w:t>
      </w:r>
      <w:proofErr w:type="gramEnd"/>
      <w:r>
        <w:rPr>
          <w:sz w:val="28"/>
          <w:szCs w:val="28"/>
        </w:rPr>
        <w:t xml:space="preserve"> ни будь, а в строго заданной точке, на строго заданном расстояние от вершины параболы. Эта точка называется фокусом. Поэтому скорректируем тему нашего занятия.</w:t>
      </w:r>
    </w:p>
    <w:p w:rsidR="00A76764" w:rsidRDefault="00A76764" w:rsidP="00A76764">
      <w:pPr>
        <w:pStyle w:val="a5"/>
        <w:rPr>
          <w:sz w:val="28"/>
          <w:szCs w:val="28"/>
        </w:rPr>
      </w:pPr>
      <w:r>
        <w:rPr>
          <w:sz w:val="28"/>
          <w:szCs w:val="28"/>
        </w:rPr>
        <w:t>Возвращение на слайд 5. Кликнуть на фонарик, появится новая тема урока: «Фокальное свойство параболы»</w:t>
      </w:r>
    </w:p>
    <w:p w:rsidR="00A76764" w:rsidRDefault="00A76764" w:rsidP="00A76764">
      <w:pPr>
        <w:pStyle w:val="a5"/>
        <w:rPr>
          <w:sz w:val="28"/>
          <w:szCs w:val="28"/>
        </w:rPr>
      </w:pPr>
      <w:r>
        <w:rPr>
          <w:sz w:val="28"/>
          <w:szCs w:val="28"/>
        </w:rPr>
        <w:t>В чем же состоит это свойство, чем оно так замечательно?</w:t>
      </w:r>
    </w:p>
    <w:p w:rsidR="00A76764" w:rsidRDefault="00A76764" w:rsidP="00A7676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«Любой луч света, исходящий из фокуса, после отражения от параболы идет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параллельным прямим".</w:t>
      </w:r>
    </w:p>
    <w:p w:rsidR="00A76764" w:rsidRDefault="00A76764" w:rsidP="00A7676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Слайд 10. </w:t>
      </w: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30A13C27" wp14:editId="348D6F9F">
            <wp:extent cx="2882900" cy="2162175"/>
            <wp:effectExtent l="0" t="0" r="0" b="9525"/>
            <wp:docPr id="10" name="Рисунок 10" descr="C:\Users\Наташа\Desktop\конкурс\принцип работы электорофонарика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Наташа\Desktop\конкурс\принцип работы электорофонарика_1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(этюд интерактивен)</w:t>
      </w:r>
    </w:p>
    <w:p w:rsidR="00A76764" w:rsidRDefault="00A76764" w:rsidP="00A76764">
      <w:pPr>
        <w:pStyle w:val="a5"/>
        <w:rPr>
          <w:sz w:val="28"/>
          <w:szCs w:val="28"/>
        </w:rPr>
      </w:pPr>
    </w:p>
    <w:p w:rsidR="00A76764" w:rsidRDefault="00A76764" w:rsidP="00A76764">
      <w:pPr>
        <w:pStyle w:val="a5"/>
        <w:rPr>
          <w:sz w:val="28"/>
          <w:szCs w:val="28"/>
        </w:rPr>
      </w:pPr>
      <w:r>
        <w:rPr>
          <w:sz w:val="28"/>
          <w:szCs w:val="28"/>
        </w:rPr>
        <w:t>Пока мы не знаем функцию, графиком которой является парабола, и мы не сможем построить параболу по координатам, поэтому я предлагаю построить параболу не совсем обычным способом.</w:t>
      </w:r>
    </w:p>
    <w:p w:rsidR="00A76764" w:rsidRDefault="00A76764" w:rsidP="00A76764">
      <w:pPr>
        <w:rPr>
          <w:sz w:val="28"/>
          <w:szCs w:val="28"/>
        </w:rPr>
      </w:pPr>
    </w:p>
    <w:p w:rsidR="00A76764" w:rsidRDefault="00A76764" w:rsidP="00A76764">
      <w:pPr>
        <w:rPr>
          <w:sz w:val="28"/>
          <w:szCs w:val="28"/>
        </w:rPr>
      </w:pPr>
    </w:p>
    <w:p w:rsidR="00A76764" w:rsidRDefault="00A76764" w:rsidP="00A7676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Лабораторная работа по теме: « Построение параболы и ее фокуса».</w:t>
      </w:r>
    </w:p>
    <w:p w:rsidR="00A76764" w:rsidRDefault="00A76764" w:rsidP="00A76764">
      <w:pPr>
        <w:rPr>
          <w:sz w:val="28"/>
          <w:szCs w:val="28"/>
        </w:rPr>
      </w:pPr>
      <w:r>
        <w:rPr>
          <w:sz w:val="28"/>
          <w:szCs w:val="28"/>
        </w:rPr>
        <w:t>Часть №1.</w:t>
      </w:r>
    </w:p>
    <w:p w:rsidR="00A76764" w:rsidRDefault="00A76764" w:rsidP="00A76764">
      <w:pPr>
        <w:rPr>
          <w:sz w:val="28"/>
          <w:szCs w:val="28"/>
        </w:rPr>
      </w:pPr>
      <w:r>
        <w:rPr>
          <w:sz w:val="28"/>
          <w:szCs w:val="28"/>
        </w:rPr>
        <w:t>Алгоритм работы.</w:t>
      </w:r>
    </w:p>
    <w:p w:rsidR="00A76764" w:rsidRPr="007A51FB" w:rsidRDefault="00A76764" w:rsidP="00A76764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 листе бумаги изобразите произвольно  прямую </w:t>
      </w:r>
      <w:r w:rsidRPr="007A51FB">
        <w:rPr>
          <w:b/>
          <w:i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 и точку </w:t>
      </w:r>
      <w:r w:rsidRPr="007A51FB">
        <w:rPr>
          <w:b/>
          <w:sz w:val="28"/>
          <w:szCs w:val="28"/>
          <w:lang w:val="en-US"/>
        </w:rPr>
        <w:t>F</w:t>
      </w:r>
      <w:r>
        <w:rPr>
          <w:sz w:val="28"/>
          <w:szCs w:val="28"/>
        </w:rPr>
        <w:t>, не лежащую на этой прямой.</w:t>
      </w:r>
    </w:p>
    <w:p w:rsidR="00A76764" w:rsidRDefault="00A76764" w:rsidP="00A76764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Прикрепите один конец нити к вершине меньшего угла треугольника, а другой – к точке </w:t>
      </w:r>
      <w:r w:rsidRPr="007A51FB">
        <w:rPr>
          <w:b/>
          <w:sz w:val="28"/>
          <w:szCs w:val="28"/>
          <w:lang w:val="en-US"/>
        </w:rPr>
        <w:t>F</w:t>
      </w:r>
      <w:r>
        <w:rPr>
          <w:sz w:val="28"/>
          <w:szCs w:val="28"/>
        </w:rPr>
        <w:t>.</w:t>
      </w:r>
    </w:p>
    <w:p w:rsidR="00A76764" w:rsidRDefault="00A76764" w:rsidP="00A76764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Приложите треугольник 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прямой </w:t>
      </w:r>
      <w:r w:rsidRPr="007A51FB">
        <w:rPr>
          <w:b/>
          <w:i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меньшим катетом.</w:t>
      </w:r>
    </w:p>
    <w:p w:rsidR="00A76764" w:rsidRDefault="00A76764" w:rsidP="00A76764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Натяните нить карандашом, так чтобы его острие касалось бумаги и прижималось к большему катету.</w:t>
      </w:r>
    </w:p>
    <w:p w:rsidR="00A76764" w:rsidRDefault="00A76764" w:rsidP="00A76764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Перемещайте треугольник по прямой, прижимая к его катету карандаш так, чтобы нить оставалась натянутой.</w:t>
      </w:r>
    </w:p>
    <w:p w:rsidR="00A76764" w:rsidRDefault="00A76764" w:rsidP="00A76764">
      <w:pPr>
        <w:rPr>
          <w:sz w:val="28"/>
          <w:szCs w:val="28"/>
        </w:rPr>
      </w:pPr>
      <w:r>
        <w:rPr>
          <w:sz w:val="28"/>
          <w:szCs w:val="28"/>
        </w:rPr>
        <w:t>Часть №2.</w:t>
      </w:r>
    </w:p>
    <w:p w:rsidR="00A76764" w:rsidRDefault="00A76764" w:rsidP="00A76764">
      <w:pPr>
        <w:rPr>
          <w:sz w:val="28"/>
          <w:szCs w:val="28"/>
        </w:rPr>
      </w:pPr>
      <w:r>
        <w:rPr>
          <w:sz w:val="28"/>
          <w:szCs w:val="28"/>
        </w:rPr>
        <w:t>Алгоритм работы.</w:t>
      </w:r>
    </w:p>
    <w:p w:rsidR="00A76764" w:rsidRDefault="00A76764" w:rsidP="00A76764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На листе бумаги около его большей стороны отметьте точку </w:t>
      </w:r>
      <w:r w:rsidRPr="007A51FB">
        <w:rPr>
          <w:b/>
          <w:i/>
          <w:sz w:val="28"/>
          <w:szCs w:val="28"/>
          <w:lang w:val="en-US"/>
        </w:rPr>
        <w:t>F</w:t>
      </w:r>
      <w:r>
        <w:rPr>
          <w:sz w:val="28"/>
          <w:szCs w:val="28"/>
        </w:rPr>
        <w:t>.</w:t>
      </w:r>
    </w:p>
    <w:p w:rsidR="00A76764" w:rsidRDefault="00A76764" w:rsidP="00A76764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  б</w:t>
      </w:r>
      <w:r>
        <w:rPr>
          <w:rFonts w:cstheme="minorHAnsi"/>
          <w:sz w:val="28"/>
          <w:szCs w:val="28"/>
        </w:rPr>
        <w:t>о</w:t>
      </w:r>
      <w:r>
        <w:rPr>
          <w:sz w:val="28"/>
          <w:szCs w:val="28"/>
        </w:rPr>
        <w:t>льшей стороне отметьте произвольно несколько точек, (чем больше, тем лучше).</w:t>
      </w:r>
    </w:p>
    <w:p w:rsidR="00A76764" w:rsidRDefault="00A76764" w:rsidP="00A76764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Сложите лист так, чтобы точка </w:t>
      </w:r>
      <w:r w:rsidRPr="007A51FB">
        <w:rPr>
          <w:b/>
          <w:i/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совместилась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какой-нибудь из отмеченных точек.</w:t>
      </w:r>
    </w:p>
    <w:p w:rsidR="00A76764" w:rsidRDefault="00A76764" w:rsidP="00A76764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Разогните лист и снова сложите его, совместив точку </w:t>
      </w:r>
      <w:r w:rsidRPr="007A51FB">
        <w:rPr>
          <w:b/>
          <w:i/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с другой точкой  б</w:t>
      </w:r>
      <w:r>
        <w:rPr>
          <w:rFonts w:cstheme="minorHAnsi"/>
          <w:sz w:val="28"/>
          <w:szCs w:val="28"/>
        </w:rPr>
        <w:t>о</w:t>
      </w:r>
      <w:r>
        <w:rPr>
          <w:sz w:val="28"/>
          <w:szCs w:val="28"/>
        </w:rPr>
        <w:t>льшей стороны.</w:t>
      </w:r>
    </w:p>
    <w:p w:rsidR="00A76764" w:rsidRDefault="00A76764" w:rsidP="00A76764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Сделайте так несколько раз, пока вся бумага не покроется линиями сгибов.</w:t>
      </w:r>
    </w:p>
    <w:p w:rsidR="00A76764" w:rsidRDefault="00A76764" w:rsidP="00A76764">
      <w:pPr>
        <w:ind w:left="360"/>
        <w:rPr>
          <w:sz w:val="28"/>
          <w:szCs w:val="28"/>
        </w:rPr>
      </w:pPr>
      <w:r w:rsidRPr="00A76764">
        <w:rPr>
          <w:sz w:val="28"/>
          <w:szCs w:val="28"/>
        </w:rPr>
        <w:t xml:space="preserve">Слайд 11. </w:t>
      </w:r>
      <w:r>
        <w:rPr>
          <w:sz w:val="28"/>
          <w:szCs w:val="28"/>
        </w:rPr>
        <w:t xml:space="preserve"> </w:t>
      </w: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4CCC30A4" wp14:editId="5072EA4E">
            <wp:extent cx="2806700" cy="2105025"/>
            <wp:effectExtent l="0" t="0" r="0" b="9525"/>
            <wp:docPr id="11" name="Рисунок 11" descr="C:\Users\Наташа\Desktop\конкурс\принцип работы электорофонарика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Наташа\Desktop\конкурс\принцип работы электорофонарика_1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764" w:rsidRDefault="00A76764" w:rsidP="00A76764">
      <w:pPr>
        <w:ind w:left="360"/>
        <w:rPr>
          <w:sz w:val="28"/>
          <w:szCs w:val="28"/>
        </w:rPr>
      </w:pPr>
    </w:p>
    <w:p w:rsidR="00A76764" w:rsidRDefault="00A76764" w:rsidP="00A76764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Итак, фокус параболы – удивительная точка!  А теперь представьте, что вместо точки у вас лампочка. И мы получаем схему фонарика.</w:t>
      </w:r>
    </w:p>
    <w:p w:rsidR="00A76764" w:rsidRDefault="00A76764" w:rsidP="00A7676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Вспомните, с чего начинался наш урок? Да, с литературного отрывка. Сможем ли мы сейчас закончить это произведение? </w:t>
      </w:r>
    </w:p>
    <w:p w:rsidR="00A76764" w:rsidRPr="00A76764" w:rsidRDefault="00A76764" w:rsidP="00A7676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Слайд 11.  </w:t>
      </w: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61B8D531" wp14:editId="0AD79F28">
            <wp:extent cx="2819400" cy="2114550"/>
            <wp:effectExtent l="0" t="0" r="0" b="0"/>
            <wp:docPr id="12" name="Рисунок 12" descr="C:\Users\Наташа\Desktop\конкурс\принцип работы электорофонарика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Наташа\Desktop\конкурс\принцип работы электорофонарика_13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Итак, кто может помочь?</w:t>
      </w:r>
    </w:p>
    <w:p w:rsidR="00A76764" w:rsidRDefault="00A76764" w:rsidP="00A76764">
      <w:pPr>
        <w:pStyle w:val="a5"/>
        <w:rPr>
          <w:sz w:val="28"/>
          <w:szCs w:val="28"/>
        </w:rPr>
      </w:pPr>
      <w:r>
        <w:rPr>
          <w:sz w:val="28"/>
          <w:szCs w:val="28"/>
        </w:rPr>
        <w:t>(ребята предлагают свои варианты заключения).</w:t>
      </w:r>
    </w:p>
    <w:p w:rsidR="00A76764" w:rsidRDefault="00A76764" w:rsidP="00A76764">
      <w:pPr>
        <w:pStyle w:val="a5"/>
        <w:rPr>
          <w:sz w:val="28"/>
          <w:szCs w:val="28"/>
        </w:rPr>
      </w:pPr>
    </w:p>
    <w:p w:rsidR="00A76764" w:rsidRDefault="00A76764" w:rsidP="00A7676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Какое математическое понятие помогло вам продолжить сюжет? Удивительное рядом. Математика – наука, которая позволяет моделировать, и жизненные ситуации в том числе. </w:t>
      </w:r>
    </w:p>
    <w:p w:rsidR="00A76764" w:rsidRPr="00A76764" w:rsidRDefault="00A76764" w:rsidP="00A7676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Слайд 12. </w:t>
      </w: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0CE301D2" wp14:editId="7BC995A6">
            <wp:extent cx="2831480" cy="2143125"/>
            <wp:effectExtent l="0" t="0" r="6985" b="0"/>
            <wp:docPr id="13" name="Рисунок 13" descr="C:\Users\Наташа\Desktop\конкурс\принцип работы электорофонарика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Наташа\Desktop\конкурс\принцип работы электорофонарика_14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037" cy="2145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Изображение повернуть на 90</w:t>
      </w:r>
      <w:r>
        <w:rPr>
          <w:rFonts w:cstheme="minorHAnsi"/>
          <w:sz w:val="28"/>
          <w:szCs w:val="28"/>
        </w:rPr>
        <w:t>°</w:t>
      </w:r>
      <w:r>
        <w:rPr>
          <w:sz w:val="28"/>
          <w:szCs w:val="28"/>
        </w:rPr>
        <w:t xml:space="preserve"> и нажать на фокус, появиться изображение человека. Пространство, ограниченное параболоидом – эта зона компетентностей человека. Фокус – человек, его субъектность, его самость.</w:t>
      </w:r>
    </w:p>
    <w:p w:rsidR="00A76764" w:rsidRDefault="00A76764" w:rsidP="00A7676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Так что, </w:t>
      </w:r>
      <w:bookmarkStart w:id="0" w:name="_GoBack"/>
      <w:bookmarkEnd w:id="0"/>
      <w:r>
        <w:rPr>
          <w:sz w:val="28"/>
          <w:szCs w:val="28"/>
        </w:rPr>
        <w:t xml:space="preserve"> фокальное свойство параболы можно рассматривать как математическую модель смыслоопределения человека.</w:t>
      </w:r>
    </w:p>
    <w:p w:rsidR="00A76764" w:rsidRPr="00A76764" w:rsidRDefault="00A76764" w:rsidP="00A76764">
      <w:pPr>
        <w:pStyle w:val="a5"/>
        <w:rPr>
          <w:sz w:val="28"/>
          <w:szCs w:val="28"/>
        </w:rPr>
      </w:pPr>
    </w:p>
    <w:p w:rsidR="002103D5" w:rsidRDefault="002103D5"/>
    <w:sectPr w:rsidR="00210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25CCA"/>
    <w:multiLevelType w:val="hybridMultilevel"/>
    <w:tmpl w:val="E022F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45534"/>
    <w:multiLevelType w:val="hybridMultilevel"/>
    <w:tmpl w:val="CCB85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764"/>
    <w:rsid w:val="002103D5"/>
    <w:rsid w:val="00A7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76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7676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767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76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7676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76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835</Words>
  <Characters>4765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2012-02-12T18:09:00Z</dcterms:created>
  <dcterms:modified xsi:type="dcterms:W3CDTF">2012-02-12T19:08:00Z</dcterms:modified>
</cp:coreProperties>
</file>