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F7" w:rsidRDefault="008C37F7" w:rsidP="008C37F7">
      <w:pPr>
        <w:spacing w:line="360" w:lineRule="auto"/>
        <w:ind w:firstLine="540"/>
        <w:rPr>
          <w:sz w:val="28"/>
          <w:szCs w:val="28"/>
        </w:rPr>
      </w:pPr>
    </w:p>
    <w:p w:rsidR="008C37F7" w:rsidRPr="008C37F7" w:rsidRDefault="008C37F7" w:rsidP="008C37F7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8C37F7">
        <w:rPr>
          <w:b/>
          <w:sz w:val="28"/>
          <w:szCs w:val="28"/>
        </w:rPr>
        <w:t>Организация исследовательской деятельности учащихся 7-8 классов на материале темы</w:t>
      </w:r>
    </w:p>
    <w:p w:rsidR="008C37F7" w:rsidRPr="008C37F7" w:rsidRDefault="008C37F7" w:rsidP="008C37F7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8C37F7">
        <w:rPr>
          <w:b/>
          <w:sz w:val="28"/>
          <w:szCs w:val="28"/>
        </w:rPr>
        <w:t xml:space="preserve"> «Уравнения с параметром»</w:t>
      </w:r>
    </w:p>
    <w:p w:rsidR="008C37F7" w:rsidRPr="00E01C91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 w:rsidRPr="00E01C91">
        <w:rPr>
          <w:sz w:val="28"/>
          <w:szCs w:val="28"/>
        </w:rPr>
        <w:t xml:space="preserve">В современной образовательной системе </w:t>
      </w:r>
      <w:r>
        <w:rPr>
          <w:sz w:val="28"/>
          <w:szCs w:val="28"/>
        </w:rPr>
        <w:t xml:space="preserve">учитель </w:t>
      </w:r>
      <w:r w:rsidRPr="00E01C91">
        <w:rPr>
          <w:sz w:val="28"/>
          <w:szCs w:val="28"/>
        </w:rPr>
        <w:t xml:space="preserve">нередко использует метод информационного изложения материала учителем и </w:t>
      </w:r>
      <w:r>
        <w:rPr>
          <w:sz w:val="28"/>
          <w:szCs w:val="28"/>
        </w:rPr>
        <w:t xml:space="preserve">организации </w:t>
      </w:r>
      <w:r w:rsidRPr="00E01C91">
        <w:rPr>
          <w:sz w:val="28"/>
          <w:szCs w:val="28"/>
        </w:rPr>
        <w:t>репродуктивно</w:t>
      </w:r>
      <w:r>
        <w:rPr>
          <w:sz w:val="28"/>
          <w:szCs w:val="28"/>
        </w:rPr>
        <w:t>й деятельности учащихся. Поясню</w:t>
      </w:r>
      <w:r w:rsidRPr="00E01C91">
        <w:rPr>
          <w:sz w:val="28"/>
          <w:szCs w:val="28"/>
        </w:rPr>
        <w:t>: как правило, учитель объясняет новый материал, затем показывает, как он применяется при решении задач, а далее ученики решают подобные задачи, повторяя действия учителя.  Но зачастую педагог не объясняет, почему надо по</w:t>
      </w:r>
      <w:r>
        <w:rPr>
          <w:sz w:val="28"/>
          <w:szCs w:val="28"/>
        </w:rPr>
        <w:t xml:space="preserve">ступать именно так, а не иначе, не ставит учащихся в ситуацию, когда они сами должны искать решение поставленной проблемы (а тем более, когда ученики сами должны эту проблему поставить). </w:t>
      </w:r>
      <w:r w:rsidRPr="00E01C91">
        <w:rPr>
          <w:sz w:val="28"/>
          <w:szCs w:val="28"/>
        </w:rPr>
        <w:t>Поэтому такое обучение формирует хороших исполнителей. Но оказавшись в новой ситуации, когда нельзя будет воспользоваться готовым решением, такой ученик, скорее всего, будет в замешательстве.</w:t>
      </w:r>
    </w:p>
    <w:p w:rsidR="008C37F7" w:rsidRPr="00E01C91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Приведу</w:t>
      </w:r>
      <w:r w:rsidRPr="00E01C91">
        <w:rPr>
          <w:sz w:val="28"/>
          <w:szCs w:val="28"/>
        </w:rPr>
        <w:t xml:space="preserve"> н</w:t>
      </w:r>
      <w:r>
        <w:rPr>
          <w:sz w:val="28"/>
          <w:szCs w:val="28"/>
        </w:rPr>
        <w:t>есколько примеров, с которыми я столкнулась, когда проходила</w:t>
      </w:r>
      <w:r w:rsidRPr="00E01C91">
        <w:rPr>
          <w:sz w:val="28"/>
          <w:szCs w:val="28"/>
        </w:rPr>
        <w:t xml:space="preserve"> педагогическую практику.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 w:rsidRPr="00E01C91">
        <w:rPr>
          <w:sz w:val="28"/>
          <w:szCs w:val="28"/>
        </w:rPr>
        <w:t>1. Учащимся 9 класса было показано, как решаются тригонометрические уравнения вида:</w:t>
      </w:r>
      <w:r>
        <w:rPr>
          <w:sz w:val="28"/>
          <w:szCs w:val="28"/>
        </w:rPr>
        <w:t xml:space="preserve"> </w:t>
      </w:r>
      <w:r w:rsidRPr="00E01C91">
        <w:rPr>
          <w:position w:val="-10"/>
          <w:sz w:val="28"/>
          <w:szCs w:val="28"/>
        </w:rPr>
        <w:object w:dxaOrig="14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15.75pt" o:ole="">
            <v:imagedata r:id="rId4" o:title=""/>
          </v:shape>
          <o:OLEObject Type="Embed" ProgID="Equation.3" ShapeID="_x0000_i1025" DrawAspect="Content" ObjectID="_1391084758" r:id="rId5"/>
        </w:object>
      </w:r>
      <w:r>
        <w:rPr>
          <w:sz w:val="28"/>
          <w:szCs w:val="28"/>
        </w:rPr>
        <w:t xml:space="preserve"> и </w:t>
      </w:r>
      <w:r w:rsidRPr="00E01C91">
        <w:rPr>
          <w:position w:val="-10"/>
          <w:sz w:val="28"/>
          <w:szCs w:val="28"/>
        </w:rPr>
        <w:object w:dxaOrig="1500" w:dyaOrig="320">
          <v:shape id="_x0000_i1026" type="#_x0000_t75" style="width:75pt;height:15.75pt" o:ole="">
            <v:imagedata r:id="rId6" o:title=""/>
          </v:shape>
          <o:OLEObject Type="Embed" ProgID="Equation.3" ShapeID="_x0000_i1026" DrawAspect="Content" ObjectID="_1391084759" r:id="rId7"/>
        </w:object>
      </w:r>
      <w:r>
        <w:rPr>
          <w:sz w:val="28"/>
          <w:szCs w:val="28"/>
        </w:rPr>
        <w:t xml:space="preserve"> 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После этого учащимся было предложено решить уравнения:</w:t>
      </w:r>
      <w:r w:rsidRPr="00E01C91">
        <w:rPr>
          <w:sz w:val="28"/>
          <w:szCs w:val="28"/>
        </w:rPr>
        <w:t xml:space="preserve"> 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01C91">
        <w:rPr>
          <w:position w:val="-24"/>
          <w:sz w:val="28"/>
          <w:szCs w:val="28"/>
        </w:rPr>
        <w:object w:dxaOrig="1900" w:dyaOrig="620">
          <v:shape id="_x0000_i1027" type="#_x0000_t75" style="width:95.25pt;height:30.75pt" o:ole="">
            <v:imagedata r:id="rId8" o:title=""/>
          </v:shape>
          <o:OLEObject Type="Embed" ProgID="Equation.3" ShapeID="_x0000_i1027" DrawAspect="Content" ObjectID="_1391084760" r:id="rId9"/>
        </w:object>
      </w:r>
      <w:r>
        <w:rPr>
          <w:sz w:val="28"/>
          <w:szCs w:val="28"/>
        </w:rPr>
        <w:t xml:space="preserve"> 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1C91">
        <w:rPr>
          <w:position w:val="-24"/>
          <w:sz w:val="28"/>
          <w:szCs w:val="28"/>
        </w:rPr>
        <w:object w:dxaOrig="2340" w:dyaOrig="620">
          <v:shape id="_x0000_i1028" type="#_x0000_t75" style="width:117pt;height:30.75pt" o:ole="">
            <v:imagedata r:id="rId10" o:title=""/>
          </v:shape>
          <o:OLEObject Type="Embed" ProgID="Equation.3" ShapeID="_x0000_i1028" DrawAspect="Content" ObjectID="_1391084761" r:id="rId11"/>
        </w:objec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учащихся не справились с заданием, сказав, что они такие уравнения не решали.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Ученикам 7 класса на обобщающем уроке по теме «Свойства степеней с одинаковыми основаниями» среди различных заданий было предложено упростить выражение: </w:t>
      </w:r>
      <w:r w:rsidRPr="00E01C91">
        <w:rPr>
          <w:position w:val="-6"/>
          <w:sz w:val="28"/>
          <w:szCs w:val="28"/>
        </w:rPr>
        <w:object w:dxaOrig="1380" w:dyaOrig="320">
          <v:shape id="_x0000_i1029" type="#_x0000_t75" style="width:69pt;height:15.75pt" o:ole="">
            <v:imagedata r:id="rId12" o:title=""/>
          </v:shape>
          <o:OLEObject Type="Embed" ProgID="Equation.3" ShapeID="_x0000_i1029" DrawAspect="Content" ObjectID="_1391084762" r:id="rId13"/>
        </w:object>
      </w:r>
      <w:r>
        <w:rPr>
          <w:sz w:val="28"/>
          <w:szCs w:val="28"/>
        </w:rPr>
        <w:t xml:space="preserve">, где </w:t>
      </w:r>
      <w:r w:rsidRPr="00E01C91">
        <w:rPr>
          <w:position w:val="-6"/>
          <w:sz w:val="28"/>
          <w:szCs w:val="28"/>
        </w:rPr>
        <w:object w:dxaOrig="660" w:dyaOrig="279">
          <v:shape id="_x0000_i1030" type="#_x0000_t75" style="width:33pt;height:14.25pt" o:ole="">
            <v:imagedata r:id="rId14" o:title=""/>
          </v:shape>
          <o:OLEObject Type="Embed" ProgID="Equation.3" ShapeID="_x0000_i1030" DrawAspect="Content" ObjectID="_1391084763" r:id="rId15"/>
        </w:object>
      </w:r>
      <w:r>
        <w:rPr>
          <w:sz w:val="28"/>
          <w:szCs w:val="28"/>
        </w:rPr>
        <w:t>.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Многие ученики оказались в затруднении в связи с тем, что в ранее предлагаемых заданиях, вместо </w:t>
      </w:r>
      <w:r w:rsidRPr="00E01C91">
        <w:rPr>
          <w:position w:val="-6"/>
          <w:sz w:val="28"/>
          <w:szCs w:val="28"/>
        </w:rPr>
        <w:object w:dxaOrig="200" w:dyaOrig="220">
          <v:shape id="_x0000_i1031" type="#_x0000_t75" style="width:9.75pt;height:11.25pt" o:ole="">
            <v:imagedata r:id="rId16" o:title=""/>
          </v:shape>
          <o:OLEObject Type="Embed" ProgID="Equation.3" ShapeID="_x0000_i1031" DrawAspect="Content" ObjectID="_1391084764" r:id="rId17"/>
        </w:object>
      </w:r>
      <w:r>
        <w:rPr>
          <w:sz w:val="28"/>
          <w:szCs w:val="28"/>
        </w:rPr>
        <w:t xml:space="preserve"> и </w:t>
      </w:r>
      <w:r w:rsidRPr="00E01C91">
        <w:rPr>
          <w:position w:val="-6"/>
          <w:sz w:val="28"/>
          <w:szCs w:val="28"/>
        </w:rPr>
        <w:object w:dxaOrig="200" w:dyaOrig="220">
          <v:shape id="_x0000_i1032" type="#_x0000_t75" style="width:9.75pt;height:11.25pt" o:ole="">
            <v:imagedata r:id="rId18" o:title=""/>
          </v:shape>
          <o:OLEObject Type="Embed" ProgID="Equation.3" ShapeID="_x0000_i1032" DrawAspect="Content" ObjectID="_1391084765" r:id="rId19"/>
        </w:object>
      </w:r>
      <w:r>
        <w:rPr>
          <w:sz w:val="28"/>
          <w:szCs w:val="28"/>
        </w:rPr>
        <w:t xml:space="preserve"> указывались конкретные числа.</w:t>
      </w:r>
      <w:proofErr w:type="gramEnd"/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Приведённые примеры (а их можно продолжить) свидетельствуют, что учащиеся не умеют анализировать, обобщать имеющуюся информацию, что у них отсутствует умение осуществлять перенос знаний, в частности, известных приёмов работы в новую ситуацию и т.п. Как можно поправить положение?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Я считаю, что работа в этом направлении может быть связана с включением учащихся в самостоятельную деятельность исследовательского характера.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Неслучайно ещё в конце 19 века известный русский методист </w:t>
      </w:r>
      <w:proofErr w:type="spellStart"/>
      <w:r>
        <w:rPr>
          <w:sz w:val="28"/>
          <w:szCs w:val="28"/>
        </w:rPr>
        <w:t>С.И.Шохор-Троцкий</w:t>
      </w:r>
      <w:proofErr w:type="spellEnd"/>
      <w:r>
        <w:rPr>
          <w:sz w:val="28"/>
          <w:szCs w:val="28"/>
        </w:rPr>
        <w:t xml:space="preserve"> говорил, что обучение должно проходить не через усвоение учебника или объяснение учителя, а при помощи более или менее самостоятельной работы ученика над искусно подобранными заданиями.</w:t>
      </w:r>
    </w:p>
    <w:p w:rsidR="008C37F7" w:rsidRPr="00EF398B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С.Л.Рубинштейн, характеризуя психологическую природу мыслительного процесса, указывал: «Всякий мыслительный процесс является по своему внутреннему строению </w:t>
      </w:r>
      <w:proofErr w:type="gramStart"/>
      <w:r>
        <w:rPr>
          <w:sz w:val="28"/>
          <w:szCs w:val="28"/>
        </w:rPr>
        <w:t>действием</w:t>
      </w:r>
      <w:proofErr w:type="gramEnd"/>
      <w:r>
        <w:rPr>
          <w:sz w:val="28"/>
          <w:szCs w:val="28"/>
        </w:rPr>
        <w:t xml:space="preserve">…направленным на разрешение определённой задачи. Задача эта заключает в себе цель для мыслительной деятельности индивида, соотнесённую с условиями, которыми она задана…Начальным моментом мыслительного </w:t>
      </w:r>
      <w:proofErr w:type="gramStart"/>
      <w:r>
        <w:rPr>
          <w:sz w:val="28"/>
          <w:szCs w:val="28"/>
        </w:rPr>
        <w:t>процесса</w:t>
      </w:r>
      <w:proofErr w:type="gramEnd"/>
      <w:r>
        <w:rPr>
          <w:sz w:val="28"/>
          <w:szCs w:val="28"/>
        </w:rPr>
        <w:t xml:space="preserve"> обычно является проблемная ситуация. Мыслить человек начинает тогда, когда у него появляется потребность что-то понять. Мышление обычно начинается с проблемы или вопроса, с удивления или недоумения, с противоречия». </w:t>
      </w:r>
      <w:r w:rsidRPr="00EF398B">
        <w:rPr>
          <w:sz w:val="28"/>
          <w:szCs w:val="28"/>
        </w:rPr>
        <w:t>[</w:t>
      </w:r>
      <w:r>
        <w:rPr>
          <w:sz w:val="28"/>
          <w:szCs w:val="28"/>
        </w:rPr>
        <w:t>17, 178</w:t>
      </w:r>
      <w:r w:rsidRPr="00EF398B">
        <w:rPr>
          <w:sz w:val="28"/>
          <w:szCs w:val="28"/>
        </w:rPr>
        <w:t>]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Ведь, скорее всего, ученику будет интереснее самому отыскать истину с помощью некоторых исследований, нежели пользоваться готовыми решениями, тогда и уроки математики будут проходить эффективнее и плодотворнее, а учителю легче будет убедить учащихся в своей правоте, учить их творчески мыслить.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Естественным образом возникают вопросы:      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Когда, в каком возрасте целесообразно включение учащихся в деятельность исследовательского характера?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 w:rsidRPr="00517973">
        <w:rPr>
          <w:sz w:val="28"/>
          <w:szCs w:val="28"/>
        </w:rPr>
        <w:t xml:space="preserve"> </w:t>
      </w:r>
      <w:r>
        <w:rPr>
          <w:sz w:val="28"/>
          <w:szCs w:val="28"/>
        </w:rPr>
        <w:t>Ответ на этот вопрос очевиден: чем раньше, тем лучше. Но я решила остановиться на возрасте, соответствующем возрасту учащихся 7-8 классов, в связи с его психологическими особенностями: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подростковый возраст отличается повышенной интеллектуальной активностью: подростки могут формулировать гипотезы, рассуждать предположительно, исследовать и сравнивать между собой различные альтернативы при решении одних и тех же задач;</w:t>
      </w:r>
      <w:proofErr w:type="gramEnd"/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 w:rsidRPr="00EF398B">
        <w:rPr>
          <w:sz w:val="28"/>
          <w:szCs w:val="28"/>
        </w:rPr>
        <w:t xml:space="preserve"> </w:t>
      </w:r>
      <w:r>
        <w:rPr>
          <w:sz w:val="28"/>
          <w:szCs w:val="28"/>
        </w:rPr>
        <w:t>б) ещё одной чертой, которая впервые полностью раскрывается именно в этом возрасте, является склонность к экспериментированию, проявляющаяся, в частности,  в нежелании всё принимать на веру; подростки обнаруживают широкие познавательные интересы, связанные со стремлением всё самостоятельно перепроверить, лично удостовериться в истинности (ложности) рассматриваемого утверждения;</w:t>
      </w:r>
      <w:r w:rsidRPr="00EF398B">
        <w:rPr>
          <w:sz w:val="28"/>
          <w:szCs w:val="28"/>
        </w:rPr>
        <w:t xml:space="preserve"> 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вследствие появления в школе многих новых учебных предметов значительно увеличивается количество информации, которую должен усвоить подросток, в том числе механически; у него возникают проблемы с памятью, и жалобы на плохую память в этом возрасте встречаются чаще, чем у младших школьников.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каких случаях включение учащихся в исследовательскую деятельность будет наиболее эффективным?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Я считаю, что об эффективности соответствующей работы можно будет говорить в том случае, если такая работа будет проводиться систематически как на уроках геометрии, так и на уроках алгебры, как при изучении теории, так и при решении задач, если у учащихся будут целенаправленно формироваться соответствующие умения.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Представлены ли в школьной программе темы, на материале которых можно организовать исследовательскую деятельность учащихся?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Думаю, что эта работа может проводиться при изучении любой школьной темы, но я остановилась на теме «Уравнения с параметром». Это связано с тем, что: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во-первых, материал темы даёт возможность, с одной стороны, поставить учащихся в ситуацию, когда они вынуждены </w:t>
      </w:r>
      <w:proofErr w:type="gramStart"/>
      <w:r>
        <w:rPr>
          <w:sz w:val="28"/>
          <w:szCs w:val="28"/>
        </w:rPr>
        <w:t>устанавливать условия</w:t>
      </w:r>
      <w:proofErr w:type="gramEnd"/>
      <w:r>
        <w:rPr>
          <w:sz w:val="28"/>
          <w:szCs w:val="28"/>
        </w:rPr>
        <w:t>, в которых возможно применение имеющихся знаний (у нас – способов решения отдельных видов уравнений, не содержащих параметров), выделять особые случаи и искать способы их анализа, а также способы обобщения информации об изучаемом объекте. С другой стороны, учащиеся могут выйти из этой ситуации, так как на определённом уровне должны владеть умением анализировать (обобщать), должны владеть базовыми знаниями о решении уравнений рассматриваемых видов (без параметров);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во-вторых, материал темы даёт широкие возможности для обобщения и систематизации знаний учащихся о видах уравнений и способах их решения; для установления связей темы «Уравнения», например, с темой «Функция»;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в-третьих, в школьных учебниках этой теме уделяется мало внимания. Проанализировав материал учебников </w:t>
      </w:r>
      <w:r w:rsidRPr="00776C2A">
        <w:rPr>
          <w:sz w:val="28"/>
          <w:szCs w:val="28"/>
        </w:rPr>
        <w:t>[</w:t>
      </w:r>
      <w:r>
        <w:rPr>
          <w:sz w:val="28"/>
          <w:szCs w:val="28"/>
        </w:rPr>
        <w:t>3</w:t>
      </w:r>
      <w:r w:rsidRPr="00776C2A">
        <w:rPr>
          <w:sz w:val="28"/>
          <w:szCs w:val="28"/>
        </w:rPr>
        <w:t>]</w:t>
      </w:r>
      <w:r>
        <w:rPr>
          <w:sz w:val="28"/>
          <w:szCs w:val="28"/>
        </w:rPr>
        <w:t xml:space="preserve">, </w:t>
      </w:r>
      <w:r w:rsidRPr="00776C2A">
        <w:rPr>
          <w:sz w:val="28"/>
          <w:szCs w:val="28"/>
        </w:rPr>
        <w:t>[</w:t>
      </w:r>
      <w:r>
        <w:rPr>
          <w:sz w:val="28"/>
          <w:szCs w:val="28"/>
        </w:rPr>
        <w:t>4</w:t>
      </w:r>
      <w:r w:rsidRPr="00776C2A">
        <w:rPr>
          <w:sz w:val="28"/>
          <w:szCs w:val="28"/>
        </w:rPr>
        <w:t>]</w:t>
      </w:r>
      <w:r>
        <w:rPr>
          <w:sz w:val="28"/>
          <w:szCs w:val="28"/>
        </w:rPr>
        <w:t xml:space="preserve"> и </w:t>
      </w:r>
      <w:r w:rsidRPr="00776C2A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Pr="00776C2A">
        <w:rPr>
          <w:sz w:val="28"/>
          <w:szCs w:val="28"/>
        </w:rPr>
        <w:t>]</w:t>
      </w:r>
      <w:r>
        <w:rPr>
          <w:sz w:val="28"/>
          <w:szCs w:val="28"/>
        </w:rPr>
        <w:t xml:space="preserve">, </w:t>
      </w:r>
      <w:r w:rsidRPr="00776C2A">
        <w:rPr>
          <w:sz w:val="28"/>
          <w:szCs w:val="28"/>
        </w:rPr>
        <w:t>[</w:t>
      </w:r>
      <w:r>
        <w:rPr>
          <w:sz w:val="28"/>
          <w:szCs w:val="28"/>
        </w:rPr>
        <w:t>2</w:t>
      </w:r>
      <w:r w:rsidRPr="00776C2A">
        <w:rPr>
          <w:sz w:val="28"/>
          <w:szCs w:val="28"/>
        </w:rPr>
        <w:t>]</w:t>
      </w:r>
      <w:r>
        <w:rPr>
          <w:sz w:val="28"/>
          <w:szCs w:val="28"/>
        </w:rPr>
        <w:t>, который в той или иной мере можно отнести к теме «Уравнения с параметром», я выделила некоторые его особенности: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в учебниках (7-8 классов) обоих авторов отсутствует определение понятия «уравнение с параметром»; смысл этого понятия практически не разъясняется;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учебниках обоих авторов есть определение линейного (квадратного) уравнения с одной переменной, в котором говорится, что таковым является уравнение вида </w:t>
      </w:r>
      <w:r w:rsidRPr="001C0767">
        <w:rPr>
          <w:position w:val="-6"/>
          <w:sz w:val="28"/>
          <w:szCs w:val="28"/>
        </w:rPr>
        <w:object w:dxaOrig="680" w:dyaOrig="279">
          <v:shape id="_x0000_i1033" type="#_x0000_t75" style="width:33.75pt;height:14.25pt" o:ole="">
            <v:imagedata r:id="rId20" o:title=""/>
          </v:shape>
          <o:OLEObject Type="Embed" ProgID="Equation.3" ShapeID="_x0000_i1033" DrawAspect="Content" ObjectID="_1391084766" r:id="rId21"/>
        </w:object>
      </w:r>
      <w:r>
        <w:rPr>
          <w:sz w:val="28"/>
          <w:szCs w:val="28"/>
        </w:rPr>
        <w:t xml:space="preserve">, где </w:t>
      </w:r>
      <w:r w:rsidRPr="001C0767">
        <w:rPr>
          <w:position w:val="-6"/>
          <w:sz w:val="28"/>
          <w:szCs w:val="28"/>
        </w:rPr>
        <w:object w:dxaOrig="200" w:dyaOrig="220">
          <v:shape id="_x0000_i1034" type="#_x0000_t75" style="width:9.75pt;height:11.25pt" o:ole="">
            <v:imagedata r:id="rId22" o:title=""/>
          </v:shape>
          <o:OLEObject Type="Embed" ProgID="Equation.3" ShapeID="_x0000_i1034" DrawAspect="Content" ObjectID="_1391084767" r:id="rId23"/>
        </w:object>
      </w:r>
      <w:r>
        <w:rPr>
          <w:sz w:val="28"/>
          <w:szCs w:val="28"/>
        </w:rPr>
        <w:t xml:space="preserve">- переменная, </w:t>
      </w:r>
      <w:r w:rsidRPr="001C0767">
        <w:rPr>
          <w:position w:val="-10"/>
          <w:sz w:val="28"/>
          <w:szCs w:val="28"/>
        </w:rPr>
        <w:object w:dxaOrig="400" w:dyaOrig="320">
          <v:shape id="_x0000_i1035" type="#_x0000_t75" style="width:20.25pt;height:15.75pt" o:ole="">
            <v:imagedata r:id="rId24" o:title=""/>
          </v:shape>
          <o:OLEObject Type="Embed" ProgID="Equation.3" ShapeID="_x0000_i1035" DrawAspect="Content" ObjectID="_1391084768" r:id="rId25"/>
        </w:object>
      </w:r>
      <w:r>
        <w:rPr>
          <w:sz w:val="28"/>
          <w:szCs w:val="28"/>
        </w:rPr>
        <w:t xml:space="preserve">- некоторые числа. Причём, в </w:t>
      </w:r>
      <w:r w:rsidRPr="009E5446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Pr="009E5446">
        <w:rPr>
          <w:sz w:val="28"/>
          <w:szCs w:val="28"/>
        </w:rPr>
        <w:t>]</w:t>
      </w:r>
      <w:r>
        <w:rPr>
          <w:sz w:val="28"/>
          <w:szCs w:val="28"/>
        </w:rPr>
        <w:t xml:space="preserve"> решение этого  уравнения рассматривается в зависимости от значений </w:t>
      </w:r>
      <w:r w:rsidRPr="00C904B4">
        <w:rPr>
          <w:position w:val="-6"/>
          <w:sz w:val="28"/>
          <w:szCs w:val="28"/>
        </w:rPr>
        <w:object w:dxaOrig="200" w:dyaOrig="220">
          <v:shape id="_x0000_i1036" type="#_x0000_t75" style="width:9.75pt;height:11.25pt" o:ole="">
            <v:imagedata r:id="rId16" o:title=""/>
          </v:shape>
          <o:OLEObject Type="Embed" ProgID="Equation.3" ShapeID="_x0000_i1036" DrawAspect="Content" ObjectID="_1391084769" r:id="rId26"/>
        </w:object>
      </w:r>
      <w:r>
        <w:rPr>
          <w:sz w:val="28"/>
          <w:szCs w:val="28"/>
        </w:rPr>
        <w:t xml:space="preserve"> и </w:t>
      </w:r>
      <w:r w:rsidRPr="00C904B4">
        <w:rPr>
          <w:position w:val="-6"/>
          <w:sz w:val="28"/>
          <w:szCs w:val="28"/>
        </w:rPr>
        <w:object w:dxaOrig="200" w:dyaOrig="279">
          <v:shape id="_x0000_i1037" type="#_x0000_t75" style="width:9.75pt;height:14.25pt" o:ole="">
            <v:imagedata r:id="rId27" o:title=""/>
          </v:shape>
          <o:OLEObject Type="Embed" ProgID="Equation.3" ShapeID="_x0000_i1037" DrawAspect="Content" ObjectID="_1391084770" r:id="rId28"/>
        </w:object>
      </w:r>
      <w:r>
        <w:rPr>
          <w:sz w:val="28"/>
          <w:szCs w:val="28"/>
        </w:rPr>
        <w:t xml:space="preserve">, то есть фактически в этом учебнике предлагается описание схемы работы с линейным уравнением с параметрами, хотя термин «параметр» не употребляется (аналогично рассматривается вопрос о решении квадратного </w:t>
      </w:r>
      <w:r>
        <w:rPr>
          <w:sz w:val="28"/>
          <w:szCs w:val="28"/>
        </w:rPr>
        <w:lastRenderedPageBreak/>
        <w:t xml:space="preserve">уравнения </w:t>
      </w:r>
      <w:r w:rsidRPr="00C904B4">
        <w:rPr>
          <w:position w:val="-6"/>
          <w:sz w:val="28"/>
          <w:szCs w:val="28"/>
        </w:rPr>
        <w:object w:dxaOrig="1579" w:dyaOrig="320">
          <v:shape id="_x0000_i1038" type="#_x0000_t75" style="width:78.75pt;height:15.75pt" o:ole="">
            <v:imagedata r:id="rId29" o:title=""/>
          </v:shape>
          <o:OLEObject Type="Embed" ProgID="Equation.3" ShapeID="_x0000_i1038" DrawAspect="Content" ObjectID="_1391084771" r:id="rId30"/>
        </w:object>
      </w:r>
      <w:r>
        <w:rPr>
          <w:sz w:val="28"/>
          <w:szCs w:val="28"/>
        </w:rPr>
        <w:t xml:space="preserve"> в зависимости от значений дискриминанта). Учебники </w:t>
      </w:r>
      <w:r w:rsidRPr="003E33E8">
        <w:rPr>
          <w:sz w:val="28"/>
          <w:szCs w:val="28"/>
        </w:rPr>
        <w:t>[</w:t>
      </w:r>
      <w:r>
        <w:rPr>
          <w:sz w:val="28"/>
          <w:szCs w:val="28"/>
        </w:rPr>
        <w:t>3</w:t>
      </w:r>
      <w:r w:rsidRPr="003E33E8">
        <w:rPr>
          <w:sz w:val="28"/>
          <w:szCs w:val="28"/>
        </w:rPr>
        <w:t>]</w:t>
      </w:r>
      <w:r>
        <w:rPr>
          <w:sz w:val="28"/>
          <w:szCs w:val="28"/>
        </w:rPr>
        <w:t xml:space="preserve">, </w:t>
      </w:r>
      <w:r w:rsidRPr="003E33E8">
        <w:rPr>
          <w:sz w:val="28"/>
          <w:szCs w:val="28"/>
        </w:rPr>
        <w:t>[</w:t>
      </w:r>
      <w:r>
        <w:rPr>
          <w:sz w:val="28"/>
          <w:szCs w:val="28"/>
        </w:rPr>
        <w:t>4</w:t>
      </w:r>
      <w:r w:rsidRPr="003E33E8">
        <w:rPr>
          <w:sz w:val="28"/>
          <w:szCs w:val="28"/>
        </w:rPr>
        <w:t>]</w:t>
      </w:r>
      <w:r>
        <w:rPr>
          <w:sz w:val="28"/>
          <w:szCs w:val="28"/>
        </w:rPr>
        <w:t xml:space="preserve"> подобной информации не содержат;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уравнения с параметром присутствуют в главах «Квадратные корни», «Уравнения с одним неизвестным» </w:t>
      </w:r>
      <w:r w:rsidRPr="007C25FC">
        <w:rPr>
          <w:sz w:val="28"/>
          <w:szCs w:val="28"/>
        </w:rPr>
        <w:t>([3])</w:t>
      </w:r>
      <w:r>
        <w:rPr>
          <w:sz w:val="28"/>
          <w:szCs w:val="28"/>
        </w:rPr>
        <w:t xml:space="preserve"> и «Уравнения с одной переменной» (</w:t>
      </w:r>
      <w:r w:rsidRPr="007C25FC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Pr="007C25FC">
        <w:rPr>
          <w:sz w:val="28"/>
          <w:szCs w:val="28"/>
        </w:rPr>
        <w:t>]</w:t>
      </w:r>
      <w:r>
        <w:rPr>
          <w:sz w:val="28"/>
          <w:szCs w:val="28"/>
        </w:rPr>
        <w:t xml:space="preserve">). При этом в учебнике </w:t>
      </w:r>
      <w:r w:rsidRPr="003E33E8">
        <w:rPr>
          <w:sz w:val="28"/>
          <w:szCs w:val="28"/>
        </w:rPr>
        <w:t>[3]</w:t>
      </w:r>
      <w:r>
        <w:rPr>
          <w:sz w:val="28"/>
          <w:szCs w:val="28"/>
        </w:rPr>
        <w:t xml:space="preserve"> больше задач с параметром в теме «Уравнения с одним неизвестным», а в учебнике </w:t>
      </w:r>
      <w:r w:rsidRPr="003E33E8">
        <w:rPr>
          <w:sz w:val="28"/>
          <w:szCs w:val="28"/>
        </w:rPr>
        <w:t xml:space="preserve">[2] </w:t>
      </w:r>
      <w:r>
        <w:rPr>
          <w:sz w:val="28"/>
          <w:szCs w:val="28"/>
        </w:rPr>
        <w:t>больше внимания уделяется задачам с параметрами в теме «Квадратные уравнения»;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вышеназванные уравнения представлены либо в разделе дополнительных заданий, либо в разделе  задач повышенной трудности;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в-четвёртых, выбор этой темы обусловлен особенностями самого понятия «уравнение с параметром», которое представляет собой как бы «обобщающую» модель множества уравнений определённого вида и «вбирает» способы работы с элементами этого множества. </w:t>
      </w:r>
      <w:proofErr w:type="gramStart"/>
      <w:r>
        <w:rPr>
          <w:sz w:val="28"/>
          <w:szCs w:val="28"/>
        </w:rPr>
        <w:t xml:space="preserve">Следует также отметить «противоречивые характеристики» и понятия «параметр»: с одной стороны, параметр в уравнении следует считать заданным числом, а с другой – конкретное значение параметра не известно; с одной стороны, параметр выполняет функцию постоянной, а с другой – он принимает различные значения; таким образом, получается, что параметр в уравнении – это неизвестная известная, переменная постоянная.  </w:t>
      </w:r>
      <w:proofErr w:type="gramEnd"/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основного средства организации исследовательской деятельности учащихся я рассматриваю определённым образом подобранные задания, которые «выстраиваются» в набор и выполняются учащимися в основном самостоятельно. Поэтому цель дипломной работы я формулирую следующим образом: составить набор заданий по теме «Уравнения с параметром», на материале которых возможно проводить целенаправленную работу по включению учащихся 7-8 классов в исследовательскую деятельность.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указанной цели было связано с решением следующих задач: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во-первых, выделить те компоненты деятельности, реализация которых является необходимым условием включения учащихся в самостоятельную деятельность исследовательского характера;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во-вторых, сформулировать требования к заданиям, которые предполагается использовать как средство организации исследовательской деятельности учащихся в процессе работы с материалом темы «Уравнения с параметром»;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в-третьих, построить набор заданий, удовлетворяющих выделенным требованиям;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в-четвёртых, предложить комментарии к использованию этого набора.  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</w:p>
    <w:p w:rsidR="008C37F7" w:rsidRDefault="008C37F7" w:rsidP="008C37F7">
      <w:pPr>
        <w:spacing w:line="360" w:lineRule="auto"/>
        <w:ind w:firstLine="540"/>
        <w:jc w:val="center"/>
        <w:outlineLvl w:val="0"/>
        <w:rPr>
          <w:b/>
          <w:sz w:val="28"/>
          <w:szCs w:val="28"/>
        </w:rPr>
      </w:pPr>
      <w:bookmarkStart w:id="0" w:name="_Toc42276706"/>
      <w:r>
        <w:rPr>
          <w:b/>
          <w:sz w:val="28"/>
          <w:szCs w:val="28"/>
        </w:rPr>
        <w:t>Список ли</w:t>
      </w:r>
      <w:r w:rsidRPr="005A3BE6">
        <w:rPr>
          <w:b/>
          <w:sz w:val="28"/>
          <w:szCs w:val="28"/>
        </w:rPr>
        <w:t>тературы</w:t>
      </w:r>
      <w:bookmarkEnd w:id="0"/>
    </w:p>
    <w:p w:rsidR="008C37F7" w:rsidRDefault="008C37F7" w:rsidP="008C37F7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Алгебра – 7. Редактор: С. А. </w:t>
      </w:r>
      <w:proofErr w:type="spellStart"/>
      <w:r>
        <w:rPr>
          <w:sz w:val="28"/>
          <w:szCs w:val="28"/>
        </w:rPr>
        <w:t>Теляковский</w:t>
      </w:r>
      <w:proofErr w:type="spellEnd"/>
      <w:r>
        <w:rPr>
          <w:sz w:val="28"/>
          <w:szCs w:val="28"/>
        </w:rPr>
        <w:t>.- М.: Просвещение, 1993.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Алгебра – 8. Редактор: С. А. </w:t>
      </w:r>
      <w:proofErr w:type="spellStart"/>
      <w:r>
        <w:rPr>
          <w:sz w:val="28"/>
          <w:szCs w:val="28"/>
        </w:rPr>
        <w:t>Теляковский</w:t>
      </w:r>
      <w:proofErr w:type="spellEnd"/>
      <w:r>
        <w:rPr>
          <w:sz w:val="28"/>
          <w:szCs w:val="28"/>
        </w:rPr>
        <w:t>.- М.: Просвещение, 1989.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Алгебра – 7. Автор: Ш. А. Алимов и др. – М.: Просвещение, 1991.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Алгебра – 8. Автор: Ш. А. Алимов и др. – М.: Просвещение, 1991.</w:t>
      </w:r>
      <w:r w:rsidRPr="00BF1E9F">
        <w:rPr>
          <w:sz w:val="28"/>
          <w:szCs w:val="28"/>
        </w:rPr>
        <w:t xml:space="preserve"> 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Башмаков М. И. Математика: Экспериментальное учебное пособие для СПТУ – М.: Высшая школа, 1987. 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Выгодский М. Я. Справочник по элементарной математике.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Союз, 1997.  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Данилов М. А., Есипов Б. П.</w:t>
      </w:r>
      <w:r w:rsidRPr="00CA5A76">
        <w:rPr>
          <w:sz w:val="28"/>
          <w:szCs w:val="28"/>
        </w:rPr>
        <w:t xml:space="preserve"> </w:t>
      </w:r>
      <w:r>
        <w:rPr>
          <w:sz w:val="28"/>
          <w:szCs w:val="28"/>
        </w:rPr>
        <w:t>Дидактика.   – М., 1957.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Максимова В. Н. Проблемный подход к обучению в школе: Методическое пособие по спецкурсу. – Л.: ЛГПИ им. А. И. Герцена, 1973.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Матюшкин А. М. Проблемные ситуации в мышлении и обучении. – М.: Педагогика, 1972.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Махмутов</w:t>
      </w:r>
      <w:proofErr w:type="spellEnd"/>
      <w:r>
        <w:rPr>
          <w:sz w:val="28"/>
          <w:szCs w:val="28"/>
        </w:rPr>
        <w:t xml:space="preserve"> М. И. Организация проблемного обучения в школе. Книга для учителей. – М.: Просвещение, 1971.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Махмутов</w:t>
      </w:r>
      <w:proofErr w:type="spellEnd"/>
      <w:r>
        <w:rPr>
          <w:sz w:val="28"/>
          <w:szCs w:val="28"/>
        </w:rPr>
        <w:t xml:space="preserve"> М. И. Теория и практика проблемного обучения. – Казань: Татарское книжное издательство, 1972.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 </w:t>
      </w:r>
      <w:proofErr w:type="spellStart"/>
      <w:r>
        <w:rPr>
          <w:sz w:val="28"/>
          <w:szCs w:val="28"/>
        </w:rPr>
        <w:t>Немов</w:t>
      </w:r>
      <w:proofErr w:type="spellEnd"/>
      <w:r>
        <w:rPr>
          <w:sz w:val="28"/>
          <w:szCs w:val="28"/>
        </w:rPr>
        <w:t xml:space="preserve"> Р. С. Психология: Учебник для студентов высших педагогических учебных заведений: В 3 книгах. Книга 1. Общие основы психологии. – М.: Гуманитарный издательский центр ВЛАДОС, 1997.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Немов</w:t>
      </w:r>
      <w:proofErr w:type="spellEnd"/>
      <w:r>
        <w:rPr>
          <w:sz w:val="28"/>
          <w:szCs w:val="28"/>
        </w:rPr>
        <w:t xml:space="preserve"> Р. С. Психология: Учебник для студентов высших педагогических учебных заведений: В 3 книгах. Книга 2. Общие основы психологии. – М.: Гуманитарный издательский центр ВЛАДОС, 1997.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 Никольская И. Л., Семёнов Е. Е. Учимся рассуждать и доказывать: Книга для учащихся 6-10 классов средней школы. – М.: Просвещение, 1989.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>
        <w:rPr>
          <w:sz w:val="28"/>
          <w:szCs w:val="28"/>
        </w:rPr>
        <w:t>Пидкасистый</w:t>
      </w:r>
      <w:proofErr w:type="spellEnd"/>
      <w:r>
        <w:rPr>
          <w:sz w:val="28"/>
          <w:szCs w:val="28"/>
        </w:rPr>
        <w:t xml:space="preserve"> П. И. Самостоятельная познавательная деятельность школьников в обучении. – М.: Педагогика, 1980.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gramStart"/>
      <w:r>
        <w:rPr>
          <w:sz w:val="28"/>
          <w:szCs w:val="28"/>
        </w:rPr>
        <w:t>Письменный</w:t>
      </w:r>
      <w:proofErr w:type="gramEnd"/>
      <w:r>
        <w:rPr>
          <w:sz w:val="28"/>
          <w:szCs w:val="28"/>
        </w:rPr>
        <w:t xml:space="preserve"> Д. Т. Готовимся к экзамену по математике. – М.: </w:t>
      </w:r>
      <w:proofErr w:type="spellStart"/>
      <w:r>
        <w:rPr>
          <w:sz w:val="28"/>
          <w:szCs w:val="28"/>
        </w:rPr>
        <w:t>Рольф</w:t>
      </w:r>
      <w:proofErr w:type="spellEnd"/>
      <w:r>
        <w:rPr>
          <w:sz w:val="28"/>
          <w:szCs w:val="28"/>
        </w:rPr>
        <w:t>, 1997.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 Рубинштейн С. Л. Основы общей психологии. – М., 1946.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 Фрадков И. С. Учимся решать задачи: Учебное пособие по математике для старшеклассников и абитуриентов. – Петрозаводск: АО «КАРЭКО», 1995.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proofErr w:type="spellStart"/>
      <w:r>
        <w:rPr>
          <w:sz w:val="28"/>
          <w:szCs w:val="28"/>
        </w:rPr>
        <w:t>Худобин</w:t>
      </w:r>
      <w:proofErr w:type="spellEnd"/>
      <w:r>
        <w:rPr>
          <w:sz w:val="28"/>
          <w:szCs w:val="28"/>
        </w:rPr>
        <w:t xml:space="preserve"> А. И. Сборник задач по алгебре и элементарным функциям.  – М.: Просвещение, 1970.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spellStart"/>
      <w:r>
        <w:rPr>
          <w:sz w:val="28"/>
          <w:szCs w:val="28"/>
        </w:rPr>
        <w:t>Ястребицкий</w:t>
      </w:r>
      <w:proofErr w:type="spellEnd"/>
      <w:r>
        <w:rPr>
          <w:sz w:val="28"/>
          <w:szCs w:val="28"/>
        </w:rPr>
        <w:t xml:space="preserve"> Г. А. Уравнения и неравенства, содержащие параметры: Пособие для учителей. – М.: Просвещение, 1972.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proofErr w:type="spellStart"/>
      <w:r>
        <w:rPr>
          <w:sz w:val="28"/>
          <w:szCs w:val="28"/>
        </w:rPr>
        <w:t>Дегтяренко</w:t>
      </w:r>
      <w:proofErr w:type="spellEnd"/>
      <w:r>
        <w:rPr>
          <w:sz w:val="28"/>
          <w:szCs w:val="28"/>
        </w:rPr>
        <w:t xml:space="preserve"> В. А. Три решения одной задачи с параметром.// Математика в школе, 2001, №5.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22. Карелина Т. М. Методы проблемного обучения.// Математика в школе, 2000, №5.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proofErr w:type="spellStart"/>
      <w:r>
        <w:rPr>
          <w:sz w:val="28"/>
          <w:szCs w:val="28"/>
        </w:rPr>
        <w:t>Кормихин</w:t>
      </w:r>
      <w:proofErr w:type="spellEnd"/>
      <w:r>
        <w:rPr>
          <w:sz w:val="28"/>
          <w:szCs w:val="28"/>
        </w:rPr>
        <w:t xml:space="preserve"> А. А. Об уравнениях с параметрами.// Математика в школе, 1994, №1.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24. Матюшкин А. М. Психологические закономерности мышления в проблемном обучении.// Советская педагогика, 1969, №9.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25. Мещерякова Г. Н. Задачи с параметром, сводящиеся к квадратным уравнениям.// Математика в школе, 2001, №5.</w:t>
      </w: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26. Ратников Н. П. От уравнения с параметром – к графику, задающему параметр.// Математика в школе, 1990, №3.</w:t>
      </w:r>
    </w:p>
    <w:p w:rsidR="008C37F7" w:rsidRPr="005A3BE6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</w:p>
    <w:p w:rsidR="008C37F7" w:rsidRPr="00FC0CA2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</w:p>
    <w:p w:rsidR="008C37F7" w:rsidRDefault="008C37F7" w:rsidP="008C37F7">
      <w:pPr>
        <w:spacing w:line="360" w:lineRule="auto"/>
        <w:ind w:firstLine="540"/>
        <w:jc w:val="both"/>
        <w:rPr>
          <w:sz w:val="28"/>
          <w:szCs w:val="28"/>
        </w:rPr>
      </w:pPr>
    </w:p>
    <w:p w:rsidR="00381FD4" w:rsidRDefault="00381FD4"/>
    <w:sectPr w:rsidR="00381FD4" w:rsidSect="00381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7F7"/>
    <w:rsid w:val="00381FD4"/>
    <w:rsid w:val="00660927"/>
    <w:rsid w:val="008C3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1796</Words>
  <Characters>10242</Characters>
  <Application>Microsoft Office Word</Application>
  <DocSecurity>0</DocSecurity>
  <Lines>85</Lines>
  <Paragraphs>24</Paragraphs>
  <ScaleCrop>false</ScaleCrop>
  <Company>Hewlett-Packard</Company>
  <LinksUpToDate>false</LinksUpToDate>
  <CharactersWithSpaces>12014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2012-02-18T11:36:00Z</dcterms:created>
  <dcterms:modified xsi:type="dcterms:W3CDTF">2012-02-18T11:40:00Z</dcterms:modified>
</cp:coreProperties>
</file>