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519251"/>
        <w:docPartObj>
          <w:docPartGallery w:val="и символа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</w:rPr>
      </w:sdtEndPr>
      <w:sdtContent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C7BE7" w:rsidRDefault="005C7BE7">
          <w:pPr>
            <w:pStyle w:val="a8"/>
            <w:rPr>
              <w:rFonts w:eastAsiaTheme="majorEastAsia" w:cstheme="majorBidi"/>
              <w:noProof/>
            </w:rPr>
          </w:pPr>
          <w:r w:rsidRPr="000A6D28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0A6D28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0A6D28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0A6D28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5C7BE7" w:rsidRDefault="005C7BE7">
          <w:pPr>
            <w:pStyle w:val="a8"/>
            <w:rPr>
              <w:rFonts w:eastAsiaTheme="majorEastAsia" w:cstheme="majorBidi"/>
              <w:noProof/>
            </w:rPr>
          </w:pPr>
        </w:p>
        <w:p w:rsidR="005C7BE7" w:rsidRPr="005C7BE7" w:rsidRDefault="005C7BE7">
          <w:pPr>
            <w:pStyle w:val="a8"/>
            <w:rPr>
              <w:rFonts w:ascii="Monotype Corsiva" w:eastAsiaTheme="majorEastAsia" w:hAnsi="Monotype Corsiva" w:cstheme="majorBidi"/>
              <w:sz w:val="80"/>
              <w:szCs w:val="80"/>
            </w:rPr>
          </w:pPr>
          <w:sdt>
            <w:sdtPr>
              <w:rPr>
                <w:rFonts w:ascii="Monotype Corsiva" w:eastAsiaTheme="majorEastAsia" w:hAnsi="Monotype Corsiva" w:cstheme="majorBidi"/>
                <w:sz w:val="80"/>
                <w:szCs w:val="80"/>
              </w:rPr>
              <w:alias w:val="Заголовок"/>
              <w:id w:val="14700071"/>
              <w:placeholder>
                <w:docPart w:val="05BC489B85974F5782B4249F0E4E4DA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5C7BE7">
                <w:rPr>
                  <w:rFonts w:ascii="Monotype Corsiva" w:eastAsiaTheme="majorEastAsia" w:hAnsi="Monotype Corsiva" w:cstheme="majorBidi"/>
                  <w:sz w:val="80"/>
                  <w:szCs w:val="80"/>
                </w:rPr>
                <w:t xml:space="preserve">Анализ воспитательной работы с 4 «А» классом за учебный год (2011-2012гг.) </w:t>
              </w:r>
            </w:sdtContent>
          </w:sdt>
        </w:p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placeholder>
              <w:docPart w:val="CAB25C418D774872ADA39078D0F2F7F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C7BE7" w:rsidRDefault="005C7BE7">
              <w:pPr>
                <w:pStyle w:val="a8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Классный руководитель: Ковтунова О.Ю.</w:t>
              </w:r>
            </w:p>
          </w:sdtContent>
        </w:sdt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7BE7" w:rsidRDefault="005C7BE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7BE7" w:rsidRDefault="005C7BE7"/>
        <w:p w:rsidR="005C7BE7" w:rsidRDefault="005C7BE7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9F0E57" w:rsidRDefault="0023749F" w:rsidP="005C7BE7">
      <w:pPr>
        <w:spacing w:after="0"/>
        <w:jc w:val="both"/>
        <w:rPr>
          <w:sz w:val="28"/>
          <w:szCs w:val="28"/>
        </w:rPr>
      </w:pPr>
      <w:r w:rsidRPr="009159A9">
        <w:rPr>
          <w:b/>
          <w:sz w:val="28"/>
          <w:szCs w:val="28"/>
        </w:rPr>
        <w:lastRenderedPageBreak/>
        <w:t>Цель</w:t>
      </w:r>
      <w:r w:rsidR="005C7BE7">
        <w:rPr>
          <w:b/>
          <w:sz w:val="28"/>
          <w:szCs w:val="28"/>
        </w:rPr>
        <w:t xml:space="preserve"> воспитательно-образовательного процесса</w:t>
      </w:r>
      <w:r>
        <w:rPr>
          <w:sz w:val="28"/>
          <w:szCs w:val="28"/>
        </w:rPr>
        <w:t>: освоение учащимися класса системы общечеловеческих ценностей, знакомство с историей страны, ее традициями; воспитание ува</w:t>
      </w:r>
      <w:r w:rsidR="009F0E57">
        <w:rPr>
          <w:sz w:val="28"/>
          <w:szCs w:val="28"/>
        </w:rPr>
        <w:t>жения к культуре своего народа; формирование навыков социальной ответственности и общечеловеческой культуры.</w:t>
      </w:r>
    </w:p>
    <w:p w:rsidR="009F0E57" w:rsidRDefault="009F0E57" w:rsidP="005C7BE7">
      <w:pPr>
        <w:spacing w:after="0"/>
        <w:jc w:val="both"/>
        <w:rPr>
          <w:sz w:val="28"/>
          <w:szCs w:val="28"/>
        </w:rPr>
      </w:pPr>
    </w:p>
    <w:p w:rsidR="009F0E57" w:rsidRPr="009159A9" w:rsidRDefault="009F0E57" w:rsidP="005C7BE7">
      <w:pPr>
        <w:spacing w:after="0"/>
        <w:jc w:val="both"/>
        <w:rPr>
          <w:b/>
          <w:sz w:val="28"/>
          <w:szCs w:val="28"/>
        </w:rPr>
      </w:pPr>
      <w:r w:rsidRPr="009159A9">
        <w:rPr>
          <w:b/>
          <w:sz w:val="28"/>
          <w:szCs w:val="28"/>
        </w:rPr>
        <w:t>Задачи:</w:t>
      </w:r>
    </w:p>
    <w:p w:rsidR="009F0E57" w:rsidRDefault="009F0E57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здорового микроклимата в классном коллективе, формирование положительных межличностных отношений, их регулирование;</w:t>
      </w:r>
    </w:p>
    <w:p w:rsidR="00EC7E04" w:rsidRDefault="009F0E57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развитие у учащихся навыков об</w:t>
      </w:r>
      <w:r w:rsidR="009159A9">
        <w:rPr>
          <w:sz w:val="28"/>
          <w:szCs w:val="28"/>
        </w:rPr>
        <w:t>щ</w:t>
      </w:r>
      <w:r>
        <w:rPr>
          <w:sz w:val="28"/>
          <w:szCs w:val="28"/>
        </w:rPr>
        <w:t>ения</w:t>
      </w:r>
      <w:r w:rsidR="00EC7E04">
        <w:rPr>
          <w:sz w:val="28"/>
          <w:szCs w:val="28"/>
        </w:rPr>
        <w:t>, умения отвечать перед коллективом за порученное дело, привитие хороших манер;</w:t>
      </w:r>
    </w:p>
    <w:p w:rsidR="00EC7E04" w:rsidRDefault="00EC7E04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учащихся в созидательную деятельность, воспитание доброты и милосердия;</w:t>
      </w:r>
    </w:p>
    <w:p w:rsidR="00EC7E04" w:rsidRDefault="00EC7E04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просвещения детей по преодолению вредных привычек;</w:t>
      </w:r>
    </w:p>
    <w:p w:rsidR="00EC7E04" w:rsidRDefault="00EC7E04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5) воспитание гражданственности и</w:t>
      </w:r>
      <w:r w:rsidR="009159A9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патриотичности;</w:t>
      </w:r>
    </w:p>
    <w:p w:rsidR="00EC7E04" w:rsidRDefault="00EC7E04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мероприятий в классе по охране окружающей среды;</w:t>
      </w:r>
    </w:p>
    <w:p w:rsidR="00215CAD" w:rsidRDefault="00215CAD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7)изучение истории и традиций своего края через участие детей в фольклорных праздниках и классных часах.</w:t>
      </w:r>
    </w:p>
    <w:p w:rsidR="00215CAD" w:rsidRDefault="00215CAD" w:rsidP="005C7BE7">
      <w:pPr>
        <w:spacing w:after="0"/>
        <w:jc w:val="both"/>
        <w:rPr>
          <w:sz w:val="28"/>
          <w:szCs w:val="28"/>
        </w:rPr>
      </w:pPr>
    </w:p>
    <w:p w:rsidR="00215CAD" w:rsidRDefault="00215CAD" w:rsidP="005C7BE7">
      <w:pPr>
        <w:spacing w:after="0"/>
        <w:jc w:val="both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215CAD" w:rsidRDefault="00215CAD" w:rsidP="00E440BC">
      <w:pPr>
        <w:spacing w:after="0"/>
        <w:rPr>
          <w:sz w:val="28"/>
          <w:szCs w:val="28"/>
        </w:rPr>
      </w:pPr>
    </w:p>
    <w:p w:rsidR="00E440BC" w:rsidRDefault="00E440BC" w:rsidP="00E440BC">
      <w:pPr>
        <w:spacing w:after="0"/>
        <w:rPr>
          <w:sz w:val="28"/>
          <w:szCs w:val="28"/>
        </w:rPr>
      </w:pPr>
    </w:p>
    <w:p w:rsidR="00E440BC" w:rsidRDefault="00E440BC" w:rsidP="00E440BC">
      <w:pPr>
        <w:spacing w:after="0"/>
        <w:rPr>
          <w:sz w:val="28"/>
          <w:szCs w:val="28"/>
        </w:rPr>
      </w:pPr>
    </w:p>
    <w:p w:rsidR="00E440BC" w:rsidRDefault="00E440BC" w:rsidP="00E440BC">
      <w:pPr>
        <w:spacing w:after="0"/>
        <w:rPr>
          <w:sz w:val="28"/>
          <w:szCs w:val="28"/>
        </w:rPr>
      </w:pPr>
    </w:p>
    <w:p w:rsidR="00E440BC" w:rsidRDefault="00E440BC" w:rsidP="00E440BC">
      <w:pPr>
        <w:spacing w:after="0"/>
        <w:rPr>
          <w:sz w:val="28"/>
          <w:szCs w:val="28"/>
        </w:rPr>
      </w:pPr>
    </w:p>
    <w:p w:rsidR="00E440BC" w:rsidRDefault="00E440BC" w:rsidP="00E440BC">
      <w:pPr>
        <w:spacing w:after="0"/>
        <w:rPr>
          <w:sz w:val="28"/>
          <w:szCs w:val="28"/>
        </w:rPr>
      </w:pPr>
    </w:p>
    <w:p w:rsidR="00E440BC" w:rsidRDefault="00E440BC" w:rsidP="00E440BC">
      <w:pPr>
        <w:spacing w:after="0"/>
        <w:rPr>
          <w:sz w:val="28"/>
          <w:szCs w:val="28"/>
        </w:rPr>
      </w:pPr>
    </w:p>
    <w:p w:rsidR="00E440BC" w:rsidRDefault="00E440BC" w:rsidP="00E440BC">
      <w:pPr>
        <w:spacing w:after="0"/>
        <w:rPr>
          <w:sz w:val="28"/>
          <w:szCs w:val="28"/>
        </w:rPr>
      </w:pPr>
    </w:p>
    <w:p w:rsidR="00215CAD" w:rsidRPr="00E440BC" w:rsidRDefault="005C7BE7" w:rsidP="005C7BE7">
      <w:pPr>
        <w:spacing w:after="0"/>
        <w:ind w:left="567"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Характеристика  классного коллектива и отдельных учащихся.</w:t>
      </w:r>
    </w:p>
    <w:p w:rsidR="00C519B5" w:rsidRDefault="00215CAD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4 «А» классе 24 учащихся, 15 из них мальчики, 9девочки. Двое учащихся обучаются на </w:t>
      </w:r>
      <w:r w:rsidR="009C4303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9C4303">
        <w:rPr>
          <w:sz w:val="28"/>
          <w:szCs w:val="28"/>
        </w:rPr>
        <w:t>»</w:t>
      </w:r>
      <w:r>
        <w:rPr>
          <w:sz w:val="28"/>
          <w:szCs w:val="28"/>
        </w:rPr>
        <w:t xml:space="preserve">, 9 </w:t>
      </w:r>
      <w:r w:rsidR="00C519B5">
        <w:rPr>
          <w:sz w:val="28"/>
          <w:szCs w:val="28"/>
        </w:rPr>
        <w:t>– на « хорошо», трое детей второгодники. В течени</w:t>
      </w:r>
      <w:r w:rsidR="009C4303">
        <w:rPr>
          <w:sz w:val="28"/>
          <w:szCs w:val="28"/>
        </w:rPr>
        <w:t>е</w:t>
      </w:r>
      <w:r w:rsidR="00C519B5">
        <w:rPr>
          <w:sz w:val="28"/>
          <w:szCs w:val="28"/>
        </w:rPr>
        <w:t xml:space="preserve"> трех лет обучения сложился сплоченный коллектив. За текущий год в него влились Тарадий Максим и Георгий. Не у всех учащихся в классе сформирована учебная мотивация.Так отсутствие интереса к учебе можно наблюдать у Аникин</w:t>
      </w:r>
      <w:r w:rsidR="00E440BC">
        <w:rPr>
          <w:sz w:val="28"/>
          <w:szCs w:val="28"/>
        </w:rPr>
        <w:t>а И., Матвейшина А., Тарадий Г.</w:t>
      </w:r>
    </w:p>
    <w:p w:rsidR="003D33EA" w:rsidRDefault="00C519B5" w:rsidP="005C7BE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есть свой лидер с 1 класса </w:t>
      </w:r>
      <w:r w:rsidR="003D33EA">
        <w:rPr>
          <w:sz w:val="28"/>
          <w:szCs w:val="28"/>
        </w:rPr>
        <w:t>–</w:t>
      </w:r>
      <w:r w:rsidR="009C4303">
        <w:rPr>
          <w:sz w:val="28"/>
          <w:szCs w:val="28"/>
        </w:rPr>
        <w:t xml:space="preserve"> </w:t>
      </w:r>
      <w:r w:rsidR="003D33EA">
        <w:rPr>
          <w:sz w:val="28"/>
          <w:szCs w:val="28"/>
        </w:rPr>
        <w:t>Иову В., временное недружелюбное отношение у детей к Седых Ю..</w:t>
      </w:r>
      <w:r w:rsidR="00E440BC">
        <w:rPr>
          <w:sz w:val="28"/>
          <w:szCs w:val="28"/>
        </w:rPr>
        <w:t xml:space="preserve"> </w:t>
      </w:r>
      <w:r w:rsidR="003D33EA">
        <w:rPr>
          <w:sz w:val="28"/>
          <w:szCs w:val="28"/>
        </w:rPr>
        <w:t>Дети дружат в классе по месту жительства и интересам. Можно выделить группы: Манченкова Е., Кальжанов В., Кобылинский А.; Лукащук Ю., Симонянц Е., Пупкова П., Ганнов Ю., Бубличенко М., Костылев Ю.</w:t>
      </w:r>
    </w:p>
    <w:p w:rsidR="009C4303" w:rsidRDefault="000C1AF8" w:rsidP="005C7B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Можно наблюдать недружелюбное отношение у детей к друг другу, агрессию. Но мнение коллектива порицает такие поступки между его членами, оказывая положительное воспитательное значение на нерадивых и ленивых учащихся.</w:t>
      </w:r>
      <w:r w:rsidR="00E440BC">
        <w:rPr>
          <w:sz w:val="28"/>
          <w:szCs w:val="28"/>
        </w:rPr>
        <w:t xml:space="preserve"> </w:t>
      </w:r>
      <w:r>
        <w:rPr>
          <w:sz w:val="28"/>
          <w:szCs w:val="28"/>
        </w:rPr>
        <w:t>Так за нарушение общественной дисц</w:t>
      </w:r>
      <w:r w:rsidR="00BB5E2A">
        <w:rPr>
          <w:sz w:val="28"/>
          <w:szCs w:val="28"/>
        </w:rPr>
        <w:t>и</w:t>
      </w:r>
      <w:r>
        <w:rPr>
          <w:sz w:val="28"/>
          <w:szCs w:val="28"/>
        </w:rPr>
        <w:t>плины и</w:t>
      </w:r>
      <w:r w:rsidR="00BB5E2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в классе Матвейшин А., Аникин И., Таради</w:t>
      </w:r>
      <w:r w:rsidR="00BB5E2A">
        <w:rPr>
          <w:sz w:val="28"/>
          <w:szCs w:val="28"/>
        </w:rPr>
        <w:t>й Г. регулярно осуждаются и подвергаются критике коллектива, а Камышанов Ю.- за неуважительное отношение к одноклассникам. У большинства детей  можно выделить чувство сопереживания за коллектив класса, иногда оно отсутствует у Лукащук Ю.</w:t>
      </w:r>
      <w:r w:rsidR="009C4303">
        <w:rPr>
          <w:sz w:val="28"/>
          <w:szCs w:val="28"/>
        </w:rPr>
        <w:t>,Пупковой П., Кобылинского А.</w:t>
      </w: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jc w:val="both"/>
        <w:rPr>
          <w:sz w:val="28"/>
          <w:szCs w:val="28"/>
        </w:rPr>
      </w:pPr>
    </w:p>
    <w:p w:rsidR="009C4303" w:rsidRDefault="009C4303" w:rsidP="005C7BE7">
      <w:pPr>
        <w:spacing w:after="0"/>
        <w:ind w:left="707"/>
        <w:jc w:val="both"/>
        <w:rPr>
          <w:sz w:val="28"/>
          <w:szCs w:val="28"/>
        </w:rPr>
      </w:pPr>
    </w:p>
    <w:p w:rsidR="00E440BC" w:rsidRDefault="00E440BC" w:rsidP="005C7BE7">
      <w:pPr>
        <w:spacing w:after="0"/>
        <w:ind w:left="707"/>
        <w:jc w:val="both"/>
        <w:rPr>
          <w:sz w:val="28"/>
          <w:szCs w:val="28"/>
        </w:rPr>
      </w:pPr>
    </w:p>
    <w:p w:rsidR="00E440BC" w:rsidRDefault="00E440BC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E440BC">
      <w:pPr>
        <w:spacing w:after="0"/>
        <w:ind w:left="707"/>
        <w:rPr>
          <w:sz w:val="28"/>
          <w:szCs w:val="28"/>
        </w:rPr>
      </w:pPr>
    </w:p>
    <w:p w:rsidR="005C7BE7" w:rsidRDefault="005C7BE7" w:rsidP="00E440BC">
      <w:pPr>
        <w:spacing w:after="0"/>
        <w:ind w:left="707"/>
        <w:rPr>
          <w:sz w:val="28"/>
          <w:szCs w:val="28"/>
        </w:rPr>
      </w:pPr>
    </w:p>
    <w:p w:rsidR="00E440BC" w:rsidRDefault="00E440BC" w:rsidP="00E440BC">
      <w:pPr>
        <w:spacing w:after="0"/>
        <w:ind w:left="707"/>
        <w:rPr>
          <w:sz w:val="28"/>
          <w:szCs w:val="28"/>
        </w:rPr>
      </w:pPr>
    </w:p>
    <w:p w:rsidR="009C4303" w:rsidRPr="00E440BC" w:rsidRDefault="009C4303" w:rsidP="00E440BC">
      <w:pPr>
        <w:spacing w:after="0"/>
        <w:ind w:left="707"/>
        <w:rPr>
          <w:b/>
          <w:sz w:val="32"/>
          <w:szCs w:val="32"/>
        </w:rPr>
      </w:pPr>
      <w:r w:rsidRPr="00E440BC">
        <w:rPr>
          <w:b/>
          <w:sz w:val="32"/>
          <w:szCs w:val="32"/>
        </w:rPr>
        <w:lastRenderedPageBreak/>
        <w:t>Анализ воспитательной работы за учебный год.</w:t>
      </w:r>
    </w:p>
    <w:p w:rsidR="00B43993" w:rsidRDefault="009C4303" w:rsidP="005C7BE7">
      <w:pPr>
        <w:spacing w:after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>Воде воспитательной работы в классе за текущий год все ученики в классе стали участниками интеллектуальных классных часов: «По</w:t>
      </w:r>
      <w:r w:rsidR="00443149">
        <w:rPr>
          <w:sz w:val="28"/>
          <w:szCs w:val="28"/>
        </w:rPr>
        <w:t>словица всем углам помощница», «Математический калейдоскоп», читательской конференции по произведениям С. Михалкова «Будь человеком», приняли участие в подготовке проектов по теме «Творчество русских писателей и поэтов о природе, о Родине». Проведены викторины: «Занимательный русский язык», «Дюймовочка рассказывает о пти</w:t>
      </w:r>
      <w:r w:rsidR="00B43993">
        <w:rPr>
          <w:sz w:val="28"/>
          <w:szCs w:val="28"/>
        </w:rPr>
        <w:t>цах», «Времена года» КВН, «Устный журнал зеленый наряд нашей планеты».</w:t>
      </w:r>
      <w:r w:rsidR="009159A9">
        <w:rPr>
          <w:sz w:val="28"/>
          <w:szCs w:val="28"/>
        </w:rPr>
        <w:t xml:space="preserve"> Традиционным в классе стало проведение фольклорного праздника «Коляда». Заранее  дети выполняли совместно творческие проекты: «Ангелы», «Овечки», «Елочки», ра</w:t>
      </w:r>
      <w:r w:rsidR="00FC71C4">
        <w:rPr>
          <w:sz w:val="28"/>
          <w:szCs w:val="28"/>
        </w:rPr>
        <w:t>зучивали народные колядки, стихи, песни. Родители активно участвуют в ходе мероприятия. Незабываемые впечатления у детей от масленичных гуляний. Равнодушных здесь не увидишь. Много интересного узнали дети о проведении   праздничной недели на Руси.  В</w:t>
      </w:r>
      <w:r w:rsidR="00CC5BC1">
        <w:rPr>
          <w:sz w:val="28"/>
          <w:szCs w:val="28"/>
        </w:rPr>
        <w:t xml:space="preserve"> </w:t>
      </w:r>
      <w:r w:rsidR="00FC71C4">
        <w:rPr>
          <w:sz w:val="28"/>
          <w:szCs w:val="28"/>
        </w:rPr>
        <w:t>ходе подготовки к традиционному школьному празднику дети знакомились с историей казачества на Дону.</w:t>
      </w:r>
      <w:r w:rsidR="00CC5BC1">
        <w:rPr>
          <w:sz w:val="28"/>
          <w:szCs w:val="28"/>
        </w:rPr>
        <w:t xml:space="preserve"> Работники библиотеки  имени М. Шолохова на мероприятии, проводимом в читальном зале, рассказали о книгах посвященных прошлому края, военным походам наших предков. Учащиеся класса</w:t>
      </w:r>
      <w:r w:rsidR="00CC5BC1" w:rsidRPr="00E9624E">
        <w:rPr>
          <w:sz w:val="28"/>
          <w:szCs w:val="28"/>
        </w:rPr>
        <w:t xml:space="preserve"> </w:t>
      </w:r>
      <w:r w:rsidR="00CC5BC1">
        <w:rPr>
          <w:sz w:val="28"/>
          <w:szCs w:val="28"/>
        </w:rPr>
        <w:t xml:space="preserve"> Ли</w:t>
      </w:r>
      <w:r w:rsidR="00E9624E" w:rsidRPr="00E9624E">
        <w:rPr>
          <w:sz w:val="28"/>
          <w:szCs w:val="28"/>
        </w:rPr>
        <w:t xml:space="preserve">зун  П., Манченкова Е. И </w:t>
      </w:r>
      <w:r w:rsidR="00E9624E">
        <w:rPr>
          <w:sz w:val="28"/>
          <w:szCs w:val="28"/>
        </w:rPr>
        <w:t xml:space="preserve">Горелова Д. выполняли проект по исследовательской деятельности, вязанной с историей центральной улицы братьев Дорошевых, представив его на празднике. Также дет импровизировали старинные казачьи обряд сватовство, активно принимая в нем участие. </w:t>
      </w:r>
    </w:p>
    <w:p w:rsidR="00E9624E" w:rsidRDefault="00E9624E" w:rsidP="005C7BE7">
      <w:pPr>
        <w:spacing w:after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часы: «Освобождение города Каменска и станицы Гундоровской от фашистских захватчиков», «Поклонимся великим тем годам», викторина, посвященная дню защитника Отечества повышают гражданскую и патриотическую жизненную позицию детей, учат чтить память защитников </w:t>
      </w:r>
      <w:r w:rsidR="005C7BE7">
        <w:rPr>
          <w:sz w:val="28"/>
          <w:szCs w:val="28"/>
        </w:rPr>
        <w:t>родины. С интересом слушали учащиеся рассказы из жизни ветерана ВОВ, работника нашей школы, Овчаровой М.В.</w:t>
      </w:r>
      <w:r w:rsidR="001E645F">
        <w:rPr>
          <w:sz w:val="28"/>
          <w:szCs w:val="28"/>
        </w:rPr>
        <w:t xml:space="preserve">, которую посетили на дому в преддверии праздника по улице Советская. </w:t>
      </w:r>
    </w:p>
    <w:p w:rsidR="00E9624E" w:rsidRDefault="00E9624E" w:rsidP="005C7BE7">
      <w:pPr>
        <w:spacing w:after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интересом и знанием дела участвовали в обсуждении презентаций к занятиям «Тормозной путь автомобиля», выполняя математические расчеты на практике, «Осторожно, скользкая дорога», </w:t>
      </w:r>
      <w:r>
        <w:rPr>
          <w:sz w:val="28"/>
          <w:szCs w:val="28"/>
        </w:rPr>
        <w:lastRenderedPageBreak/>
        <w:t>«Куда спешат машины ГАИ», «Езда на велосипеде», «Железнодорожные переезды», «Мы –</w:t>
      </w:r>
      <w:r w:rsidR="00E440BC"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пассажиры».</w:t>
      </w:r>
    </w:p>
    <w:p w:rsidR="00E9624E" w:rsidRDefault="00E9624E" w:rsidP="005C7BE7">
      <w:pPr>
        <w:spacing w:after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>В классе прошли уроки нравственности под названием: «Друг, товарищ, приятель»</w:t>
      </w:r>
      <w:r w:rsidR="00E440BC">
        <w:rPr>
          <w:sz w:val="28"/>
          <w:szCs w:val="28"/>
        </w:rPr>
        <w:t>, «Хорошие, плохие поступки», «Что такое милосердие», «Культурный человек».</w:t>
      </w:r>
    </w:p>
    <w:p w:rsidR="00E440BC" w:rsidRDefault="00E440BC" w:rsidP="005C7BE7">
      <w:pPr>
        <w:spacing w:after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проводилась с отдельными учащимися и их семьями: посещение на дому семьи Аникина И. по поводу обучения и пребывания в школьном коллективе, искоренение поступков воровства. Посещение семьи Тарадий М. и Г. связано с отсутствием мотивации у детей к учебе, тесная связь с мамой Матвейшина А.: телефонные звонки, посещение на дому, вызовы в школу – с нарушением дисциплины в школьное и внеурочное время. Братья Тарадий дважды с родителями приглашались на совет профилактики. Неоднократно дети и родители Матвейшина А., Аникина И. и Тарадий Г. и М. приглашались к психологу с последующими рекомендациями по воспитанию детей. Неоднократно проводилась беседа классным руководителем и психологом с девочками в классе с целью устранения конфликтов в общении с Седых Ю.</w:t>
      </w: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5C7BE7">
      <w:pPr>
        <w:spacing w:after="0"/>
        <w:ind w:left="707"/>
        <w:jc w:val="both"/>
        <w:rPr>
          <w:sz w:val="28"/>
          <w:szCs w:val="28"/>
        </w:rPr>
      </w:pPr>
    </w:p>
    <w:p w:rsidR="005C7BE7" w:rsidRDefault="005C7BE7" w:rsidP="00E440BC">
      <w:pPr>
        <w:spacing w:after="0"/>
        <w:ind w:left="707"/>
        <w:rPr>
          <w:sz w:val="28"/>
          <w:szCs w:val="28"/>
        </w:rPr>
      </w:pPr>
    </w:p>
    <w:p w:rsidR="005C7BE7" w:rsidRDefault="005C7BE7" w:rsidP="00E440BC">
      <w:pPr>
        <w:spacing w:after="0"/>
        <w:ind w:left="707"/>
        <w:rPr>
          <w:sz w:val="28"/>
          <w:szCs w:val="28"/>
        </w:rPr>
      </w:pPr>
    </w:p>
    <w:p w:rsidR="005C7BE7" w:rsidRDefault="005C7BE7" w:rsidP="00E440BC">
      <w:pPr>
        <w:spacing w:after="0"/>
        <w:ind w:left="707"/>
        <w:rPr>
          <w:sz w:val="28"/>
          <w:szCs w:val="28"/>
        </w:rPr>
      </w:pPr>
    </w:p>
    <w:p w:rsidR="005C7BE7" w:rsidRDefault="005C7BE7" w:rsidP="00E440BC">
      <w:pPr>
        <w:spacing w:after="0"/>
        <w:ind w:left="707"/>
        <w:rPr>
          <w:sz w:val="28"/>
          <w:szCs w:val="28"/>
        </w:rPr>
      </w:pPr>
    </w:p>
    <w:p w:rsidR="005C7BE7" w:rsidRDefault="005C7BE7" w:rsidP="00E440BC">
      <w:pPr>
        <w:spacing w:after="0"/>
        <w:ind w:left="707"/>
        <w:rPr>
          <w:sz w:val="28"/>
          <w:szCs w:val="28"/>
        </w:rPr>
      </w:pPr>
    </w:p>
    <w:p w:rsidR="005C7BE7" w:rsidRPr="00E9624E" w:rsidRDefault="005C7BE7" w:rsidP="005C7BE7">
      <w:pPr>
        <w:spacing w:after="0" w:line="240" w:lineRule="auto"/>
        <w:ind w:firstLine="0"/>
        <w:rPr>
          <w:sz w:val="28"/>
          <w:szCs w:val="28"/>
        </w:rPr>
      </w:pPr>
    </w:p>
    <w:sectPr w:rsidR="005C7BE7" w:rsidRPr="00E9624E" w:rsidSect="005C7B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F0" w:rsidRDefault="00B90AF0" w:rsidP="009159A9">
      <w:pPr>
        <w:spacing w:after="0" w:line="240" w:lineRule="auto"/>
      </w:pPr>
      <w:r>
        <w:separator/>
      </w:r>
    </w:p>
  </w:endnote>
  <w:endnote w:type="continuationSeparator" w:id="1">
    <w:p w:rsidR="00B90AF0" w:rsidRDefault="00B90AF0" w:rsidP="0091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F0" w:rsidRDefault="00B90AF0" w:rsidP="009159A9">
      <w:pPr>
        <w:spacing w:after="0" w:line="240" w:lineRule="auto"/>
      </w:pPr>
      <w:r>
        <w:separator/>
      </w:r>
    </w:p>
  </w:footnote>
  <w:footnote w:type="continuationSeparator" w:id="1">
    <w:p w:rsidR="00B90AF0" w:rsidRDefault="00B90AF0" w:rsidP="00915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49F"/>
    <w:rsid w:val="000C1AF8"/>
    <w:rsid w:val="001E645F"/>
    <w:rsid w:val="00215CAD"/>
    <w:rsid w:val="0023749F"/>
    <w:rsid w:val="00392E27"/>
    <w:rsid w:val="003D33EA"/>
    <w:rsid w:val="00443149"/>
    <w:rsid w:val="005C3552"/>
    <w:rsid w:val="005C7BE7"/>
    <w:rsid w:val="009159A9"/>
    <w:rsid w:val="009C4303"/>
    <w:rsid w:val="009F0E57"/>
    <w:rsid w:val="00B43993"/>
    <w:rsid w:val="00B90AF0"/>
    <w:rsid w:val="00BB5E2A"/>
    <w:rsid w:val="00C519B5"/>
    <w:rsid w:val="00CC5BC1"/>
    <w:rsid w:val="00DF2A19"/>
    <w:rsid w:val="00E440BC"/>
    <w:rsid w:val="00E9624E"/>
    <w:rsid w:val="00EC7E04"/>
    <w:rsid w:val="00F81498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9A9"/>
  </w:style>
  <w:style w:type="paragraph" w:styleId="a6">
    <w:name w:val="footer"/>
    <w:basedOn w:val="a"/>
    <w:link w:val="a7"/>
    <w:uiPriority w:val="99"/>
    <w:semiHidden/>
    <w:unhideWhenUsed/>
    <w:rsid w:val="0091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9A9"/>
  </w:style>
  <w:style w:type="paragraph" w:styleId="a8">
    <w:name w:val="No Spacing"/>
    <w:link w:val="a9"/>
    <w:uiPriority w:val="1"/>
    <w:qFormat/>
    <w:rsid w:val="005C7BE7"/>
    <w:pPr>
      <w:spacing w:after="0" w:line="240" w:lineRule="auto"/>
      <w:ind w:firstLine="0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C7BE7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C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C489B85974F5782B4249F0E4E4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E4D4B-7696-4BB0-84D5-5358555D0447}"/>
      </w:docPartPr>
      <w:docPartBody>
        <w:p w:rsidR="00000000" w:rsidRDefault="00AB2F73" w:rsidP="00AB2F73">
          <w:pPr>
            <w:pStyle w:val="05BC489B85974F5782B4249F0E4E4DA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AB25C418D774872ADA39078D0F2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E26EC-2EBB-4944-8E88-CE78212461F3}"/>
      </w:docPartPr>
      <w:docPartBody>
        <w:p w:rsidR="00000000" w:rsidRDefault="00AB2F73" w:rsidP="00AB2F73">
          <w:pPr>
            <w:pStyle w:val="CAB25C418D774872ADA39078D0F2F7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2F73"/>
    <w:rsid w:val="0017798D"/>
    <w:rsid w:val="00A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BC489B85974F5782B4249F0E4E4DAF">
    <w:name w:val="05BC489B85974F5782B4249F0E4E4DAF"/>
    <w:rsid w:val="00AB2F73"/>
  </w:style>
  <w:style w:type="paragraph" w:customStyle="1" w:styleId="CAB25C418D774872ADA39078D0F2F7FD">
    <w:name w:val="CAB25C418D774872ADA39078D0F2F7FD"/>
    <w:rsid w:val="00AB2F73"/>
  </w:style>
  <w:style w:type="paragraph" w:customStyle="1" w:styleId="50852337FCD14779998B856723BABD14">
    <w:name w:val="50852337FCD14779998B856723BABD14"/>
    <w:rsid w:val="00AB2F73"/>
  </w:style>
  <w:style w:type="paragraph" w:customStyle="1" w:styleId="6C920F2CBCF645D7A1E4098BC76C6FC9">
    <w:name w:val="6C920F2CBCF645D7A1E4098BC76C6FC9"/>
    <w:rsid w:val="00AB2F73"/>
  </w:style>
  <w:style w:type="paragraph" w:customStyle="1" w:styleId="84D44E2FAB4643E7A3C37C061665A313">
    <w:name w:val="84D44E2FAB4643E7A3C37C061665A313"/>
    <w:rsid w:val="00AB2F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F254-D37A-4E12-897B-1741BB3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 с 4 «А» классом за учебный год (2011-2012гг.) </dc:title>
  <dc:subject>Классный руководитель: Ковтунова О.Ю.</dc:subject>
  <dc:creator>User</dc:creator>
  <cp:keywords/>
  <dc:description/>
  <cp:lastModifiedBy>User</cp:lastModifiedBy>
  <cp:revision>3</cp:revision>
  <cp:lastPrinted>2012-05-23T03:46:00Z</cp:lastPrinted>
  <dcterms:created xsi:type="dcterms:W3CDTF">2012-05-22T20:59:00Z</dcterms:created>
  <dcterms:modified xsi:type="dcterms:W3CDTF">2012-05-23T03:46:00Z</dcterms:modified>
</cp:coreProperties>
</file>