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A6" w:rsidRPr="005E78E6" w:rsidRDefault="00BC48A6" w:rsidP="00BC48A6">
      <w:pPr>
        <w:pStyle w:val="a3"/>
        <w:shd w:val="clear" w:color="auto" w:fill="FFFFFF"/>
        <w:spacing w:before="0" w:beforeAutospacing="0" w:after="189" w:afterAutospacing="0" w:line="360" w:lineRule="auto"/>
        <w:rPr>
          <w:b/>
        </w:rPr>
      </w:pPr>
      <w:r w:rsidRPr="005E78E6">
        <w:rPr>
          <w:b/>
        </w:rPr>
        <w:t>Аптечка школьного лагеря должна содержать:</w:t>
      </w:r>
    </w:p>
    <w:p w:rsidR="003C1EA1" w:rsidRPr="005E78E6" w:rsidRDefault="003C1EA1" w:rsidP="00BC48A6">
      <w:pPr>
        <w:pStyle w:val="a3"/>
        <w:shd w:val="clear" w:color="auto" w:fill="FFFFFF"/>
        <w:spacing w:before="0" w:beforeAutospacing="0" w:after="189" w:afterAutospacing="0" w:line="360" w:lineRule="auto"/>
      </w:pPr>
      <w:r w:rsidRPr="005E78E6">
        <w:t>- Градусник</w:t>
      </w:r>
      <w:r w:rsidRPr="005E78E6">
        <w:br/>
        <w:t>- Детский крем, мазь «звёздочка»</w:t>
      </w:r>
      <w:r w:rsidRPr="005E78E6">
        <w:br/>
        <w:t>- Йод, зеленка</w:t>
      </w:r>
      <w:r w:rsidRPr="005E78E6">
        <w:rPr>
          <w:rStyle w:val="apple-converted-space"/>
        </w:rPr>
        <w:t> </w:t>
      </w:r>
      <w:r w:rsidRPr="005E78E6">
        <w:br/>
        <w:t>- Перекись водорода, нашатырный спирт</w:t>
      </w:r>
      <w:r w:rsidRPr="005E78E6">
        <w:br/>
        <w:t>- Мазь от ушибов и отеков (троксевазин, бутадион)</w:t>
      </w:r>
      <w:r w:rsidRPr="005E78E6">
        <w:br/>
        <w:t>- Бинт, вата, гигиенические палочки</w:t>
      </w:r>
      <w:r w:rsidRPr="005E78E6">
        <w:br/>
        <w:t>- Ножницы, жгут</w:t>
      </w:r>
      <w:r w:rsidRPr="005E78E6">
        <w:br/>
        <w:t>- Средства от насморка (глазолин, ксимелин, для нос, и т.п.)</w:t>
      </w:r>
      <w:r w:rsidRPr="005E78E6">
        <w:br/>
        <w:t>- Горчичники</w:t>
      </w:r>
      <w:r w:rsidRPr="005E78E6">
        <w:br/>
        <w:t>- Пластырь бактерицидный и для фиксации повязок</w:t>
      </w:r>
      <w:r w:rsidRPr="005E78E6">
        <w:br/>
        <w:t>- «Антиморе»  (для детей, чтоб не укачивало)</w:t>
      </w:r>
    </w:p>
    <w:p w:rsidR="003C1EA1" w:rsidRPr="005E78E6" w:rsidRDefault="003C1EA1" w:rsidP="00BC48A6">
      <w:pPr>
        <w:pStyle w:val="a3"/>
        <w:shd w:val="clear" w:color="auto" w:fill="FFFFFF"/>
        <w:spacing w:before="0" w:beforeAutospacing="0" w:after="189" w:afterAutospacing="0" w:line="360" w:lineRule="auto"/>
      </w:pPr>
      <w:r w:rsidRPr="005E78E6">
        <w:rPr>
          <w:rStyle w:val="a4"/>
        </w:rPr>
        <w:t>Таблетки:</w:t>
      </w:r>
    </w:p>
    <w:p w:rsidR="003C1EA1" w:rsidRPr="005E78E6" w:rsidRDefault="003C1EA1" w:rsidP="00BC48A6">
      <w:pPr>
        <w:pStyle w:val="a3"/>
        <w:shd w:val="clear" w:color="auto" w:fill="FFFFFF"/>
        <w:spacing w:before="0" w:beforeAutospacing="0" w:after="189" w:afterAutospacing="0" w:line="360" w:lineRule="auto"/>
      </w:pPr>
      <w:r w:rsidRPr="005E78E6">
        <w:t>- от кашля (бромгексин, мукалтин, либексин)</w:t>
      </w:r>
      <w:r w:rsidRPr="005E78E6">
        <w:br/>
        <w:t>- от поноса (сульгин, иммодиум)</w:t>
      </w:r>
      <w:r w:rsidRPr="005E78E6">
        <w:br/>
        <w:t>- от желудка (но-шпа, фестал, маалокс, мезим, активированный уголь, и т.п.)</w:t>
      </w:r>
      <w:r w:rsidRPr="005E78E6">
        <w:br/>
        <w:t>- от температуры (парацетамол, аспирин, UPSA и прочее)</w:t>
      </w:r>
      <w:r w:rsidRPr="005E78E6">
        <w:br/>
        <w:t>- от головы (анальгин, цитрамон, солпадеин, далее по вкусу)</w:t>
      </w:r>
      <w:r w:rsidRPr="005E78E6">
        <w:br/>
        <w:t>- антибиотики (по вкусу и пристрастиям, банальные - бисептол)</w:t>
      </w:r>
      <w:r w:rsidRPr="005E78E6">
        <w:br/>
        <w:t>- от горла (шалфей, эвкалипт, себидин, фарингосепт)</w:t>
      </w:r>
    </w:p>
    <w:p w:rsidR="009C14FA" w:rsidRPr="005E78E6" w:rsidRDefault="005E78E6" w:rsidP="00BC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C14FA" w:rsidRPr="005E78E6" w:rsidSect="00C3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3C1EA1"/>
    <w:rsid w:val="003C1EA1"/>
    <w:rsid w:val="00484405"/>
    <w:rsid w:val="0050790E"/>
    <w:rsid w:val="005E78E6"/>
    <w:rsid w:val="0079047C"/>
    <w:rsid w:val="00A7462C"/>
    <w:rsid w:val="00AD5A55"/>
    <w:rsid w:val="00BC48A6"/>
    <w:rsid w:val="00C3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1EA1"/>
  </w:style>
  <w:style w:type="character" w:styleId="a4">
    <w:name w:val="Strong"/>
    <w:basedOn w:val="a0"/>
    <w:uiPriority w:val="22"/>
    <w:qFormat/>
    <w:rsid w:val="003C1E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css</cp:lastModifiedBy>
  <cp:revision>5</cp:revision>
  <dcterms:created xsi:type="dcterms:W3CDTF">2012-07-08T17:14:00Z</dcterms:created>
  <dcterms:modified xsi:type="dcterms:W3CDTF">2012-10-27T18:27:00Z</dcterms:modified>
</cp:coreProperties>
</file>