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0D" w:rsidRPr="0081270D" w:rsidRDefault="0081270D" w:rsidP="0081270D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1270D">
        <w:rPr>
          <w:rFonts w:ascii="Times New Roman" w:hAnsi="Times New Roman"/>
          <w:b/>
          <w:sz w:val="28"/>
          <w:szCs w:val="28"/>
        </w:rPr>
        <w:t xml:space="preserve">Методическое </w:t>
      </w:r>
      <w:r>
        <w:rPr>
          <w:rFonts w:ascii="Times New Roman" w:hAnsi="Times New Roman"/>
          <w:b/>
          <w:sz w:val="28"/>
          <w:szCs w:val="28"/>
        </w:rPr>
        <w:t>обеспечение</w:t>
      </w:r>
      <w:r w:rsidR="009460AE">
        <w:rPr>
          <w:rFonts w:ascii="Times New Roman" w:hAnsi="Times New Roman"/>
          <w:b/>
          <w:sz w:val="28"/>
          <w:szCs w:val="28"/>
        </w:rPr>
        <w:t xml:space="preserve"> </w:t>
      </w:r>
      <w:r w:rsidRPr="0081270D">
        <w:rPr>
          <w:rFonts w:ascii="Times New Roman" w:hAnsi="Times New Roman"/>
          <w:b/>
          <w:sz w:val="28"/>
          <w:szCs w:val="28"/>
        </w:rPr>
        <w:t>деятельности классных руководителей.</w:t>
      </w:r>
    </w:p>
    <w:p w:rsidR="0081270D" w:rsidRDefault="0081270D" w:rsidP="008127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 происходящие в обществе стремительны и кардинальны. Они не обходят стороной школу, 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рямо или косвенно влияют на все стороны образовательного процесса, в том числе и воспитание. Вновь становится приоритетным развитие духовно-нравственной сферы ребенка, воспитание гражданина и патриота своей страны. Эти качества и чувства можно развивать только во взаимодействии с товарищами, педагогами, родителями в условиях сотрудничества, сотворчества. В образовательном учреждении классный коллектив может стать той средой, где развиваются лучшие человеческие качества. Для организации работы по формированию классного коллектива и развитию личности учащегося в современных условиях классный руководитель должен обладать высоким уровнем профессиональной компетентности. В связи с этим методическое обеспечение деятельности классных руководителей является одним из актуальных направлений работы методического отдела Дворца детского (юношеского) творчества Кировского района, на базе которого создана и постоянно совершенствуется система повышения профессиональной компетентности классных руководителей. Важнейшим компонентом, которой является обучение педагогических работников, осуществляющих деятельность классного руководителя, председателя МО классных руководителей школ района. </w:t>
      </w:r>
    </w:p>
    <w:p w:rsidR="0081270D" w:rsidRDefault="0081270D" w:rsidP="008127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Специфика обучения классных руководителей определяется структурой и содержанием их профессиональной деятельности. Должностные обязанности классного руководителя обусловлены особенностями образовательного учреждения и не могут быть однозначными. Однако во всех школах классный руководитель призван быть организатором детской жизни, корректором межличностных отношений и защитником воспитанников своего класса в трудных условиях и психологических коллизиях школьной жизни. Поэтому главная цель обучения - оказать реальную методическую помощь классным руководителям в создании условий для решения основных </w:t>
      </w:r>
      <w:r>
        <w:rPr>
          <w:rFonts w:ascii="Times New Roman" w:hAnsi="Times New Roman"/>
          <w:sz w:val="28"/>
          <w:szCs w:val="28"/>
        </w:rPr>
        <w:lastRenderedPageBreak/>
        <w:t xml:space="preserve">педагогических проблем воспитания. При этом обучение строится на основе запросов его участников с использованием различных форм организации: семинара «Методическое сопровождение деятельности классных руководителей» (для председателей МО классных руководителей школ);   модульного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: «Аспекты деятельности классного руководителя»; (для классных руководителей, заместителей по ВР); годичного семинара по проблемам воспитания «Дебют» (для начинающих классных руководителей);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: «Аспекты деятельности председателя МО, ИКТ компетентность» (для начинающих председателей МО классных руководителей ОУ района); индивидуальных консультаций; самообразования в методическом кабинете ДДЮТ. Обучаясь, педагогические работники не просто получают новые знания, знакомятся с новыми возможностями и новыми решениями воспитательных проблем. Результатом обучения является их способность под другим углом увидеть решаемые ими проблемы, готовность находить новые, более эффективные решения в каждодневной педагогической практике, подкрепленные знаниями из области науки воспитания. </w:t>
      </w:r>
    </w:p>
    <w:p w:rsidR="003D576E" w:rsidRDefault="003D576E"/>
    <w:sectPr w:rsidR="003D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15"/>
    <w:rsid w:val="003D576E"/>
    <w:rsid w:val="00625D7D"/>
    <w:rsid w:val="0081270D"/>
    <w:rsid w:val="009460AE"/>
    <w:rsid w:val="00A8238B"/>
    <w:rsid w:val="00B5750C"/>
    <w:rsid w:val="00D65515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0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D7D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0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D7D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2012-03-30T10:20:00Z</cp:lastPrinted>
  <dcterms:created xsi:type="dcterms:W3CDTF">2012-03-30T10:06:00Z</dcterms:created>
  <dcterms:modified xsi:type="dcterms:W3CDTF">2012-03-31T16:55:00Z</dcterms:modified>
</cp:coreProperties>
</file>