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A281D">
      <w:pPr>
        <w:shd w:val="clear" w:color="auto" w:fill="FFFFFF"/>
        <w:spacing w:line="322" w:lineRule="exact"/>
        <w:ind w:right="24" w:firstLine="485"/>
        <w:jc w:val="both"/>
      </w:pPr>
      <w:r>
        <w:rPr>
          <w:sz w:val="28"/>
          <w:szCs w:val="28"/>
        </w:rPr>
        <w:t xml:space="preserve">Завершённой линией учебников для 5-11 классов является линия </w:t>
      </w:r>
      <w:r>
        <w:rPr>
          <w:spacing w:val="-1"/>
          <w:sz w:val="28"/>
          <w:szCs w:val="28"/>
        </w:rPr>
        <w:t>учебников серии «МГУ- школе» С. М. Никольского и другие.</w:t>
      </w:r>
    </w:p>
    <w:p w:rsidR="00000000" w:rsidRDefault="00DA281D">
      <w:pPr>
        <w:shd w:val="clear" w:color="auto" w:fill="FFFFFF"/>
        <w:spacing w:line="322" w:lineRule="exact"/>
        <w:ind w:right="24" w:firstLine="475"/>
        <w:jc w:val="both"/>
      </w:pPr>
      <w:r>
        <w:rPr>
          <w:sz w:val="28"/>
          <w:szCs w:val="28"/>
        </w:rPr>
        <w:t>Учебники «Арифметика 5-6» отличаются большим вниманием к последовательности и обоснованности изложения материала, естественное развитие ли</w:t>
      </w:r>
      <w:r>
        <w:rPr>
          <w:sz w:val="28"/>
          <w:szCs w:val="28"/>
        </w:rPr>
        <w:t>нии числа: сначала обыкновенные дроби, потом десятичные. Идея знака числа объясняется сначала на целых числах.</w:t>
      </w:r>
    </w:p>
    <w:p w:rsidR="00000000" w:rsidRDefault="00DA281D">
      <w:pPr>
        <w:shd w:val="clear" w:color="auto" w:fill="FFFFFF"/>
        <w:spacing w:line="322" w:lineRule="exact"/>
        <w:ind w:right="19" w:firstLine="480"/>
        <w:jc w:val="both"/>
      </w:pPr>
      <w:r>
        <w:rPr>
          <w:sz w:val="28"/>
          <w:szCs w:val="28"/>
        </w:rPr>
        <w:t>Здесь возрождается традиционное для российских учебников отношение к решению текстовых задач, работа с которыми может существенно помочь развитию</w:t>
      </w:r>
      <w:r>
        <w:rPr>
          <w:sz w:val="28"/>
          <w:szCs w:val="28"/>
        </w:rPr>
        <w:t xml:space="preserve"> мышления и речи учащихся. Задачи сначала решаются арифметическим способом.</w:t>
      </w:r>
    </w:p>
    <w:p w:rsidR="00000000" w:rsidRDefault="00DA281D">
      <w:pPr>
        <w:shd w:val="clear" w:color="auto" w:fill="FFFFFF"/>
        <w:spacing w:line="322" w:lineRule="exact"/>
        <w:ind w:left="14" w:right="10" w:firstLine="480"/>
        <w:jc w:val="both"/>
      </w:pPr>
      <w:r>
        <w:rPr>
          <w:sz w:val="28"/>
          <w:szCs w:val="28"/>
        </w:rPr>
        <w:t>С первых учебников авторы внимательно относятся к вопросу «Почему?», создавая условия для осознанного усвоения материала школьниками. Тем самым они закладывают в свои учебники возм</w:t>
      </w:r>
      <w:r>
        <w:rPr>
          <w:sz w:val="28"/>
          <w:szCs w:val="28"/>
        </w:rPr>
        <w:t>ожность обучения на повышенном уровне.</w:t>
      </w:r>
    </w:p>
    <w:p w:rsidR="00000000" w:rsidRDefault="00DA281D">
      <w:pPr>
        <w:shd w:val="clear" w:color="auto" w:fill="FFFFFF"/>
        <w:spacing w:line="322" w:lineRule="exact"/>
        <w:ind w:left="10" w:right="14" w:firstLine="475"/>
        <w:jc w:val="both"/>
      </w:pPr>
      <w:r>
        <w:rPr>
          <w:sz w:val="28"/>
          <w:szCs w:val="28"/>
        </w:rPr>
        <w:t>В учебниках есть ещё одна очень важная идея- это идея формирования понятия числа как длины отрезка, а точнее, как координаты произвольной точки прямой. В этом, втором смысле понятие «число» объединяет в себе положител</w:t>
      </w:r>
      <w:r>
        <w:rPr>
          <w:sz w:val="28"/>
          <w:szCs w:val="28"/>
        </w:rPr>
        <w:t>ьные и отрицательные числа.</w:t>
      </w:r>
    </w:p>
    <w:p w:rsidR="00000000" w:rsidRDefault="00DA281D">
      <w:pPr>
        <w:shd w:val="clear" w:color="auto" w:fill="FFFFFF"/>
        <w:spacing w:line="322" w:lineRule="exact"/>
        <w:ind w:left="14" w:right="5" w:firstLine="466"/>
        <w:jc w:val="both"/>
      </w:pPr>
      <w:r>
        <w:rPr>
          <w:sz w:val="28"/>
          <w:szCs w:val="28"/>
        </w:rPr>
        <w:t>Назвав учебник «Арифметика», авторы уделяют достаточно внимания алгебраическому и геометрическому материалу, который принято изучать в 5-6 классах. Но этот материал расположен так, чтобы не мешать развитию арифметических идей. В</w:t>
      </w:r>
      <w:r>
        <w:rPr>
          <w:sz w:val="28"/>
          <w:szCs w:val="28"/>
        </w:rPr>
        <w:t xml:space="preserve"> учебнике употребляются буквы, но очень осторожн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только тогда, когда кажется, что буквы легче проясняют вопрос, </w:t>
      </w:r>
      <w:r>
        <w:rPr>
          <w:spacing w:val="-1"/>
          <w:sz w:val="28"/>
          <w:szCs w:val="28"/>
        </w:rPr>
        <w:t xml:space="preserve">чем пример с числами. В большей части рассуждений доказательства ведутся </w:t>
      </w:r>
      <w:r>
        <w:rPr>
          <w:sz w:val="28"/>
          <w:szCs w:val="28"/>
        </w:rPr>
        <w:t xml:space="preserve">на характерных числовых примерах, в которых при замене чисел буквами </w:t>
      </w:r>
      <w:r>
        <w:rPr>
          <w:sz w:val="28"/>
          <w:szCs w:val="28"/>
        </w:rPr>
        <w:t>можно получить общее доказательство. Всё же примеров, когда можно использовать буквы, достаточно много, и, таким образом, учебники вносят определённый алгебраический элемент в образование учащихся. Для решения задач чаще всего используются арифметические с</w:t>
      </w:r>
      <w:r>
        <w:rPr>
          <w:sz w:val="28"/>
          <w:szCs w:val="28"/>
        </w:rPr>
        <w:t xml:space="preserve">пособы, </w:t>
      </w:r>
      <w:r>
        <w:rPr>
          <w:spacing w:val="-1"/>
          <w:sz w:val="28"/>
          <w:szCs w:val="28"/>
        </w:rPr>
        <w:t>применение уравнений к решению задач отнесено в 6 класс.</w:t>
      </w:r>
    </w:p>
    <w:p w:rsidR="00000000" w:rsidRDefault="00DA281D">
      <w:pPr>
        <w:shd w:val="clear" w:color="auto" w:fill="FFFFFF"/>
        <w:spacing w:line="322" w:lineRule="exact"/>
        <w:ind w:left="29" w:right="5" w:firstLine="470"/>
        <w:jc w:val="both"/>
      </w:pPr>
      <w:r>
        <w:rPr>
          <w:sz w:val="28"/>
          <w:szCs w:val="28"/>
        </w:rPr>
        <w:t xml:space="preserve">Программным геометрическим вопросам отведена глава </w:t>
      </w:r>
      <w:r>
        <w:rPr>
          <w:sz w:val="28"/>
          <w:szCs w:val="28"/>
          <w:lang w:val="en-US"/>
        </w:rPr>
        <w:t xml:space="preserve">II </w:t>
      </w:r>
      <w:r>
        <w:rPr>
          <w:sz w:val="28"/>
          <w:szCs w:val="28"/>
        </w:rPr>
        <w:t>в «Арифметике, 5».</w:t>
      </w:r>
    </w:p>
    <w:p w:rsidR="00000000" w:rsidRDefault="00DA281D">
      <w:pPr>
        <w:shd w:val="clear" w:color="auto" w:fill="FFFFFF"/>
        <w:spacing w:line="322" w:lineRule="exact"/>
        <w:ind w:left="24" w:right="10" w:firstLine="475"/>
        <w:jc w:val="both"/>
      </w:pPr>
      <w:r>
        <w:rPr>
          <w:sz w:val="28"/>
          <w:szCs w:val="28"/>
        </w:rPr>
        <w:t>В учебниках имеются нестандартные развивающие задачи, старинные задачи.</w:t>
      </w:r>
    </w:p>
    <w:p w:rsidR="00000000" w:rsidRDefault="00DA281D">
      <w:pPr>
        <w:shd w:val="clear" w:color="auto" w:fill="FFFFFF"/>
        <w:spacing w:line="322" w:lineRule="exact"/>
        <w:ind w:left="19" w:firstLine="485"/>
        <w:jc w:val="both"/>
      </w:pPr>
      <w:r>
        <w:rPr>
          <w:sz w:val="28"/>
          <w:szCs w:val="28"/>
        </w:rPr>
        <w:t>Целью изучения первой главы должно быть осмысл</w:t>
      </w:r>
      <w:r>
        <w:rPr>
          <w:sz w:val="28"/>
          <w:szCs w:val="28"/>
        </w:rPr>
        <w:t>енное и достаточно уверенное владение четырьмя арифметическими действиями над натуральными числами.</w:t>
      </w:r>
    </w:p>
    <w:p w:rsidR="00000000" w:rsidRDefault="00DA281D">
      <w:pPr>
        <w:shd w:val="clear" w:color="auto" w:fill="FFFFFF"/>
        <w:spacing w:line="322" w:lineRule="exact"/>
        <w:ind w:left="29" w:firstLine="470"/>
        <w:jc w:val="both"/>
      </w:pPr>
      <w:r>
        <w:rPr>
          <w:sz w:val="28"/>
          <w:szCs w:val="28"/>
        </w:rPr>
        <w:t xml:space="preserve">Целью изучения второй главы является систематизация необходимых </w:t>
      </w:r>
      <w:r>
        <w:rPr>
          <w:spacing w:val="-1"/>
          <w:sz w:val="28"/>
          <w:szCs w:val="28"/>
        </w:rPr>
        <w:t>сведений по геометрии и измерению величин, формирование первых понятий о числе как о длине о</w:t>
      </w:r>
      <w:r>
        <w:rPr>
          <w:spacing w:val="-1"/>
          <w:sz w:val="28"/>
          <w:szCs w:val="28"/>
        </w:rPr>
        <w:t>трезка и об изображении чисел на координатном луче.</w:t>
      </w:r>
    </w:p>
    <w:p w:rsidR="00DA281D" w:rsidRDefault="00DA281D">
      <w:pPr>
        <w:shd w:val="clear" w:color="auto" w:fill="FFFFFF"/>
        <w:spacing w:line="322" w:lineRule="exact"/>
        <w:ind w:left="24" w:firstLine="485"/>
      </w:pPr>
      <w:r>
        <w:rPr>
          <w:spacing w:val="-1"/>
          <w:sz w:val="28"/>
          <w:szCs w:val="28"/>
        </w:rPr>
        <w:t xml:space="preserve">Третья глава посвящена вопросам делимости натуральных чисел. </w:t>
      </w:r>
      <w:r>
        <w:rPr>
          <w:sz w:val="28"/>
          <w:szCs w:val="28"/>
        </w:rPr>
        <w:t>Цель   глав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   формирование   у   учащихся   умения   проводить   простые доказательные   рассуждения   и   подготовка   их   к   работе    с</w:t>
      </w:r>
      <w:r>
        <w:rPr>
          <w:sz w:val="28"/>
          <w:szCs w:val="28"/>
        </w:rPr>
        <w:t xml:space="preserve">   дробями: сокращению   числителя   и   знаменателя   дроби   на   общий   множитель, экономному приведению дробей к общему знаменателю.</w:t>
      </w:r>
    </w:p>
    <w:sectPr w:rsidR="00DA281D">
      <w:type w:val="continuous"/>
      <w:pgSz w:w="11909" w:h="16834"/>
      <w:pgMar w:top="1173" w:right="708" w:bottom="360" w:left="184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81D"/>
    <w:rsid w:val="00DA2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2012-01-03T18:51:00Z</dcterms:created>
  <dcterms:modified xsi:type="dcterms:W3CDTF">2012-01-03T18:52:00Z</dcterms:modified>
</cp:coreProperties>
</file>