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0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Занятие ко Дню Народного Единства «СЛАВЬСЯ РУСЬ – ОТЧИЗНА МОЯ!»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Ребята, как вы понимаете, что такое – единение? (Единение – это когда все люди вместе)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А кто такие патриоты? (Это люди, которые любят свою Родину и всегда готовы встать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её защиту)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AF7">
        <w:rPr>
          <w:rFonts w:ascii="Times New Roman" w:hAnsi="Times New Roman" w:cs="Times New Roman"/>
          <w:sz w:val="28"/>
          <w:szCs w:val="28"/>
        </w:rPr>
        <w:t xml:space="preserve">тихотворение «День народного единства» Н.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 историей не спорят, с историей живут,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Она объединяет на подвиг и на труд.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Едино государство, когда един народ,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Когда великой силой он движется вперёд.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Врага он побеждает, встав, как один, на бой,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Русь освобождает, и жертвует собой.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Во славу тех героев живём одной судьбой,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Ребята, любовь к России у каждого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4AF7">
        <w:rPr>
          <w:rFonts w:ascii="Times New Roman" w:hAnsi="Times New Roman" w:cs="Times New Roman"/>
          <w:sz w:val="28"/>
          <w:szCs w:val="28"/>
        </w:rPr>
        <w:t xml:space="preserve"> нас начинается с любви к местам, где ты родился и живёшь.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Если скажут слово «Родина» – сразу в памяти встаёт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Старый дом, в саду смородина, толстый тополь у ворот,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У реки – берёзка-скромница и ромашковый бугор.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Или степь от маков красная, золотая целина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F7">
        <w:rPr>
          <w:rFonts w:ascii="Times New Roman" w:hAnsi="Times New Roman" w:cs="Times New Roman"/>
          <w:sz w:val="28"/>
          <w:szCs w:val="28"/>
        </w:rPr>
        <w:t>Родина бывает разная, но у всех она одна!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AF7">
        <w:rPr>
          <w:rFonts w:ascii="Times New Roman" w:hAnsi="Times New Roman" w:cs="Times New Roman"/>
          <w:sz w:val="28"/>
          <w:szCs w:val="28"/>
        </w:rPr>
        <w:t>(3.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Александрова)</w:t>
      </w:r>
      <w:proofErr w:type="gramEnd"/>
    </w:p>
    <w:p w:rsid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Ребята, как называется страна, в которой мы живём? (Россия.) А как называется столица? 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Давным-давно, в стародавние века, в древние времена, жили-были на земле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Но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 xml:space="preserve"> А в это время пришла новая беда. Заметили враги, что ослабела Русь от раздоров да голода, обрадовались и выступили в поход на Москву, стольный град русский. Воевать задумали обманом – царя с собою привели фальшивого, самозваного. Обманутые крестьяне и горожане охотно присоединялись к войску самозваного царя, открывали перед ним, будто бы перед настоящим царём российским, свои ворота.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Однако самозванец и не думал исстрадавшийся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Но нашёлся на земле русской, в краю нижегородском удалой богатырь, добрый молодец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Минин. И росту был не богатырского, но была в нём сила духа настоящего богатыря, сердце пылкое и гордое, ум острый да смелый. В лихую годину выбрали нижегородцы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Козьму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своим старостой. Понял Минин, что надо не прятаться от напасти, а постоять за себя да за родимую землю, выступить против Самозванца.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Принялся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жизнь, полную лишений, стали отдавать на ополчение.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AF7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AF7">
        <w:rPr>
          <w:rFonts w:ascii="Times New Roman" w:hAnsi="Times New Roman" w:cs="Times New Roman"/>
          <w:sz w:val="28"/>
          <w:szCs w:val="28"/>
        </w:rPr>
        <w:t xml:space="preserve"> «Минин на площади Нижнего Новгорода, призывающий народ к пожертвованиям» («Воззвание Минина»)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 xml:space="preserve">К. Маковского.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AF7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14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увиденно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>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Собрать деньги на рать важно, но это ещё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Воевода найден, и войско со всей Руси собрано, осталось только его вооружить, как полагается. Долго ли, коротко ли, но изготовили нижегородские мастера оружие и доспехи.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14AF7">
        <w:rPr>
          <w:rFonts w:ascii="Times New Roman" w:hAnsi="Times New Roman" w:cs="Times New Roman"/>
          <w:sz w:val="28"/>
          <w:szCs w:val="28"/>
        </w:rPr>
        <w:t>ассказ про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богатырские доспехи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Кольчуга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– старинный воинский доспех в виде рубашки из металлических колец.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Шлем – старинный металлический защитный воинский головной убор.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Меч – старинное холодное оружие с длинным прямым клинком.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А народ всё прибывал в Нижний Новгород для защиты святой Руси!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вот настал день, когда Нижний провожал ратников на битву. Грянули медью колокола. (Звучит в записи колокольный звон)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>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</w:t>
      </w:r>
    </w:p>
    <w:p w:rsid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F7">
        <w:rPr>
          <w:rFonts w:ascii="Times New Roman" w:hAnsi="Times New Roman" w:cs="Times New Roman"/>
          <w:sz w:val="28"/>
          <w:szCs w:val="28"/>
        </w:rPr>
        <w:t>Звучит в записи песня «Богатырская наша сила» (муз.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, сл. Н. Добронравова) 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 Тяжело было русским воинам, осада московского Кремля продолжалась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 xml:space="preserve">дней. Наконец обессилели враги, сдались войску Минина и Пожарского. Славил народ освободителей земли русской. И чаще всего звучали имена князя Дмитрия Пожарского и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Бегут годы, медленно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Минин, такими остались в веках.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AF7">
        <w:rPr>
          <w:rFonts w:ascii="Times New Roman" w:hAnsi="Times New Roman" w:cs="Times New Roman"/>
          <w:sz w:val="28"/>
          <w:szCs w:val="28"/>
        </w:rPr>
        <w:t xml:space="preserve">тихотворение «Не забудет наш народ доблесть наших воевод» Н.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Добрый памятник поставлен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Двум героям всей страной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 знак того, что был избавлен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От бесчестья край родной.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Он отмечен годом, днём,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начертано на нём: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«Гражданину Минину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князю Пожарскому -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Благодарная Россия».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От сверженья власти царской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Столько много лет подряд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Смотрят Минин и Пожарский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Указав рукой литою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На величественный вид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на племя молодое,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>Минин словно говорит: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«Полюбуйся ныне,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>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F7">
        <w:rPr>
          <w:rFonts w:ascii="Times New Roman" w:hAnsi="Times New Roman" w:cs="Times New Roman"/>
          <w:sz w:val="28"/>
          <w:szCs w:val="28"/>
        </w:rPr>
        <w:t>На страны родной дела.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Не могли мы думать даже,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Чтобы Русь такой была!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Подивись-ка их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Силе необыкновенной,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послушай эти песни,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 на лица погляди…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Их дела ещё чудесней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Ожидают впереди!»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9C40E1">
        <w:rPr>
          <w:rFonts w:ascii="Times New Roman" w:hAnsi="Times New Roman" w:cs="Times New Roman"/>
          <w:sz w:val="28"/>
          <w:szCs w:val="28"/>
        </w:rPr>
        <w:t>узнали</w:t>
      </w:r>
      <w:r w:rsidRPr="00814AF7">
        <w:rPr>
          <w:rFonts w:ascii="Times New Roman" w:hAnsi="Times New Roman" w:cs="Times New Roman"/>
          <w:sz w:val="28"/>
          <w:szCs w:val="28"/>
        </w:rPr>
        <w:t>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Ребята, так кто же такой патриот? (Тот, кто любит свою Родину, защищает её от врагов.)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 xml:space="preserve">Кто прославил землю Нижегородскую? (Князь Дмитрий Пожарский и </w:t>
      </w:r>
      <w:proofErr w:type="spellStart"/>
      <w:r w:rsidRPr="00814AF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4AF7">
        <w:rPr>
          <w:rFonts w:ascii="Times New Roman" w:hAnsi="Times New Roman" w:cs="Times New Roman"/>
          <w:sz w:val="28"/>
          <w:szCs w:val="28"/>
        </w:rPr>
        <w:t xml:space="preserve"> Минин.)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Что помогло победить врага? (Единение народа.)</w:t>
      </w:r>
    </w:p>
    <w:p w:rsidR="00814AF7" w:rsidRPr="00814AF7" w:rsidRDefault="00847BC2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</w:t>
      </w:r>
      <w:r w:rsidR="00814AF7" w:rsidRPr="00814AF7">
        <w:rPr>
          <w:rFonts w:ascii="Times New Roman" w:hAnsi="Times New Roman" w:cs="Times New Roman"/>
          <w:sz w:val="28"/>
          <w:szCs w:val="28"/>
        </w:rPr>
        <w:t>всем ребятам встать и взяться крепко за руки. (Все встают и берутся за руки)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Дорогие друзья, всех нас объединяет чувство гордости за свою страну, за её славную историю.</w:t>
      </w:r>
      <w:r w:rsidR="00847BC2"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И в этот праздничный день с особенной силой ощущаем, что мы – единый и могучий русский народ, и у нас одно Отечество – Россия.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Ведущая читает стихотворение, а все остальные подхватывают хорам его «ключевые</w:t>
      </w:r>
    </w:p>
    <w:p w:rsidR="00814AF7" w:rsidRPr="00814AF7" w:rsidRDefault="00847BC2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слова» 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Главное – вместе,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Главное – дружно!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Главное – с сердцем горячим в груди!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lastRenderedPageBreak/>
        <w:t xml:space="preserve">Нам </w:t>
      </w:r>
      <w:proofErr w:type="gramStart"/>
      <w:r w:rsidRPr="00814AF7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814AF7">
        <w:rPr>
          <w:rFonts w:ascii="Times New Roman" w:hAnsi="Times New Roman" w:cs="Times New Roman"/>
          <w:sz w:val="28"/>
          <w:szCs w:val="28"/>
        </w:rPr>
        <w:t xml:space="preserve"> не нужно?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Не нужно! Злобу, обиду прочь гони!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Запомните, ребята, это чувство единения и сохраните</w:t>
      </w:r>
      <w:r w:rsidR="00847BC2">
        <w:rPr>
          <w:rFonts w:ascii="Times New Roman" w:hAnsi="Times New Roman" w:cs="Times New Roman"/>
          <w:sz w:val="28"/>
          <w:szCs w:val="28"/>
        </w:rPr>
        <w:t xml:space="preserve"> </w:t>
      </w:r>
      <w:r w:rsidRPr="00814AF7">
        <w:rPr>
          <w:rFonts w:ascii="Times New Roman" w:hAnsi="Times New Roman" w:cs="Times New Roman"/>
          <w:sz w:val="28"/>
          <w:szCs w:val="28"/>
        </w:rPr>
        <w:t>на всю жизнь. Будьте достойны своих предков.</w:t>
      </w:r>
    </w:p>
    <w:p w:rsidR="00814AF7" w:rsidRPr="00814AF7" w:rsidRDefault="00847BC2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4AF7" w:rsidRPr="00814AF7">
        <w:rPr>
          <w:rFonts w:ascii="Times New Roman" w:hAnsi="Times New Roman" w:cs="Times New Roman"/>
          <w:sz w:val="28"/>
          <w:szCs w:val="28"/>
        </w:rPr>
        <w:t>тихотворение «Я и Мы» В. Орлова.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Но возьмём, к примеру, эти: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r w:rsidRPr="00814AF7">
        <w:rPr>
          <w:rFonts w:ascii="Times New Roman" w:hAnsi="Times New Roman" w:cs="Times New Roman"/>
          <w:sz w:val="28"/>
          <w:szCs w:val="28"/>
        </w:rPr>
        <w:t>Ещё раз с праздником вас – Днём народного единства!</w:t>
      </w: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814AF7" w:rsidRDefault="00814AF7" w:rsidP="00814A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AF7" w:rsidRPr="00814AF7" w:rsidSect="0081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7"/>
    <w:rsid w:val="0001139C"/>
    <w:rsid w:val="007A1F50"/>
    <w:rsid w:val="00814AF7"/>
    <w:rsid w:val="00847BC2"/>
    <w:rsid w:val="009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2013-10-28T13:27:00Z</dcterms:created>
  <dcterms:modified xsi:type="dcterms:W3CDTF">2013-10-28T14:28:00Z</dcterms:modified>
</cp:coreProperties>
</file>