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68" w:rsidRDefault="00E92A68" w:rsidP="00E92A68">
      <w:pPr>
        <w:rPr>
          <w:rStyle w:val="a3"/>
          <w:color w:val="FF0000"/>
          <w:sz w:val="36"/>
          <w:szCs w:val="36"/>
        </w:rPr>
      </w:pPr>
      <w:r>
        <w:rPr>
          <w:rStyle w:val="a3"/>
          <w:color w:val="006699"/>
          <w:sz w:val="27"/>
          <w:szCs w:val="27"/>
        </w:rPr>
        <w:t xml:space="preserve">Всероссийский Открытый видео-Форум в Москве </w:t>
      </w:r>
      <w:r>
        <w:rPr>
          <w:b/>
          <w:bCs/>
        </w:rPr>
        <w:br/>
      </w:r>
      <w:r>
        <w:rPr>
          <w:rStyle w:val="a3"/>
          <w:color w:val="FF0000"/>
          <w:sz w:val="36"/>
          <w:szCs w:val="36"/>
        </w:rPr>
        <w:t>«Молодой учитель в социальном векторе России»</w:t>
      </w:r>
    </w:p>
    <w:p w:rsidR="00E92A68" w:rsidRDefault="00E92A68" w:rsidP="00E92A6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A68">
        <w:rPr>
          <w:rFonts w:ascii="Times New Roman" w:hAnsi="Times New Roman" w:cs="Times New Roman"/>
          <w:bCs/>
          <w:sz w:val="24"/>
          <w:szCs w:val="24"/>
        </w:rPr>
        <w:t>22-23 февраля 2012 года делегация молодых педагогов приняла участие во Всероссийском Открытом видео-Форуме Всероссийского Педагогического Собрания "Молодой учитель в социальном векторе России", который проходил в Интеллектуальном центре - Фундаментальной библиотеки МГУ им. М.В.Ломоносова (г. Москва).</w:t>
      </w:r>
    </w:p>
    <w:p w:rsidR="00404158" w:rsidRDefault="00404158" w:rsidP="00E92A6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Участниками Павлово – Посадского района на Форум были направлены учитель биологии МОУ  гимназии Дмитриева Ирина Валерьевна и учитель обществознания МОУ СОШ №24 Головастова Татьяна …</w:t>
      </w:r>
    </w:p>
    <w:p w:rsidR="00404158" w:rsidRDefault="00404158" w:rsidP="00E92A6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246753" cy="3486150"/>
            <wp:effectExtent l="19050" t="0" r="0" b="0"/>
            <wp:docPr id="1" name="Рисунок 1" descr="C:\Users\Катя\Desktop\Фото Съезд 22-23 фев\DSC0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Фото Съезд 22-23 фев\DSC006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680" cy="348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158" w:rsidRDefault="00404158" w:rsidP="00E92A6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4158" w:rsidRPr="00E92A68" w:rsidRDefault="00404158" w:rsidP="00E92A6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2A68" w:rsidRPr="00E92A68" w:rsidRDefault="00E92A68" w:rsidP="00E92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 xml:space="preserve">На форуме поднимались вопросы, касающиеся проблем молодых учителей, а также хода реализации основных направлений модернизации региональных систем общего образования, повышения заработной платы и программы, связанной с улучшением жилищных условий молодых педагогов. В рамках форма была организована работа дискуссионных площадок «Открытый разговор о будущем России»: </w:t>
      </w:r>
    </w:p>
    <w:p w:rsidR="00E92A68" w:rsidRPr="00E92A68" w:rsidRDefault="00E92A68" w:rsidP="00E92A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>•</w:t>
      </w:r>
      <w:r w:rsidRPr="00E92A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>«Ответы на вызовы нового времени</w:t>
      </w:r>
      <w:r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 xml:space="preserve"> (инновации в образовании)»; </w:t>
      </w:r>
      <w:r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br/>
        <w:t>•</w:t>
      </w:r>
      <w:r w:rsidRPr="00E92A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 xml:space="preserve">«Социальная поддержка на старте – залог успеха молодого учителя»; </w:t>
      </w:r>
      <w:r w:rsidRPr="00E92A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br/>
        <w:t xml:space="preserve">• «Интернет-портал «Выборы 2012» - шаг к творческой мастерской школы». </w:t>
      </w:r>
    </w:p>
    <w:p w:rsidR="00E92A68" w:rsidRPr="00E92A68" w:rsidRDefault="00E92A68" w:rsidP="00E92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 xml:space="preserve">        В ходе работы дискуссионной площадки «Ответы на вызовы нового времени (инновации в образовании)» приняло участие более 100 человек. География участников площадки поразила своим многообразием (Калининградская область, Самарская обл., Краснодарский край, Кострома, Марий Эл, Красноярский край, Чувашия и многие </w:t>
      </w:r>
      <w:r w:rsidRPr="00E92A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lastRenderedPageBreak/>
        <w:t xml:space="preserve">другие). Тема дискуссии вызвала большой интерес, что вполне естественно. Ведущим дискуссионной площадки стал Михаил Ильич </w:t>
      </w:r>
      <w:proofErr w:type="spellStart"/>
      <w:r w:rsidRPr="00E92A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>Случ</w:t>
      </w:r>
      <w:proofErr w:type="spellEnd"/>
      <w:r w:rsidRPr="00E92A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 xml:space="preserve">, учитель года России 2010 года. </w:t>
      </w:r>
    </w:p>
    <w:p w:rsidR="00E92A68" w:rsidRPr="00E92A68" w:rsidRDefault="00E92A68" w:rsidP="00E92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 xml:space="preserve">        Обсуждались вопросы о создании гибкой и мобильной системы наставничества для молодых педагогов, а также о создании в системе педагогического образования «Интернатуры». Что это такое? Это организация годичной практики молодого специалиста под руководством опытных педагогов-наставников в школе после завершения соответствующего уровня образования. Также обсуждался вопрос о том, чтобы наладить взаимодействие вузов со школами и о привлечении молодых педагогов в качестве экспертов при определении путей совершенствования образовательной политики и практики при выборе инновационных технологий. Молодые педагоги выступили «ЗА» создание Всероссийской ассоциации педагогов и за формирование системы обмена молодыми педагогами между регионами нашей страны. Также на дискуссионной площадке обсуждались различные методы и формы повышения мотивации к обучению современного ребенка. Участники площадки выразили мнение, что молодые педагоги - это будущее нашей России. И мы, в свою очередь, готовы служить на благо нашего Отечества. </w:t>
      </w:r>
    </w:p>
    <w:p w:rsidR="00E92A68" w:rsidRPr="00E92A68" w:rsidRDefault="00E92A68" w:rsidP="00E92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 xml:space="preserve">        В это же время на дискуссионной площадке «Социальная поддержка на старте – залог успеха молодого учителя» обсуждались не менее значимые и волнующие вопросы. А именно, речь шла о повышении заработной платы и о расширении социального пакета молодому учителю, об условиях ипотеки для учителя, о проблемах организации и функционировании жилищных кооперативов для учителей и т.п. В ходе работы дискуссионной площадки участники отметили значительный вклад председателя РФ В.В.Путина в развитие системы образования и реальную поддержку российского учительства. Также участники дискуссии выразили поддержку идеям, выдвинутым Владимиром Владимировичем в его статье «Строительство справедливости. Социальная политика для России». </w:t>
      </w:r>
    </w:p>
    <w:p w:rsidR="00E92A68" w:rsidRPr="00E92A68" w:rsidRDefault="00E92A68" w:rsidP="00E92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 xml:space="preserve">             В ходе работы форума был создан Федеральный координационный совет молодых учителей. </w:t>
      </w:r>
      <w:proofErr w:type="gramStart"/>
      <w:r w:rsidRPr="00E92A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>В завершении форума председатель Совета молодых педагогов Ивановской области, заместитель директора по УВР школы № 37 города Иванова Павел Сергеевич Покровский зачитал обращение участников Всероссийского Открытого видео-Форума ВПС "Молодой учитель в социальном векторе России" к молодым учителям и студентам педагогических вузов, в котором, в частности, говорилось:</w:t>
      </w:r>
      <w:proofErr w:type="gramEnd"/>
      <w:r w:rsidRPr="00E92A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 xml:space="preserve"> «Сегодня, когда наше общество выбирает путь для России, мы не можем оставаться в стороне. Ведь именно нам с вами жить в будущей России, и мы хотим ее видеть сильной, процветающей страной, где образование является приоритетной сферой. Мы должны занять позицию активного участника системного обновления страны, её политики, экономики и образования». </w:t>
      </w:r>
    </w:p>
    <w:p w:rsidR="00E92A68" w:rsidRPr="00E92A68" w:rsidRDefault="00E92A68" w:rsidP="00E92A68">
      <w:pPr>
        <w:pStyle w:val="a4"/>
        <w:spacing w:before="0" w:beforeAutospacing="0" w:after="0" w:afterAutospacing="0" w:line="312" w:lineRule="atLeast"/>
        <w:jc w:val="center"/>
        <w:rPr>
          <w:color w:val="333333"/>
        </w:rPr>
      </w:pPr>
      <w:r w:rsidRPr="00E92A68">
        <w:rPr>
          <w:b/>
          <w:bCs/>
          <w:color w:val="333333"/>
        </w:rPr>
        <w:t>РЕЗОЛЮЦИЯ</w:t>
      </w:r>
      <w:r>
        <w:rPr>
          <w:b/>
          <w:bCs/>
          <w:color w:val="333333"/>
        </w:rPr>
        <w:t xml:space="preserve">  </w:t>
      </w:r>
      <w:r w:rsidRPr="00E92A68">
        <w:rPr>
          <w:b/>
          <w:bCs/>
          <w:color w:val="333333"/>
        </w:rPr>
        <w:t>Всероссийского Открытого видео-Форума</w:t>
      </w:r>
    </w:p>
    <w:p w:rsidR="00E92A68" w:rsidRPr="00E92A68" w:rsidRDefault="00E92A68" w:rsidP="00E92A68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«Молодой учитель в социальном векторе России»</w:t>
      </w:r>
    </w:p>
    <w:p w:rsidR="00E92A68" w:rsidRPr="00E92A68" w:rsidRDefault="00E92A68" w:rsidP="00E92A68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Участники Открытого видео-форума молодых учителей, всесторонне обсудив роль, задачи и положение молодого учителя в современном российском обществе, </w:t>
      </w:r>
      <w:r w:rsidRPr="00E92A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отмечают,</w:t>
      </w: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в настоящее время Россия стоит на пути выбора своего дальнейшего развития. От этого выбора будет зависеть будущее нашего общества, нашего Отечества.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>Учитель исторически занимал активную жизненную позицию, был центром мудрости и нравственности, инициатором разумных новаций и сторонником выдержанных, рациональных решений по устройству общества и государства.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В нынешний, непростой для страны период мы не можем и не должны стоять в стороне от бурной общественной жизни. Наш голос должен быть услышан и учтен при определении политического курса России.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Участники форума </w:t>
      </w:r>
      <w:r w:rsidRPr="00E92A6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признают,</w:t>
      </w: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что в последнее время государство стало уделять значительно больше внимания системе образования. Особенно позитивно всем обществом восприняты инициативы Председателя Правительства Российской Федерации В.В. Путина в части повышения заработной платы учителя, создания комфортных социальных условий для педагога через реализацию проекта «Учительский дом», поддержки молодых учителей, пришедших работать в сельскую школу. Все это свидетельствует о том, что государство намерено вложить серьезные ресурсы в образование, а политическая элита рассматривает образование как один из основных стратегических ресурсов инновационного развития Россия. Такой курс государственной политики поддерживается всем образовательным сообществом и требует от нас, молодых учителей, проявления высокого профессионализма, гражданской ответственности и патриотизма: ведь нам общество доверило самое главное дело — воспитание будущего страны.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Участники форума </w:t>
      </w:r>
      <w:r w:rsidRPr="00E92A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решили: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признать эффективным и полезным проведение Настоящего видео-Форума. </w:t>
      </w:r>
      <w:proofErr w:type="gramStart"/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>Форум позволил обменяться опытом работы и общественной жизни школы, наладить новые контакты, выявить общие проблемы и определять пути их решения;</w:t>
      </w:r>
      <w:proofErr w:type="gramEnd"/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принять обращение ко всем молодым учителям России о необходимости широкомасштабной </w:t>
      </w:r>
      <w:proofErr w:type="gramStart"/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поддержки инициатив Председателя Правительства Российской Федерации</w:t>
      </w:r>
      <w:proofErr w:type="gramEnd"/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В.В. Путина в части российского образования и активного участия молодых учителей в общественной жизни страны;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>3) обратиться к кандидату в Президенты Российской Федерации Путину В.В. с наказом о закрепления его инициатив в отношении системы российского образования и молодых учителей на законодательном уровне;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>4) считать целесообразным, создать в рамках Всероссийского педагогического собрания (ВПС) Ассоциацию молодых педагогов России, защищающую интересы молодых учителей, оказывающую им информационную, юридическую, методическую поддержку, обладающую возможностями дистанционной коммуникации (Интернет-сайт, форум, горячая линия, Единый информационный центр);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>5) просить Председателя Правительства Российской Федерации В.В. Путина стать почетным членом Ассоциации молодых педагогов России;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в каждом региональном отделении ВПС сформировать совет молодых учителей, на который возложить проведение постоянного </w:t>
      </w:r>
      <w:proofErr w:type="gramStart"/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>мониторинга реализации проекта Председателя Правительства Российской Федерации</w:t>
      </w:r>
      <w:proofErr w:type="gramEnd"/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В.В.Путина «Учительский дом»;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>7) одобрить проект ВПС «Народная школа» и рекомендовать всем молодым учителям принять участие в его реализации;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8) рекомендовать ВПС и </w:t>
      </w:r>
      <w:proofErr w:type="spellStart"/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>Минобрнауки</w:t>
      </w:r>
      <w:proofErr w:type="spellEnd"/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России сохранить функционирование «горячей линии» для учителей, обратив особое внимание на обращения молодых педагогов;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>9) рекомендовать педагогическим коллективам школ сформировать систему наставничества, в которой опытные педагоги, в том числе, вышедшие на пенсию, оказывают практическую помощь молодым учителям в процессе их профессионального роста;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10)  просить органы исполнительной власти субъектов Российской Федерация о целевой материально-технической, транспортной и социальной поддержке молодого учителя;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>11) просить Министерство образования и науки Российской Федерации поддержать Всероссийское педагогическое собрание в проведении ряда мероприятий</w:t>
      </w:r>
      <w:r w:rsidRPr="00E92A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 в том числе: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>- летнего выездного педагогического форума для молодежи, на котором молодые педагоги прослушали бы курс лекций известных ученых-педагогов, прошли бы мастер-классы и семинары, а также представляли бы свои педагогические проекты;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>- специального семинара для учителей, которые в 2012 году начали свою трудовую карьеру, с приглашением Министра образования и науки Российской Федерации;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>- творческой мастерской на Интернет - портале;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>- семинара для молодых педагогов по новой системе оплаты труда, предоставлению ипотеки и ее правовому сопровождению;</w:t>
      </w:r>
    </w:p>
    <w:p w:rsidR="00E92A68" w:rsidRPr="00E92A68" w:rsidRDefault="00E92A68" w:rsidP="00E92A68">
      <w:pPr>
        <w:spacing w:after="75" w:line="31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color w:val="333333"/>
          <w:sz w:val="24"/>
          <w:szCs w:val="24"/>
        </w:rPr>
        <w:t>- конкурсов «Мой первый год работы в школе», «Нравственный подвиг молодого учителя», конкурс для учителя со стажем «Я – наставник».</w:t>
      </w:r>
    </w:p>
    <w:p w:rsidR="00E92A68" w:rsidRDefault="00E92A68" w:rsidP="00E92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</w:pPr>
      <w:r w:rsidRPr="00E92A6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 xml:space="preserve">   </w:t>
      </w:r>
      <w:r w:rsidRPr="00E92A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 xml:space="preserve">23 февраля 2012 года делегаты </w:t>
      </w:r>
      <w:r w:rsidRPr="0073282B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 xml:space="preserve">видео – Форума </w:t>
      </w:r>
      <w:r w:rsidRPr="00E92A68">
        <w:rPr>
          <w:rFonts w:ascii="Times New Roman" w:eastAsia="Times New Roman" w:hAnsi="Times New Roman" w:cs="Times New Roman"/>
          <w:bCs/>
          <w:color w:val="242424"/>
          <w:sz w:val="24"/>
          <w:szCs w:val="24"/>
        </w:rPr>
        <w:t xml:space="preserve">приняли участие во встрече с кандидатом на должность Президента Российской Федерации В.В. Путиным в Олимпийском комплексе «Лужники» </w:t>
      </w:r>
    </w:p>
    <w:p w:rsidR="0073282B" w:rsidRPr="00E92A68" w:rsidRDefault="0073282B" w:rsidP="00E92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73282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drawing>
          <wp:inline distT="0" distB="0" distL="0" distR="0">
            <wp:extent cx="3353041" cy="4286250"/>
            <wp:effectExtent l="19050" t="0" r="0" b="0"/>
            <wp:docPr id="7" name="Рисунок 2" descr="C:\Users\Катя\Desktop\Фото Съезд 22-23 фев\DSC0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Фото Съезд 22-23 фев\DSC00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260" cy="428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68" w:rsidRPr="00E92A68" w:rsidRDefault="00E92A68" w:rsidP="00E92A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92A68" w:rsidRPr="00E9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A68"/>
    <w:rsid w:val="00404158"/>
    <w:rsid w:val="0073282B"/>
    <w:rsid w:val="00E9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2A68"/>
    <w:rPr>
      <w:b/>
      <w:bCs/>
    </w:rPr>
  </w:style>
  <w:style w:type="paragraph" w:styleId="a4">
    <w:name w:val="Normal (Web)"/>
    <w:basedOn w:val="a"/>
    <w:uiPriority w:val="99"/>
    <w:unhideWhenUsed/>
    <w:rsid w:val="00E9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2424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2012-03-28T18:41:00Z</dcterms:created>
  <dcterms:modified xsi:type="dcterms:W3CDTF">2012-03-28T19:09:00Z</dcterms:modified>
</cp:coreProperties>
</file>