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E2" w:rsidRPr="003824FA" w:rsidRDefault="006214E2" w:rsidP="00454EA5">
      <w:pPr>
        <w:spacing w:before="120"/>
        <w:ind w:left="2832" w:firstLine="708"/>
        <w:rPr>
          <w:b/>
          <w:sz w:val="24"/>
          <w:szCs w:val="24"/>
        </w:rPr>
      </w:pPr>
      <w:r w:rsidRPr="003824FA">
        <w:rPr>
          <w:b/>
          <w:sz w:val="24"/>
          <w:szCs w:val="24"/>
        </w:rPr>
        <w:t>Бессоюзные сложные предложения. Знаки препинания в БСП.</w:t>
      </w:r>
    </w:p>
    <w:p w:rsidR="006214E2" w:rsidRPr="003824FA" w:rsidRDefault="00BB123D" w:rsidP="003824FA">
      <w:pPr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824FA">
        <w:rPr>
          <w:rFonts w:eastAsia="Calibri"/>
          <w:b/>
          <w:color w:val="auto"/>
          <w:sz w:val="24"/>
          <w:szCs w:val="24"/>
          <w:lang w:eastAsia="en-US"/>
        </w:rPr>
        <w:t>Ход урока</w:t>
      </w:r>
    </w:p>
    <w:p w:rsidR="00B83ED8" w:rsidRPr="003824FA" w:rsidRDefault="00B83ED8" w:rsidP="003824FA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3824FA">
        <w:rPr>
          <w:rFonts w:eastAsia="Calibri"/>
          <w:b/>
          <w:color w:val="auto"/>
          <w:sz w:val="24"/>
          <w:szCs w:val="24"/>
          <w:lang w:eastAsia="en-US"/>
        </w:rPr>
        <w:t>1. Организационный момент.</w:t>
      </w:r>
    </w:p>
    <w:p w:rsidR="00B83ED8" w:rsidRPr="003824FA" w:rsidRDefault="00B83ED8" w:rsidP="003824FA">
      <w:pPr>
        <w:ind w:firstLine="709"/>
        <w:rPr>
          <w:rFonts w:eastAsia="Calibri"/>
          <w:sz w:val="24"/>
          <w:szCs w:val="24"/>
          <w:lang w:eastAsia="en-US"/>
        </w:rPr>
      </w:pPr>
    </w:p>
    <w:p w:rsidR="00B83ED8" w:rsidRPr="003824FA" w:rsidRDefault="009121E3" w:rsidP="003824FA">
      <w:pPr>
        <w:pStyle w:val="a5"/>
        <w:ind w:left="0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3824FA">
        <w:rPr>
          <w:rFonts w:eastAsia="Calibri"/>
          <w:b/>
          <w:color w:val="auto"/>
          <w:sz w:val="24"/>
          <w:szCs w:val="24"/>
          <w:lang w:eastAsia="en-US"/>
        </w:rPr>
        <w:t>2</w:t>
      </w:r>
      <w:r w:rsidR="00B83ED8" w:rsidRPr="003824FA">
        <w:rPr>
          <w:rFonts w:eastAsia="Calibri"/>
          <w:b/>
          <w:color w:val="auto"/>
          <w:sz w:val="24"/>
          <w:szCs w:val="24"/>
          <w:lang w:eastAsia="en-US"/>
        </w:rPr>
        <w:t>. Пунктуационный анализ предложений.</w:t>
      </w:r>
    </w:p>
    <w:p w:rsidR="009D0C3D" w:rsidRPr="003824FA" w:rsidRDefault="009D0C3D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824FA">
        <w:rPr>
          <w:rFonts w:eastAsia="Calibri"/>
          <w:color w:val="auto"/>
          <w:sz w:val="24"/>
          <w:szCs w:val="24"/>
          <w:lang w:eastAsia="en-US"/>
        </w:rPr>
        <w:t>Пр</w:t>
      </w:r>
      <w:r w:rsidR="00454EA5">
        <w:rPr>
          <w:rFonts w:eastAsia="Calibri"/>
          <w:color w:val="auto"/>
          <w:sz w:val="24"/>
          <w:szCs w:val="24"/>
          <w:lang w:eastAsia="en-US"/>
        </w:rPr>
        <w:t>очитайте предложения. Составьте и запишите схемы  предложений. Дайте  характеристику  предложений (знаки препинания не расставлены)</w:t>
      </w:r>
    </w:p>
    <w:p w:rsidR="009D0C3D" w:rsidRPr="003824FA" w:rsidRDefault="00DC16FA" w:rsidP="003824FA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824FA">
        <w:rPr>
          <w:rFonts w:eastAsia="Calibri"/>
          <w:color w:val="auto"/>
          <w:sz w:val="24"/>
          <w:szCs w:val="24"/>
          <w:lang w:eastAsia="en-US"/>
        </w:rPr>
        <w:t xml:space="preserve">1. </w:t>
      </w:r>
      <w:r w:rsidR="00454EA5">
        <w:rPr>
          <w:rFonts w:eastAsia="Calibri"/>
          <w:i/>
          <w:color w:val="auto"/>
          <w:sz w:val="24"/>
          <w:szCs w:val="24"/>
          <w:lang w:eastAsia="en-US"/>
        </w:rPr>
        <w:t xml:space="preserve">Пыль вихрем неслась по </w:t>
      </w:r>
      <w:proofErr w:type="gramStart"/>
      <w:r w:rsidR="00454EA5">
        <w:rPr>
          <w:rFonts w:eastAsia="Calibri"/>
          <w:i/>
          <w:color w:val="auto"/>
          <w:sz w:val="24"/>
          <w:szCs w:val="24"/>
          <w:lang w:eastAsia="en-US"/>
        </w:rPr>
        <w:t>дороге</w:t>
      </w:r>
      <w:proofErr w:type="gramEnd"/>
      <w:r w:rsidR="00454EA5">
        <w:rPr>
          <w:rFonts w:eastAsia="Calibri"/>
          <w:i/>
          <w:color w:val="auto"/>
          <w:sz w:val="24"/>
          <w:szCs w:val="24"/>
          <w:lang w:eastAsia="en-US"/>
        </w:rPr>
        <w:t xml:space="preserve"> и серое облако закрывало весь горизонт.</w:t>
      </w:r>
    </w:p>
    <w:p w:rsidR="00454EA5" w:rsidRDefault="00DC16FA" w:rsidP="003824FA">
      <w:pPr>
        <w:pStyle w:val="a5"/>
        <w:ind w:left="0" w:firstLine="709"/>
        <w:jc w:val="both"/>
        <w:rPr>
          <w:rFonts w:eastAsia="Calibri"/>
          <w:i/>
          <w:color w:val="auto"/>
          <w:sz w:val="24"/>
          <w:szCs w:val="24"/>
          <w:lang w:eastAsia="en-US"/>
        </w:rPr>
      </w:pPr>
      <w:r w:rsidRPr="003824FA">
        <w:rPr>
          <w:rFonts w:eastAsia="Calibri"/>
          <w:color w:val="auto"/>
          <w:sz w:val="24"/>
          <w:szCs w:val="24"/>
          <w:lang w:eastAsia="en-US"/>
        </w:rPr>
        <w:t xml:space="preserve">2. </w:t>
      </w:r>
      <w:r w:rsidR="00454EA5">
        <w:rPr>
          <w:rFonts w:eastAsia="Calibri"/>
          <w:i/>
          <w:color w:val="auto"/>
          <w:sz w:val="24"/>
          <w:szCs w:val="24"/>
          <w:lang w:eastAsia="en-US"/>
        </w:rPr>
        <w:t xml:space="preserve">Когда дождь </w:t>
      </w:r>
      <w:proofErr w:type="gramStart"/>
      <w:r w:rsidR="00454EA5">
        <w:rPr>
          <w:rFonts w:eastAsia="Calibri"/>
          <w:i/>
          <w:color w:val="auto"/>
          <w:sz w:val="24"/>
          <w:szCs w:val="24"/>
          <w:lang w:eastAsia="en-US"/>
        </w:rPr>
        <w:t>прекратился</w:t>
      </w:r>
      <w:proofErr w:type="gramEnd"/>
      <w:r w:rsidR="00454EA5">
        <w:rPr>
          <w:rFonts w:eastAsia="Calibri"/>
          <w:i/>
          <w:color w:val="auto"/>
          <w:sz w:val="24"/>
          <w:szCs w:val="24"/>
          <w:lang w:eastAsia="en-US"/>
        </w:rPr>
        <w:t xml:space="preserve"> мы решили снова развести костёр.</w:t>
      </w:r>
    </w:p>
    <w:p w:rsidR="006403E8" w:rsidRPr="00454EA5" w:rsidRDefault="00454EA5" w:rsidP="00454EA5">
      <w:pPr>
        <w:pStyle w:val="a5"/>
        <w:ind w:left="0" w:firstLine="709"/>
        <w:jc w:val="both"/>
        <w:rPr>
          <w:rFonts w:eastAsia="Calibri"/>
          <w:i/>
          <w:color w:val="auto"/>
          <w:sz w:val="24"/>
          <w:szCs w:val="24"/>
          <w:lang w:eastAsia="en-US"/>
        </w:rPr>
      </w:pPr>
      <w:r>
        <w:rPr>
          <w:rFonts w:eastAsia="Calibri"/>
          <w:i/>
          <w:color w:val="auto"/>
          <w:sz w:val="24"/>
          <w:szCs w:val="24"/>
          <w:lang w:eastAsia="en-US"/>
        </w:rPr>
        <w:t xml:space="preserve">3.Мы любили отдыхать в </w:t>
      </w:r>
      <w:proofErr w:type="gramStart"/>
      <w:r>
        <w:rPr>
          <w:rFonts w:eastAsia="Calibri"/>
          <w:i/>
          <w:color w:val="auto"/>
          <w:sz w:val="24"/>
          <w:szCs w:val="24"/>
          <w:lang w:eastAsia="en-US"/>
        </w:rPr>
        <w:t>лесу</w:t>
      </w:r>
      <w:proofErr w:type="gramEnd"/>
      <w:r>
        <w:rPr>
          <w:rFonts w:eastAsia="Calibri"/>
          <w:i/>
          <w:color w:val="auto"/>
          <w:sz w:val="24"/>
          <w:szCs w:val="24"/>
          <w:lang w:eastAsia="en-US"/>
        </w:rPr>
        <w:t xml:space="preserve"> но выбраться на природу удавалось не часто</w:t>
      </w:r>
    </w:p>
    <w:p w:rsidR="006403E8" w:rsidRPr="003824FA" w:rsidRDefault="00DC16FA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824FA">
        <w:rPr>
          <w:rFonts w:eastAsia="Calibri"/>
          <w:color w:val="auto"/>
          <w:sz w:val="24"/>
          <w:szCs w:val="24"/>
          <w:lang w:eastAsia="en-US"/>
        </w:rPr>
        <w:t xml:space="preserve">4. </w:t>
      </w:r>
      <w:r w:rsidRPr="003824FA">
        <w:rPr>
          <w:rFonts w:eastAsia="Calibri"/>
          <w:i/>
          <w:color w:val="auto"/>
          <w:sz w:val="24"/>
          <w:szCs w:val="24"/>
          <w:lang w:eastAsia="en-US"/>
        </w:rPr>
        <w:t>Море покрылось багрянцем, навстречу солнцу поднималось розово</w:t>
      </w:r>
      <w:r w:rsidRPr="003824FA">
        <w:rPr>
          <w:rFonts w:eastAsia="Calibri"/>
          <w:b/>
          <w:i/>
          <w:color w:val="auto"/>
          <w:sz w:val="24"/>
          <w:szCs w:val="24"/>
          <w:lang w:eastAsia="en-US"/>
        </w:rPr>
        <w:t>-</w:t>
      </w:r>
      <w:r w:rsidRPr="003824FA">
        <w:rPr>
          <w:rFonts w:eastAsia="Calibri"/>
          <w:i/>
          <w:color w:val="auto"/>
          <w:sz w:val="24"/>
          <w:szCs w:val="24"/>
          <w:lang w:eastAsia="en-US"/>
        </w:rPr>
        <w:t>дымчатое облако мягких оч</w:t>
      </w:r>
      <w:r w:rsidRPr="003824FA">
        <w:rPr>
          <w:rFonts w:eastAsia="Calibri"/>
          <w:b/>
          <w:i/>
          <w:color w:val="auto"/>
          <w:sz w:val="24"/>
          <w:szCs w:val="24"/>
          <w:lang w:eastAsia="en-US"/>
        </w:rPr>
        <w:t>е</w:t>
      </w:r>
      <w:r w:rsidRPr="003824FA">
        <w:rPr>
          <w:rFonts w:eastAsia="Calibri"/>
          <w:i/>
          <w:color w:val="auto"/>
          <w:sz w:val="24"/>
          <w:szCs w:val="24"/>
          <w:lang w:eastAsia="en-US"/>
        </w:rPr>
        <w:t>ртаний.</w:t>
      </w:r>
      <w:proofErr w:type="gramStart"/>
      <w:r w:rsidR="00454EA5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3824FA">
        <w:rPr>
          <w:rFonts w:eastAsia="Calibri"/>
          <w:color w:val="auto"/>
          <w:sz w:val="24"/>
          <w:szCs w:val="24"/>
          <w:lang w:eastAsia="en-US"/>
        </w:rPr>
        <w:t>.</w:t>
      </w:r>
      <w:proofErr w:type="gramEnd"/>
    </w:p>
    <w:p w:rsidR="005D4659" w:rsidRDefault="005D4659" w:rsidP="003824FA">
      <w:pPr>
        <w:pStyle w:val="a5"/>
        <w:ind w:left="0"/>
        <w:jc w:val="both"/>
        <w:rPr>
          <w:rFonts w:eastAsia="Calibri"/>
          <w:b/>
          <w:color w:val="auto"/>
          <w:sz w:val="24"/>
          <w:szCs w:val="24"/>
          <w:lang w:eastAsia="en-US"/>
        </w:rPr>
      </w:pPr>
    </w:p>
    <w:p w:rsidR="009121E3" w:rsidRPr="003824FA" w:rsidRDefault="0024279E" w:rsidP="003824FA">
      <w:pPr>
        <w:pStyle w:val="a5"/>
        <w:ind w:left="0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3. Самостоятельная работа (индивидуальная работа  ведется во время  анализа предложений)</w:t>
      </w:r>
    </w:p>
    <w:p w:rsidR="005D4659" w:rsidRDefault="009121E3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824FA">
        <w:rPr>
          <w:rFonts w:eastAsia="Calibri"/>
          <w:color w:val="auto"/>
          <w:sz w:val="24"/>
          <w:szCs w:val="24"/>
          <w:lang w:eastAsia="en-US"/>
        </w:rPr>
        <w:t>Учащиеся выбирают дифференцирова</w:t>
      </w:r>
      <w:r w:rsidR="00454EA5">
        <w:rPr>
          <w:rFonts w:eastAsia="Calibri"/>
          <w:color w:val="auto"/>
          <w:sz w:val="24"/>
          <w:szCs w:val="24"/>
          <w:lang w:eastAsia="en-US"/>
        </w:rPr>
        <w:t>нные карточки-задания по теме С</w:t>
      </w:r>
      <w:r w:rsidRPr="003824FA">
        <w:rPr>
          <w:rFonts w:eastAsia="Calibri"/>
          <w:color w:val="auto"/>
          <w:sz w:val="24"/>
          <w:szCs w:val="24"/>
          <w:lang w:eastAsia="en-US"/>
        </w:rPr>
        <w:t>П и самостоятельно выполняют предложенное в них задание</w:t>
      </w:r>
      <w:proofErr w:type="gramStart"/>
      <w:r w:rsidRPr="003824FA">
        <w:rPr>
          <w:rFonts w:eastAsia="Calibri"/>
          <w:color w:val="auto"/>
          <w:sz w:val="24"/>
          <w:szCs w:val="24"/>
          <w:lang w:eastAsia="en-US"/>
        </w:rPr>
        <w:t>.</w:t>
      </w:r>
      <w:proofErr w:type="gramEnd"/>
      <w:r w:rsidRPr="003824FA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454EA5">
        <w:rPr>
          <w:rFonts w:eastAsia="Calibri"/>
          <w:color w:val="auto"/>
          <w:sz w:val="24"/>
          <w:szCs w:val="24"/>
          <w:lang w:eastAsia="en-US"/>
        </w:rPr>
        <w:t xml:space="preserve"> (</w:t>
      </w:r>
      <w:proofErr w:type="gramStart"/>
      <w:r w:rsidR="00454EA5">
        <w:rPr>
          <w:rFonts w:eastAsia="Calibri"/>
          <w:color w:val="auto"/>
          <w:sz w:val="24"/>
          <w:szCs w:val="24"/>
          <w:lang w:eastAsia="en-US"/>
        </w:rPr>
        <w:t>з</w:t>
      </w:r>
      <w:proofErr w:type="gramEnd"/>
      <w:r w:rsidR="00454EA5">
        <w:rPr>
          <w:rFonts w:eastAsia="Calibri"/>
          <w:color w:val="auto"/>
          <w:sz w:val="24"/>
          <w:szCs w:val="24"/>
          <w:lang w:eastAsia="en-US"/>
        </w:rPr>
        <w:t>адания на оценку «3»; «4»;«5») (приложение №1</w:t>
      </w:r>
      <w:bookmarkStart w:id="0" w:name="_GoBack"/>
      <w:bookmarkEnd w:id="0"/>
      <w:r w:rsidR="00454EA5">
        <w:rPr>
          <w:rFonts w:eastAsia="Calibri"/>
          <w:color w:val="auto"/>
          <w:sz w:val="24"/>
          <w:szCs w:val="24"/>
          <w:lang w:eastAsia="en-US"/>
        </w:rPr>
        <w:t>)</w:t>
      </w:r>
    </w:p>
    <w:p w:rsidR="00454EA5" w:rsidRDefault="00454EA5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Вывод: </w:t>
      </w:r>
    </w:p>
    <w:p w:rsidR="0024279E" w:rsidRDefault="0024279E" w:rsidP="00454EA5">
      <w:pPr>
        <w:pStyle w:val="a5"/>
        <w:numPr>
          <w:ilvl w:val="0"/>
          <w:numId w:val="12"/>
        </w:num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Какие знаки препинания ставятся между частями СПП и ССП?</w:t>
      </w:r>
    </w:p>
    <w:p w:rsidR="0024279E" w:rsidRDefault="0024279E" w:rsidP="00454EA5">
      <w:pPr>
        <w:pStyle w:val="a5"/>
        <w:numPr>
          <w:ilvl w:val="0"/>
          <w:numId w:val="12"/>
        </w:num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Какое предложение    не подходит ни к разряду ССП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 xml:space="preserve"> ,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ни к СПП?</w:t>
      </w:r>
      <w:r w:rsidR="00454EA5">
        <w:rPr>
          <w:rFonts w:eastAsia="Calibri"/>
          <w:color w:val="auto"/>
          <w:sz w:val="24"/>
          <w:szCs w:val="24"/>
          <w:lang w:eastAsia="en-US"/>
        </w:rPr>
        <w:t xml:space="preserve"> (4-е предложение)</w:t>
      </w:r>
    </w:p>
    <w:p w:rsidR="009121E3" w:rsidRPr="0024279E" w:rsidRDefault="009121E3" w:rsidP="0024279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4279E">
        <w:rPr>
          <w:rFonts w:eastAsia="Calibri"/>
          <w:color w:val="auto"/>
          <w:sz w:val="24"/>
          <w:szCs w:val="24"/>
          <w:lang w:eastAsia="en-US"/>
        </w:rPr>
        <w:t>.</w:t>
      </w:r>
    </w:p>
    <w:p w:rsidR="00B83ED8" w:rsidRPr="003824FA" w:rsidRDefault="005D4659" w:rsidP="003824FA">
      <w:pPr>
        <w:pStyle w:val="a5"/>
        <w:ind w:left="0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4</w:t>
      </w:r>
      <w:r w:rsidR="00B83ED8" w:rsidRPr="003824FA">
        <w:rPr>
          <w:rFonts w:eastAsia="Calibri"/>
          <w:b/>
          <w:color w:val="auto"/>
          <w:sz w:val="24"/>
          <w:szCs w:val="24"/>
          <w:lang w:eastAsia="en-US"/>
        </w:rPr>
        <w:t>. Изучение нового материала.</w:t>
      </w:r>
    </w:p>
    <w:p w:rsidR="008757C7" w:rsidRPr="003824FA" w:rsidRDefault="0024279E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Давайте </w:t>
      </w:r>
      <w:r w:rsidR="00454EA5">
        <w:rPr>
          <w:rFonts w:eastAsia="Calibri"/>
          <w:color w:val="auto"/>
          <w:sz w:val="24"/>
          <w:szCs w:val="24"/>
          <w:lang w:eastAsia="en-US"/>
        </w:rPr>
        <w:t xml:space="preserve"> вернёмся к этому </w:t>
      </w:r>
      <w:r>
        <w:rPr>
          <w:rFonts w:eastAsia="Calibri"/>
          <w:color w:val="auto"/>
          <w:sz w:val="24"/>
          <w:szCs w:val="24"/>
          <w:lang w:eastAsia="en-US"/>
        </w:rPr>
        <w:t>предложению.</w:t>
      </w:r>
    </w:p>
    <w:p w:rsidR="008757C7" w:rsidRPr="003824FA" w:rsidRDefault="008757C7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824FA">
        <w:rPr>
          <w:rFonts w:eastAsia="Calibri"/>
          <w:i/>
          <w:color w:val="auto"/>
          <w:sz w:val="24"/>
          <w:szCs w:val="24"/>
          <w:lang w:eastAsia="en-US"/>
        </w:rPr>
        <w:t>Море покрылось багрянцем, навстречу солнцу поднималось розово</w:t>
      </w:r>
      <w:r w:rsidRPr="003824FA">
        <w:rPr>
          <w:rFonts w:eastAsia="Calibri"/>
          <w:b/>
          <w:i/>
          <w:color w:val="auto"/>
          <w:sz w:val="24"/>
          <w:szCs w:val="24"/>
          <w:lang w:eastAsia="en-US"/>
        </w:rPr>
        <w:t>-</w:t>
      </w:r>
      <w:r w:rsidRPr="003824FA">
        <w:rPr>
          <w:rFonts w:eastAsia="Calibri"/>
          <w:i/>
          <w:color w:val="auto"/>
          <w:sz w:val="24"/>
          <w:szCs w:val="24"/>
          <w:lang w:eastAsia="en-US"/>
        </w:rPr>
        <w:t>дымчатое облако мягких оч</w:t>
      </w:r>
      <w:r w:rsidRPr="003824FA">
        <w:rPr>
          <w:rFonts w:eastAsia="Calibri"/>
          <w:b/>
          <w:i/>
          <w:color w:val="auto"/>
          <w:sz w:val="24"/>
          <w:szCs w:val="24"/>
          <w:lang w:eastAsia="en-US"/>
        </w:rPr>
        <w:t>е</w:t>
      </w:r>
      <w:r w:rsidRPr="003824FA">
        <w:rPr>
          <w:rFonts w:eastAsia="Calibri"/>
          <w:i/>
          <w:color w:val="auto"/>
          <w:sz w:val="24"/>
          <w:szCs w:val="24"/>
          <w:lang w:eastAsia="en-US"/>
        </w:rPr>
        <w:t>ртаний.</w:t>
      </w:r>
      <w:r w:rsidR="00454EA5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8757C7" w:rsidRDefault="007579B7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824FA">
        <w:rPr>
          <w:rFonts w:eastAsia="Calibri"/>
          <w:color w:val="auto"/>
          <w:sz w:val="24"/>
          <w:szCs w:val="24"/>
          <w:lang w:eastAsia="en-US"/>
        </w:rPr>
        <w:t xml:space="preserve">Назовите </w:t>
      </w:r>
      <w:r w:rsidR="008757C7" w:rsidRPr="003824FA">
        <w:rPr>
          <w:rFonts w:eastAsia="Calibri"/>
          <w:color w:val="auto"/>
          <w:sz w:val="24"/>
          <w:szCs w:val="24"/>
          <w:lang w:eastAsia="en-US"/>
        </w:rPr>
        <w:t>способ связи</w:t>
      </w:r>
      <w:r w:rsidRPr="003824FA">
        <w:rPr>
          <w:rFonts w:eastAsia="Calibri"/>
          <w:color w:val="auto"/>
          <w:sz w:val="24"/>
          <w:szCs w:val="24"/>
          <w:lang w:eastAsia="en-US"/>
        </w:rPr>
        <w:t xml:space="preserve"> между частями сложного предложения.</w:t>
      </w:r>
    </w:p>
    <w:p w:rsidR="007579B7" w:rsidRDefault="00454EA5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И</w:t>
      </w:r>
      <w:r w:rsidR="007579B7" w:rsidRPr="003824FA">
        <w:rPr>
          <w:rFonts w:eastAsia="Calibri"/>
          <w:color w:val="auto"/>
          <w:sz w:val="24"/>
          <w:szCs w:val="24"/>
          <w:lang w:eastAsia="en-US"/>
        </w:rPr>
        <w:t xml:space="preserve">сходя из </w:t>
      </w:r>
      <w:r>
        <w:rPr>
          <w:rFonts w:eastAsia="Calibri"/>
          <w:color w:val="auto"/>
          <w:sz w:val="24"/>
          <w:szCs w:val="24"/>
          <w:lang w:eastAsia="en-US"/>
        </w:rPr>
        <w:t xml:space="preserve">анализа данного предложения,   давайте попытаемся сформулировать </w:t>
      </w:r>
      <w:r w:rsidR="0024279E">
        <w:rPr>
          <w:rFonts w:eastAsia="Calibri"/>
          <w:color w:val="auto"/>
          <w:sz w:val="24"/>
          <w:szCs w:val="24"/>
          <w:lang w:eastAsia="en-US"/>
        </w:rPr>
        <w:t xml:space="preserve"> тему и </w:t>
      </w:r>
      <w:r w:rsidR="007579B7" w:rsidRPr="003824FA">
        <w:rPr>
          <w:rFonts w:eastAsia="Calibri"/>
          <w:color w:val="auto"/>
          <w:sz w:val="24"/>
          <w:szCs w:val="24"/>
          <w:lang w:eastAsia="en-US"/>
        </w:rPr>
        <w:t xml:space="preserve"> цель сегодняшнего урока.</w:t>
      </w:r>
    </w:p>
    <w:p w:rsidR="0024279E" w:rsidRPr="0024279E" w:rsidRDefault="0024279E" w:rsidP="003824FA">
      <w:pPr>
        <w:pStyle w:val="a5"/>
        <w:ind w:left="0" w:firstLine="709"/>
        <w:jc w:val="both"/>
        <w:rPr>
          <w:rFonts w:eastAsia="Calibri"/>
          <w:b/>
          <w:i/>
          <w:color w:val="auto"/>
          <w:sz w:val="24"/>
          <w:szCs w:val="24"/>
          <w:u w:val="single"/>
          <w:lang w:eastAsia="en-US"/>
        </w:rPr>
      </w:pPr>
      <w:r w:rsidRPr="0024279E">
        <w:rPr>
          <w:rFonts w:eastAsia="Calibri"/>
          <w:b/>
          <w:i/>
          <w:color w:val="auto"/>
          <w:sz w:val="24"/>
          <w:szCs w:val="24"/>
          <w:u w:val="single"/>
          <w:lang w:eastAsia="en-US"/>
        </w:rPr>
        <w:t>Бессою</w:t>
      </w:r>
      <w:r w:rsidR="00454EA5">
        <w:rPr>
          <w:rFonts w:eastAsia="Calibri"/>
          <w:b/>
          <w:i/>
          <w:color w:val="auto"/>
          <w:sz w:val="24"/>
          <w:szCs w:val="24"/>
          <w:u w:val="single"/>
          <w:lang w:eastAsia="en-US"/>
        </w:rPr>
        <w:t>зные СП. Знаки препинания в БСП</w:t>
      </w:r>
      <w:proofErr w:type="gramStart"/>
      <w:r w:rsidR="00454EA5">
        <w:rPr>
          <w:rFonts w:eastAsia="Calibri"/>
          <w:b/>
          <w:i/>
          <w:color w:val="auto"/>
          <w:sz w:val="24"/>
          <w:szCs w:val="24"/>
          <w:u w:val="single"/>
          <w:lang w:eastAsia="en-US"/>
        </w:rPr>
        <w:t>.(</w:t>
      </w:r>
      <w:proofErr w:type="gramEnd"/>
      <w:r w:rsidR="00454EA5" w:rsidRPr="00454EA5">
        <w:rPr>
          <w:rFonts w:eastAsia="Calibri"/>
          <w:color w:val="auto"/>
          <w:sz w:val="24"/>
          <w:szCs w:val="24"/>
          <w:lang w:eastAsia="en-US"/>
        </w:rPr>
        <w:t>тему записать в тетради)</w:t>
      </w:r>
    </w:p>
    <w:p w:rsidR="007579B7" w:rsidRPr="0024279E" w:rsidRDefault="007579B7" w:rsidP="0024279E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24279E">
        <w:rPr>
          <w:rFonts w:eastAsia="Calibri"/>
          <w:b/>
          <w:color w:val="auto"/>
          <w:sz w:val="24"/>
          <w:szCs w:val="24"/>
          <w:lang w:eastAsia="en-US"/>
        </w:rPr>
        <w:t>Вывод:</w:t>
      </w:r>
      <w:r w:rsidR="0024279E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</w:p>
    <w:p w:rsidR="007579B7" w:rsidRPr="003824FA" w:rsidRDefault="007579B7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824FA">
        <w:rPr>
          <w:rFonts w:eastAsia="Calibri"/>
          <w:color w:val="auto"/>
          <w:sz w:val="24"/>
          <w:szCs w:val="24"/>
          <w:lang w:eastAsia="en-US"/>
        </w:rPr>
        <w:t>Итак, какое предложение называется сложным бессоюзным?</w:t>
      </w:r>
    </w:p>
    <w:p w:rsidR="007579B7" w:rsidRPr="003824FA" w:rsidRDefault="007579B7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824FA">
        <w:rPr>
          <w:rFonts w:eastAsia="Calibri"/>
          <w:color w:val="auto"/>
          <w:sz w:val="24"/>
          <w:szCs w:val="24"/>
          <w:lang w:eastAsia="en-US"/>
        </w:rPr>
        <w:t>На какие виды делятся все сложные предложения?</w:t>
      </w:r>
    </w:p>
    <w:p w:rsidR="007579B7" w:rsidRPr="003824FA" w:rsidRDefault="007579B7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824FA">
        <w:rPr>
          <w:rFonts w:eastAsia="Calibri"/>
          <w:color w:val="auto"/>
          <w:sz w:val="24"/>
          <w:szCs w:val="24"/>
          <w:lang w:eastAsia="en-US"/>
        </w:rPr>
        <w:t>Чем они отличаются друг от друга?</w:t>
      </w:r>
    </w:p>
    <w:p w:rsidR="007579B7" w:rsidRPr="00454EA5" w:rsidRDefault="007579B7" w:rsidP="003824FA">
      <w:pPr>
        <w:pStyle w:val="a5"/>
        <w:ind w:left="0" w:firstLine="709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Слово учителя.</w:t>
      </w:r>
    </w:p>
    <w:p w:rsidR="000069F0" w:rsidRPr="00454EA5" w:rsidRDefault="007579B7" w:rsidP="003824FA">
      <w:pPr>
        <w:pStyle w:val="a5"/>
        <w:ind w:left="0" w:firstLine="709"/>
        <w:jc w:val="both"/>
        <w:rPr>
          <w:rFonts w:eastAsia="Calibri"/>
          <w:b/>
          <w:i/>
          <w:color w:val="auto"/>
          <w:sz w:val="24"/>
          <w:szCs w:val="24"/>
          <w:u w:val="single"/>
          <w:lang w:eastAsia="en-US"/>
        </w:rPr>
      </w:pPr>
      <w:r w:rsidRPr="00454EA5">
        <w:rPr>
          <w:rFonts w:eastAsia="Calibri"/>
          <w:color w:val="auto"/>
          <w:sz w:val="24"/>
          <w:szCs w:val="24"/>
          <w:lang w:eastAsia="en-US"/>
        </w:rPr>
        <w:t xml:space="preserve">Сложное бессоюзное предложение  – один из основных типов сложных предложений. </w:t>
      </w:r>
      <w:r w:rsidR="000069F0" w:rsidRPr="00454EA5">
        <w:rPr>
          <w:rFonts w:eastAsia="Calibri"/>
          <w:b/>
          <w:i/>
          <w:color w:val="auto"/>
          <w:sz w:val="24"/>
          <w:szCs w:val="24"/>
          <w:u w:val="single"/>
          <w:lang w:eastAsia="en-US"/>
        </w:rPr>
        <w:t xml:space="preserve">Бессоюзие – это не просто отсутствие союза; это мобилизация других средств связи – интонации, соотношения глагольных форм, лексических показателей и пр.; это использование строения простого предложения как структурного фактора в </w:t>
      </w:r>
      <w:proofErr w:type="gramStart"/>
      <w:r w:rsidR="000069F0" w:rsidRPr="00454EA5">
        <w:rPr>
          <w:rFonts w:eastAsia="Calibri"/>
          <w:b/>
          <w:i/>
          <w:color w:val="auto"/>
          <w:sz w:val="24"/>
          <w:szCs w:val="24"/>
          <w:u w:val="single"/>
          <w:lang w:eastAsia="en-US"/>
        </w:rPr>
        <w:t>сложном</w:t>
      </w:r>
      <w:proofErr w:type="gramEnd"/>
      <w:r w:rsidR="000069F0" w:rsidRPr="00454EA5">
        <w:rPr>
          <w:rFonts w:eastAsia="Calibri"/>
          <w:b/>
          <w:i/>
          <w:color w:val="auto"/>
          <w:sz w:val="24"/>
          <w:szCs w:val="24"/>
          <w:u w:val="single"/>
          <w:lang w:eastAsia="en-US"/>
        </w:rPr>
        <w:t xml:space="preserve">. </w:t>
      </w:r>
    </w:p>
    <w:p w:rsidR="000069F0" w:rsidRPr="00454EA5" w:rsidRDefault="000069F0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Например:</w:t>
      </w:r>
      <w:r w:rsidRPr="00454EA5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454EA5">
        <w:rPr>
          <w:rFonts w:eastAsia="Calibri"/>
          <w:i/>
          <w:color w:val="auto"/>
          <w:sz w:val="24"/>
          <w:szCs w:val="24"/>
          <w:lang w:eastAsia="en-US"/>
        </w:rPr>
        <w:t>Удилище согнулось в дугу, ле</w:t>
      </w:r>
      <w:r w:rsidR="00454EA5">
        <w:rPr>
          <w:rFonts w:eastAsia="Calibri"/>
          <w:i/>
          <w:color w:val="auto"/>
          <w:sz w:val="24"/>
          <w:szCs w:val="24"/>
          <w:lang w:eastAsia="en-US"/>
        </w:rPr>
        <w:t>ска со свистом врезалась в воду</w:t>
      </w:r>
      <w:proofErr w:type="gramStart"/>
      <w:r w:rsidR="005D4659" w:rsidRPr="00454EA5">
        <w:rPr>
          <w:rFonts w:eastAsia="Calibri"/>
          <w:color w:val="auto"/>
          <w:sz w:val="24"/>
          <w:szCs w:val="24"/>
          <w:lang w:eastAsia="en-US"/>
        </w:rPr>
        <w:t>.</w:t>
      </w:r>
      <w:proofErr w:type="gramEnd"/>
      <w:r w:rsidR="005D4659" w:rsidRPr="00454EA5">
        <w:rPr>
          <w:rFonts w:eastAsia="Calibri"/>
          <w:color w:val="auto"/>
          <w:sz w:val="24"/>
          <w:szCs w:val="24"/>
          <w:lang w:eastAsia="en-US"/>
        </w:rPr>
        <w:t xml:space="preserve"> – </w:t>
      </w:r>
      <w:proofErr w:type="gramStart"/>
      <w:r w:rsidR="005D4659" w:rsidRPr="00454EA5">
        <w:rPr>
          <w:rFonts w:eastAsia="Calibri"/>
          <w:color w:val="auto"/>
          <w:sz w:val="24"/>
          <w:szCs w:val="24"/>
          <w:lang w:eastAsia="en-US"/>
        </w:rPr>
        <w:t>с</w:t>
      </w:r>
      <w:proofErr w:type="gramEnd"/>
      <w:r w:rsidR="005D4659" w:rsidRPr="00454EA5">
        <w:rPr>
          <w:rFonts w:eastAsia="Calibri"/>
          <w:color w:val="auto"/>
          <w:sz w:val="24"/>
          <w:szCs w:val="24"/>
          <w:lang w:eastAsia="en-US"/>
        </w:rPr>
        <w:t xml:space="preserve">вязь </w:t>
      </w:r>
      <w:r w:rsidRPr="00454EA5">
        <w:rPr>
          <w:rFonts w:eastAsia="Calibri"/>
          <w:color w:val="auto"/>
          <w:sz w:val="24"/>
          <w:szCs w:val="24"/>
          <w:lang w:eastAsia="en-US"/>
        </w:rPr>
        <w:t xml:space="preserve"> частей предложения и выражение отношений между ними осуществляется посредством </w:t>
      </w:r>
      <w:r w:rsidR="005D4659" w:rsidRPr="00454EA5">
        <w:rPr>
          <w:rFonts w:eastAsia="Calibri"/>
          <w:color w:val="auto"/>
          <w:sz w:val="24"/>
          <w:szCs w:val="24"/>
          <w:lang w:eastAsia="en-US"/>
        </w:rPr>
        <w:t>интонации перечисления.</w:t>
      </w:r>
    </w:p>
    <w:p w:rsidR="000069F0" w:rsidRPr="00454EA5" w:rsidRDefault="000069F0" w:rsidP="003824FA">
      <w:pPr>
        <w:pStyle w:val="a5"/>
        <w:ind w:left="0" w:firstLine="709"/>
        <w:jc w:val="both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i/>
          <w:color w:val="auto"/>
          <w:sz w:val="24"/>
          <w:szCs w:val="24"/>
          <w:lang w:eastAsia="en-US"/>
        </w:rPr>
        <w:t>Запишем это предложение в тетради.</w:t>
      </w:r>
    </w:p>
    <w:p w:rsidR="007579B7" w:rsidRPr="00454EA5" w:rsidRDefault="000069F0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Части БСП формально независимы, самостоятельны, поэтому схематично их можно изобразить квадратными скобками. </w:t>
      </w:r>
    </w:p>
    <w:p w:rsidR="000069F0" w:rsidRPr="00454EA5" w:rsidRDefault="000069F0" w:rsidP="003824FA">
      <w:pPr>
        <w:pStyle w:val="a5"/>
        <w:ind w:left="0" w:firstLine="709"/>
        <w:jc w:val="both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i/>
          <w:color w:val="auto"/>
          <w:sz w:val="24"/>
          <w:szCs w:val="24"/>
          <w:lang w:eastAsia="en-US"/>
        </w:rPr>
        <w:t>Составим схему данного предложения.</w:t>
      </w:r>
    </w:p>
    <w:p w:rsidR="000069F0" w:rsidRDefault="0066676A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color w:val="auto"/>
          <w:sz w:val="24"/>
          <w:szCs w:val="24"/>
          <w:lang w:eastAsia="en-US"/>
        </w:rPr>
        <w:t>Однако на самом деле части БСП неравноправны по смыслу. Уловив логическую связь между частями БСП, почувствовав верную интонацию, нетрудно справиться со знаками препинания.</w:t>
      </w:r>
    </w:p>
    <w:p w:rsidR="00454EA5" w:rsidRPr="00454EA5" w:rsidRDefault="00454EA5" w:rsidP="00454EA5">
      <w:pPr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5.Физкультминутка</w:t>
      </w:r>
    </w:p>
    <w:p w:rsidR="004E61F2" w:rsidRPr="00454EA5" w:rsidRDefault="00454EA5" w:rsidP="003824FA">
      <w:pPr>
        <w:pStyle w:val="a5"/>
        <w:ind w:left="0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6</w:t>
      </w:r>
      <w:r w:rsidR="004E61F2" w:rsidRPr="00454EA5">
        <w:rPr>
          <w:rFonts w:eastAsia="Calibri"/>
          <w:b/>
          <w:color w:val="auto"/>
          <w:sz w:val="24"/>
          <w:szCs w:val="24"/>
          <w:lang w:eastAsia="en-US"/>
        </w:rPr>
        <w:t>. Работа с таблицей.</w:t>
      </w:r>
    </w:p>
    <w:p w:rsidR="0066676A" w:rsidRPr="00454EA5" w:rsidRDefault="0066676A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color w:val="auto"/>
          <w:sz w:val="24"/>
          <w:szCs w:val="24"/>
          <w:lang w:eastAsia="en-US"/>
        </w:rPr>
        <w:t>Рассмотрите внимательно таблицу.</w:t>
      </w:r>
    </w:p>
    <w:p w:rsidR="0066676A" w:rsidRPr="00454EA5" w:rsidRDefault="0066676A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color w:val="auto"/>
          <w:sz w:val="24"/>
          <w:szCs w:val="24"/>
          <w:lang w:eastAsia="en-US"/>
        </w:rPr>
        <w:t xml:space="preserve">Отчего зависит постановка знаков препинания в БСП? </w:t>
      </w:r>
    </w:p>
    <w:p w:rsidR="0066676A" w:rsidRPr="00454EA5" w:rsidRDefault="00454EA5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(</w:t>
      </w:r>
      <w:r w:rsidR="0066676A" w:rsidRPr="00454EA5">
        <w:rPr>
          <w:rFonts w:eastAsia="Calibri"/>
          <w:color w:val="auto"/>
          <w:sz w:val="24"/>
          <w:szCs w:val="24"/>
          <w:lang w:eastAsia="en-US"/>
        </w:rPr>
        <w:t>От смыслового содержания входящих в состав БСП простых предложений и интонации.</w:t>
      </w:r>
      <w:r>
        <w:rPr>
          <w:rFonts w:eastAsia="Calibri"/>
          <w:color w:val="auto"/>
          <w:sz w:val="24"/>
          <w:szCs w:val="24"/>
          <w:lang w:eastAsia="en-US"/>
        </w:rPr>
        <w:t>)</w:t>
      </w:r>
    </w:p>
    <w:p w:rsidR="00833DFB" w:rsidRPr="00454EA5" w:rsidRDefault="0066676A" w:rsidP="005D4659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color w:val="auto"/>
          <w:sz w:val="24"/>
          <w:szCs w:val="24"/>
          <w:lang w:eastAsia="en-US"/>
        </w:rPr>
        <w:t>Рассмотрите примеры поста</w:t>
      </w:r>
      <w:r w:rsidR="00454EA5">
        <w:rPr>
          <w:rFonts w:eastAsia="Calibri"/>
          <w:color w:val="auto"/>
          <w:sz w:val="24"/>
          <w:szCs w:val="24"/>
          <w:lang w:eastAsia="en-US"/>
        </w:rPr>
        <w:t>но</w:t>
      </w:r>
      <w:r w:rsidRPr="00454EA5">
        <w:rPr>
          <w:rFonts w:eastAsia="Calibri"/>
          <w:color w:val="auto"/>
          <w:sz w:val="24"/>
          <w:szCs w:val="24"/>
          <w:lang w:eastAsia="en-US"/>
        </w:rPr>
        <w:t>вки знаков препинания, обратите внимание на слова-помощники, выделенные жирным цветом</w:t>
      </w:r>
      <w:r w:rsidR="00833DFB" w:rsidRPr="00454EA5">
        <w:rPr>
          <w:rFonts w:eastAsia="Calibri"/>
          <w:color w:val="auto"/>
          <w:sz w:val="24"/>
          <w:szCs w:val="24"/>
          <w:lang w:eastAsia="en-US"/>
        </w:rPr>
        <w:t>, те слова, которыми можно заменить знаки препинания в БСП.</w:t>
      </w:r>
      <w:r w:rsidR="00454EA5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6214E2" w:rsidRPr="00454EA5" w:rsidRDefault="006214E2" w:rsidP="003824FA">
      <w:pPr>
        <w:tabs>
          <w:tab w:val="left" w:pos="965"/>
        </w:tabs>
        <w:spacing w:after="200"/>
        <w:jc w:val="both"/>
        <w:rPr>
          <w:rFonts w:eastAsia="Calibri"/>
          <w:b/>
          <w:color w:val="auto"/>
          <w:sz w:val="24"/>
          <w:szCs w:val="24"/>
          <w:u w:val="single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u w:val="single"/>
          <w:lang w:eastAsia="en-US"/>
        </w:rPr>
        <w:t>Таблица-памятка</w:t>
      </w:r>
    </w:p>
    <w:p w:rsidR="006214E2" w:rsidRPr="00454EA5" w:rsidRDefault="006214E2" w:rsidP="003824FA">
      <w:pPr>
        <w:tabs>
          <w:tab w:val="left" w:pos="965"/>
        </w:tabs>
        <w:spacing w:after="200"/>
        <w:ind w:firstLine="709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ЗНАКИ ПРЕПИНАНИЯ В БСП</w:t>
      </w: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5812"/>
        <w:gridCol w:w="5670"/>
      </w:tblGrid>
      <w:tr w:rsidR="00454EA5" w:rsidRPr="00454EA5" w:rsidTr="00454EA5">
        <w:tc>
          <w:tcPr>
            <w:tcW w:w="3261" w:type="dxa"/>
          </w:tcPr>
          <w:p w:rsidR="001A411A" w:rsidRPr="00454EA5" w:rsidRDefault="001A411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Знаки препинания</w:t>
            </w:r>
          </w:p>
        </w:tc>
        <w:tc>
          <w:tcPr>
            <w:tcW w:w="5812" w:type="dxa"/>
          </w:tcPr>
          <w:p w:rsidR="001A411A" w:rsidRPr="00454EA5" w:rsidRDefault="001A411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5670" w:type="dxa"/>
          </w:tcPr>
          <w:p w:rsidR="001A411A" w:rsidRPr="00454EA5" w:rsidRDefault="001A411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Примеры</w:t>
            </w:r>
          </w:p>
        </w:tc>
      </w:tr>
      <w:tr w:rsidR="00454EA5" w:rsidRPr="00454EA5" w:rsidTr="00454EA5">
        <w:tc>
          <w:tcPr>
            <w:tcW w:w="3261" w:type="dxa"/>
          </w:tcPr>
          <w:p w:rsidR="001A411A" w:rsidRPr="00454EA5" w:rsidRDefault="001A411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, ;</w:t>
            </w:r>
          </w:p>
        </w:tc>
        <w:tc>
          <w:tcPr>
            <w:tcW w:w="5812" w:type="dxa"/>
          </w:tcPr>
          <w:p w:rsidR="001A411A" w:rsidRPr="00454EA5" w:rsidRDefault="001A411A" w:rsidP="003824FA">
            <w:pPr>
              <w:spacing w:after="200"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color w:val="auto"/>
                <w:sz w:val="24"/>
                <w:szCs w:val="24"/>
                <w:lang w:eastAsia="en-US"/>
              </w:rPr>
              <w:t>перечисление фактов</w:t>
            </w:r>
          </w:p>
          <w:p w:rsidR="001A411A" w:rsidRPr="00454EA5" w:rsidRDefault="001A411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( и</w:t>
            </w:r>
            <w:proofErr w:type="gramStart"/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1A411A" w:rsidRPr="00454EA5" w:rsidRDefault="001A411A" w:rsidP="00454EA5">
            <w:pPr>
              <w:spacing w:after="200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54EA5" w:rsidRPr="00454EA5" w:rsidTr="00454EA5">
        <w:tc>
          <w:tcPr>
            <w:tcW w:w="3261" w:type="dxa"/>
            <w:vMerge w:val="restart"/>
          </w:tcPr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12" w:type="dxa"/>
          </w:tcPr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color w:val="auto"/>
                <w:sz w:val="24"/>
                <w:szCs w:val="24"/>
                <w:lang w:eastAsia="en-US"/>
              </w:rPr>
              <w:t>причина</w:t>
            </w:r>
          </w:p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( потому что</w:t>
            </w:r>
            <w:proofErr w:type="gramStart"/>
            <w:r w:rsidR="0024279E"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24279E"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так как, ибо)</w:t>
            </w:r>
          </w:p>
        </w:tc>
        <w:tc>
          <w:tcPr>
            <w:tcW w:w="5670" w:type="dxa"/>
          </w:tcPr>
          <w:p w:rsidR="003824FA" w:rsidRPr="00454EA5" w:rsidRDefault="003824FA" w:rsidP="003824FA">
            <w:pPr>
              <w:spacing w:after="20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54EA5" w:rsidRPr="00454EA5" w:rsidTr="00454EA5">
        <w:tc>
          <w:tcPr>
            <w:tcW w:w="3261" w:type="dxa"/>
            <w:vMerge/>
          </w:tcPr>
          <w:p w:rsidR="003824FA" w:rsidRPr="00454EA5" w:rsidRDefault="003824FA" w:rsidP="003824FA">
            <w:pPr>
              <w:spacing w:after="200"/>
              <w:contextualSpacing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color w:val="auto"/>
                <w:sz w:val="24"/>
                <w:szCs w:val="24"/>
                <w:lang w:eastAsia="en-US"/>
              </w:rPr>
              <w:t>пояснение</w:t>
            </w:r>
          </w:p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( а именно</w:t>
            </w:r>
            <w:proofErr w:type="gramStart"/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824FA" w:rsidRPr="00454EA5" w:rsidRDefault="003824FA" w:rsidP="003824FA">
            <w:pPr>
              <w:spacing w:after="20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54EA5" w:rsidRPr="00454EA5" w:rsidTr="00454EA5">
        <w:tc>
          <w:tcPr>
            <w:tcW w:w="3261" w:type="dxa"/>
            <w:vMerge/>
          </w:tcPr>
          <w:p w:rsidR="003824FA" w:rsidRPr="00454EA5" w:rsidRDefault="003824FA" w:rsidP="003824FA">
            <w:pPr>
              <w:spacing w:after="200"/>
              <w:contextualSpacing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color w:val="auto"/>
                <w:sz w:val="24"/>
                <w:szCs w:val="24"/>
                <w:lang w:eastAsia="en-US"/>
              </w:rPr>
              <w:t>дополнение</w:t>
            </w:r>
          </w:p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( что</w:t>
            </w:r>
            <w:proofErr w:type="gramStart"/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)</w:t>
            </w:r>
            <w:proofErr w:type="gramEnd"/>
            <w:r w:rsidR="0024279E"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(и увидел, и услышал, и почувствовал)</w:t>
            </w:r>
          </w:p>
        </w:tc>
        <w:tc>
          <w:tcPr>
            <w:tcW w:w="5670" w:type="dxa"/>
          </w:tcPr>
          <w:p w:rsidR="003824FA" w:rsidRPr="00454EA5" w:rsidRDefault="003824FA" w:rsidP="00454EA5">
            <w:pPr>
              <w:spacing w:after="20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54EA5" w:rsidRPr="00454EA5" w:rsidTr="00454EA5">
        <w:tc>
          <w:tcPr>
            <w:tcW w:w="3261" w:type="dxa"/>
            <w:vMerge w:val="restart"/>
          </w:tcPr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12" w:type="dxa"/>
          </w:tcPr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противопоставление</w:t>
            </w:r>
          </w:p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( а</w:t>
            </w:r>
            <w:r w:rsidR="0024279E"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, но, да=но</w:t>
            </w:r>
            <w:proofErr w:type="gramStart"/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824FA" w:rsidRPr="00454EA5" w:rsidRDefault="003824FA" w:rsidP="003824FA">
            <w:pPr>
              <w:spacing w:after="20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54EA5" w:rsidRPr="00454EA5" w:rsidTr="00454EA5">
        <w:tc>
          <w:tcPr>
            <w:tcW w:w="3261" w:type="dxa"/>
            <w:vMerge/>
          </w:tcPr>
          <w:p w:rsidR="003824FA" w:rsidRPr="00454EA5" w:rsidRDefault="003824FA" w:rsidP="003824FA">
            <w:pPr>
              <w:spacing w:after="200"/>
              <w:contextualSpacing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color w:val="auto"/>
                <w:sz w:val="24"/>
                <w:szCs w:val="24"/>
                <w:lang w:eastAsia="en-US"/>
              </w:rPr>
              <w:t>время</w:t>
            </w:r>
          </w:p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( когда</w:t>
            </w:r>
            <w:proofErr w:type="gramStart"/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824FA" w:rsidRPr="00454EA5" w:rsidRDefault="003824FA" w:rsidP="003824FA">
            <w:pPr>
              <w:spacing w:after="20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54EA5" w:rsidRPr="00454EA5" w:rsidTr="00454EA5">
        <w:tc>
          <w:tcPr>
            <w:tcW w:w="3261" w:type="dxa"/>
            <w:vMerge/>
          </w:tcPr>
          <w:p w:rsidR="003824FA" w:rsidRPr="00454EA5" w:rsidRDefault="003824FA" w:rsidP="003824FA">
            <w:pPr>
              <w:spacing w:after="200"/>
              <w:contextualSpacing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color w:val="auto"/>
                <w:sz w:val="24"/>
                <w:szCs w:val="24"/>
                <w:lang w:eastAsia="en-US"/>
              </w:rPr>
              <w:t>условие</w:t>
            </w:r>
          </w:p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( если</w:t>
            </w:r>
            <w:proofErr w:type="gramStart"/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824FA" w:rsidRPr="00454EA5" w:rsidRDefault="003824FA" w:rsidP="003824FA">
            <w:pPr>
              <w:spacing w:after="20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54EA5" w:rsidRPr="00454EA5" w:rsidTr="00454EA5">
        <w:tc>
          <w:tcPr>
            <w:tcW w:w="3261" w:type="dxa"/>
            <w:vMerge/>
          </w:tcPr>
          <w:p w:rsidR="003824FA" w:rsidRPr="00454EA5" w:rsidRDefault="003824FA" w:rsidP="003824FA">
            <w:pPr>
              <w:spacing w:after="200"/>
              <w:contextualSpacing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color w:val="auto"/>
                <w:sz w:val="24"/>
                <w:szCs w:val="24"/>
                <w:lang w:eastAsia="en-US"/>
              </w:rPr>
              <w:t>вывод, следствие</w:t>
            </w:r>
          </w:p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( так что</w:t>
            </w:r>
            <w:r w:rsidR="0024279E"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, поэтому</w:t>
            </w:r>
            <w:proofErr w:type="gramStart"/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824FA" w:rsidRPr="00454EA5" w:rsidRDefault="003824FA" w:rsidP="003824FA">
            <w:pPr>
              <w:spacing w:after="20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54EA5" w:rsidRPr="00454EA5" w:rsidTr="00454EA5">
        <w:tc>
          <w:tcPr>
            <w:tcW w:w="3261" w:type="dxa"/>
            <w:vMerge/>
          </w:tcPr>
          <w:p w:rsidR="003824FA" w:rsidRPr="00454EA5" w:rsidRDefault="003824FA" w:rsidP="003824FA">
            <w:pPr>
              <w:spacing w:after="200"/>
              <w:contextualSpacing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color w:val="auto"/>
                <w:sz w:val="24"/>
                <w:szCs w:val="24"/>
                <w:lang w:eastAsia="en-US"/>
              </w:rPr>
              <w:t>быстрая смена событий</w:t>
            </w:r>
          </w:p>
        </w:tc>
        <w:tc>
          <w:tcPr>
            <w:tcW w:w="5670" w:type="dxa"/>
          </w:tcPr>
          <w:p w:rsidR="003824FA" w:rsidRPr="00454EA5" w:rsidRDefault="003824FA" w:rsidP="003824FA">
            <w:pPr>
              <w:spacing w:after="20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54EA5" w:rsidRPr="00454EA5" w:rsidTr="00454EA5">
        <w:tc>
          <w:tcPr>
            <w:tcW w:w="3261" w:type="dxa"/>
            <w:vMerge/>
          </w:tcPr>
          <w:p w:rsidR="003824FA" w:rsidRPr="00454EA5" w:rsidRDefault="003824FA" w:rsidP="003824FA">
            <w:pPr>
              <w:spacing w:after="200"/>
              <w:contextualSpacing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color w:val="auto"/>
                <w:sz w:val="24"/>
                <w:szCs w:val="24"/>
                <w:lang w:eastAsia="en-US"/>
              </w:rPr>
              <w:t>сравнение</w:t>
            </w:r>
          </w:p>
          <w:p w:rsidR="003824FA" w:rsidRPr="00454EA5" w:rsidRDefault="003824FA" w:rsidP="003824FA">
            <w:pPr>
              <w:spacing w:after="200"/>
              <w:contextualSpacing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( как, словно, будто</w:t>
            </w:r>
            <w:proofErr w:type="gramStart"/>
            <w:r w:rsidRPr="00454EA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824FA" w:rsidRPr="00454EA5" w:rsidRDefault="003824FA" w:rsidP="003824FA">
            <w:pPr>
              <w:spacing w:after="20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54EA5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</w:tbl>
    <w:p w:rsidR="006214E2" w:rsidRPr="00454EA5" w:rsidRDefault="0024279E" w:rsidP="003824FA">
      <w:pPr>
        <w:spacing w:after="200"/>
        <w:ind w:left="720" w:hanging="720"/>
        <w:contextualSpacing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Учебник (доработать таблицу</w:t>
      </w:r>
      <w:r w:rsidR="00454EA5">
        <w:rPr>
          <w:rFonts w:eastAsia="Calibri"/>
          <w:b/>
          <w:color w:val="auto"/>
          <w:sz w:val="24"/>
          <w:szCs w:val="24"/>
          <w:lang w:eastAsia="en-US"/>
        </w:rPr>
        <w:t>, записать союзы, вписать  примеры предложений</w:t>
      </w:r>
      <w:r w:rsidRPr="00454EA5">
        <w:rPr>
          <w:rFonts w:eastAsia="Calibri"/>
          <w:b/>
          <w:color w:val="auto"/>
          <w:sz w:val="24"/>
          <w:szCs w:val="24"/>
          <w:lang w:eastAsia="en-US"/>
        </w:rPr>
        <w:t>)</w:t>
      </w:r>
    </w:p>
    <w:p w:rsidR="008964BA" w:rsidRPr="00454EA5" w:rsidRDefault="00833DFB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lastRenderedPageBreak/>
        <w:t xml:space="preserve">Примечание: </w:t>
      </w:r>
      <w:r w:rsidRPr="00454EA5">
        <w:rPr>
          <w:rFonts w:eastAsia="Calibri"/>
          <w:color w:val="auto"/>
          <w:sz w:val="24"/>
          <w:szCs w:val="24"/>
          <w:lang w:eastAsia="en-US"/>
        </w:rPr>
        <w:t xml:space="preserve">Некоторые значения БСП могут совпадать (например, условия и времени; следствия и быстрой смены событий). Смысл предложений может зависеть от конкретной интонации, поэтому допускаются разные толкования: </w:t>
      </w:r>
    </w:p>
    <w:p w:rsidR="008964BA" w:rsidRPr="00454EA5" w:rsidRDefault="00833DFB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i/>
          <w:color w:val="auto"/>
          <w:sz w:val="24"/>
          <w:szCs w:val="24"/>
          <w:lang w:eastAsia="en-US"/>
        </w:rPr>
        <w:t>Село опустело, молоде</w:t>
      </w:r>
      <w:r w:rsidR="008964BA" w:rsidRPr="00454EA5">
        <w:rPr>
          <w:rFonts w:eastAsia="Calibri"/>
          <w:i/>
          <w:color w:val="auto"/>
          <w:sz w:val="24"/>
          <w:szCs w:val="24"/>
          <w:lang w:eastAsia="en-US"/>
        </w:rPr>
        <w:t>жь разъехалась.</w:t>
      </w:r>
      <w:r w:rsidR="008964BA" w:rsidRPr="00454EA5">
        <w:rPr>
          <w:rFonts w:eastAsia="Calibri"/>
          <w:color w:val="auto"/>
          <w:sz w:val="24"/>
          <w:szCs w:val="24"/>
          <w:lang w:eastAsia="en-US"/>
        </w:rPr>
        <w:t xml:space="preserve"> (Перечисление.)</w:t>
      </w:r>
    </w:p>
    <w:p w:rsidR="008964BA" w:rsidRPr="00454EA5" w:rsidRDefault="008964BA" w:rsidP="003824FA">
      <w:pPr>
        <w:pStyle w:val="a5"/>
        <w:ind w:left="0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i/>
          <w:color w:val="auto"/>
          <w:sz w:val="24"/>
          <w:szCs w:val="24"/>
          <w:lang w:eastAsia="en-US"/>
        </w:rPr>
        <w:t>Село опустело: молодежь разъехалась.</w:t>
      </w:r>
      <w:r w:rsidRPr="00454EA5">
        <w:rPr>
          <w:rFonts w:eastAsia="Calibri"/>
          <w:color w:val="auto"/>
          <w:sz w:val="24"/>
          <w:szCs w:val="24"/>
          <w:lang w:eastAsia="en-US"/>
        </w:rPr>
        <w:t xml:space="preserve"> (Причина.)</w:t>
      </w:r>
    </w:p>
    <w:p w:rsidR="0024279E" w:rsidRPr="00454EA5" w:rsidRDefault="0024279E" w:rsidP="003824FA">
      <w:pPr>
        <w:pStyle w:val="a5"/>
        <w:ind w:left="0" w:firstLine="709"/>
        <w:jc w:val="both"/>
        <w:rPr>
          <w:rFonts w:eastAsia="Calibri"/>
          <w:b/>
          <w:color w:val="auto"/>
          <w:sz w:val="24"/>
          <w:szCs w:val="24"/>
          <w:u w:val="single"/>
          <w:lang w:eastAsia="en-US"/>
        </w:rPr>
      </w:pPr>
    </w:p>
    <w:p w:rsidR="00454EA5" w:rsidRDefault="00454EA5" w:rsidP="00454EA5">
      <w:pPr>
        <w:rPr>
          <w:rFonts w:eastAsia="Calibri"/>
          <w:b/>
          <w:color w:val="auto"/>
          <w:sz w:val="24"/>
          <w:szCs w:val="24"/>
          <w:u w:val="single"/>
          <w:lang w:eastAsia="en-US"/>
        </w:rPr>
      </w:pPr>
      <w:r>
        <w:rPr>
          <w:rFonts w:eastAsia="Calibri"/>
          <w:b/>
          <w:color w:val="auto"/>
          <w:sz w:val="24"/>
          <w:szCs w:val="24"/>
          <w:u w:val="single"/>
          <w:lang w:eastAsia="en-US"/>
        </w:rPr>
        <w:t>7.</w:t>
      </w:r>
      <w:r w:rsidR="0024279E" w:rsidRPr="00454EA5">
        <w:rPr>
          <w:rFonts w:eastAsia="Calibri"/>
          <w:b/>
          <w:color w:val="auto"/>
          <w:sz w:val="24"/>
          <w:szCs w:val="24"/>
          <w:u w:val="single"/>
          <w:lang w:eastAsia="en-US"/>
        </w:rPr>
        <w:t>Выделите части БСП, подчеркните грамматические основы:</w:t>
      </w:r>
    </w:p>
    <w:p w:rsidR="00454EA5" w:rsidRPr="00454EA5" w:rsidRDefault="00454EA5" w:rsidP="00454EA5">
      <w:pPr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1.Природа была чудная светило солнце дул лёгкий ветерок.</w:t>
      </w:r>
    </w:p>
    <w:p w:rsidR="0024279E" w:rsidRPr="00454EA5" w:rsidRDefault="00454EA5" w:rsidP="0024279E">
      <w:pPr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2.Времени  оставалось мало пришлось поторапливаться.</w:t>
      </w:r>
    </w:p>
    <w:p w:rsidR="00482C55" w:rsidRDefault="00482C55" w:rsidP="0024279E">
      <w:pPr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color w:val="auto"/>
          <w:sz w:val="24"/>
          <w:szCs w:val="24"/>
          <w:lang w:eastAsia="en-US"/>
        </w:rPr>
        <w:t>3. Невдалеке от берега стояли четыре осмолённых корабля; их  высокие кормовые части, украшенные  резным деревом, с квадратными окошечками, отражались в зеленоватой воде.</w:t>
      </w:r>
    </w:p>
    <w:p w:rsidR="00454EA5" w:rsidRDefault="00454EA5" w:rsidP="0024279E">
      <w:pPr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4.Он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поднял глаза над садом сияло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небо.</w:t>
      </w:r>
    </w:p>
    <w:p w:rsidR="00454EA5" w:rsidRPr="00454EA5" w:rsidRDefault="00454EA5" w:rsidP="0024279E">
      <w:pPr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(работа  по вариантам)</w:t>
      </w:r>
    </w:p>
    <w:p w:rsidR="00482C55" w:rsidRPr="00454EA5" w:rsidRDefault="00482C55" w:rsidP="0024279E">
      <w:pPr>
        <w:rPr>
          <w:rFonts w:eastAsia="Calibri"/>
          <w:color w:val="auto"/>
          <w:sz w:val="24"/>
          <w:szCs w:val="24"/>
          <w:lang w:eastAsia="en-US"/>
        </w:rPr>
      </w:pPr>
    </w:p>
    <w:p w:rsidR="00454EA5" w:rsidRPr="00454EA5" w:rsidRDefault="00482C55" w:rsidP="00454EA5">
      <w:pPr>
        <w:pStyle w:val="a5"/>
        <w:ind w:left="0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7</w:t>
      </w:r>
      <w:r w:rsidR="005D4659" w:rsidRPr="00454EA5">
        <w:rPr>
          <w:rFonts w:eastAsia="Calibri"/>
          <w:b/>
          <w:color w:val="auto"/>
          <w:sz w:val="24"/>
          <w:szCs w:val="24"/>
          <w:lang w:eastAsia="en-US"/>
        </w:rPr>
        <w:t>. Исследовательская работа</w:t>
      </w:r>
    </w:p>
    <w:p w:rsidR="00454EA5" w:rsidRPr="00454EA5" w:rsidRDefault="00454EA5" w:rsidP="00454EA5">
      <w:pPr>
        <w:pStyle w:val="a5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 xml:space="preserve">    </w:t>
      </w:r>
    </w:p>
    <w:p w:rsidR="00454EA5" w:rsidRPr="00454EA5" w:rsidRDefault="00454EA5" w:rsidP="00454EA5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-Ребята, попробуйте представить себя в роли учёного-лингвиста. Перед вами проблемная задача – решите её.</w:t>
      </w:r>
    </w:p>
    <w:p w:rsidR="00454EA5" w:rsidRPr="00454EA5" w:rsidRDefault="00454EA5" w:rsidP="00454EA5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В полном собрании сочинений А.С.</w:t>
      </w:r>
      <w:r w:rsidR="00205DDF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Pr="00454EA5">
        <w:rPr>
          <w:rFonts w:eastAsia="Calibri"/>
          <w:b/>
          <w:color w:val="auto"/>
          <w:sz w:val="24"/>
          <w:szCs w:val="24"/>
          <w:lang w:eastAsia="en-US"/>
        </w:rPr>
        <w:t>Пушкина (1964 г.) в 5 главе романа «Евгений Онегин» знаки препинания расставлены так:</w:t>
      </w:r>
    </w:p>
    <w:p w:rsidR="00454EA5" w:rsidRPr="00454EA5" w:rsidRDefault="00454EA5" w:rsidP="00454EA5">
      <w:pPr>
        <w:pStyle w:val="a5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Он знак подаст – и все хохочут;</w:t>
      </w:r>
    </w:p>
    <w:p w:rsidR="00454EA5" w:rsidRPr="00454EA5" w:rsidRDefault="00454EA5" w:rsidP="00454EA5">
      <w:pPr>
        <w:pStyle w:val="a5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Он пьёт – все пьют и все кричат;</w:t>
      </w:r>
    </w:p>
    <w:p w:rsidR="00454EA5" w:rsidRPr="00454EA5" w:rsidRDefault="00454EA5" w:rsidP="00454EA5">
      <w:pPr>
        <w:pStyle w:val="a5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Он засмеётся – все хохочут;</w:t>
      </w:r>
    </w:p>
    <w:p w:rsidR="00454EA5" w:rsidRPr="00454EA5" w:rsidRDefault="00454EA5" w:rsidP="00454EA5">
      <w:pPr>
        <w:pStyle w:val="a5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Нахмурит брови – все молчат.</w:t>
      </w:r>
    </w:p>
    <w:p w:rsidR="00454EA5" w:rsidRPr="00454EA5" w:rsidRDefault="00454EA5" w:rsidP="00454EA5">
      <w:pPr>
        <w:pStyle w:val="a5"/>
        <w:jc w:val="both"/>
        <w:rPr>
          <w:rFonts w:eastAsia="Calibri"/>
          <w:b/>
          <w:color w:val="auto"/>
          <w:sz w:val="24"/>
          <w:szCs w:val="24"/>
          <w:lang w:eastAsia="en-US"/>
        </w:rPr>
      </w:pPr>
    </w:p>
    <w:p w:rsidR="00454EA5" w:rsidRPr="00454EA5" w:rsidRDefault="00454EA5" w:rsidP="00454EA5">
      <w:pPr>
        <w:pStyle w:val="a5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В трёхтомнике 1989 г. вместо тире стоят двоеточия.</w:t>
      </w:r>
    </w:p>
    <w:p w:rsidR="00454EA5" w:rsidRPr="00454EA5" w:rsidRDefault="00454EA5" w:rsidP="00454EA5">
      <w:pPr>
        <w:pStyle w:val="a5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Докажите, что знаки одного из вариантов легко можно оспорить, зная особенности бессоюзного сложного предложения. Какой ответ верен?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 (работа в парах, ответы учащихся)</w:t>
      </w:r>
    </w:p>
    <w:p w:rsidR="00454EA5" w:rsidRPr="00454EA5" w:rsidRDefault="00454EA5" w:rsidP="00454EA5">
      <w:pPr>
        <w:pStyle w:val="a5"/>
        <w:jc w:val="both"/>
        <w:rPr>
          <w:rFonts w:eastAsia="Calibri"/>
          <w:b/>
          <w:color w:val="auto"/>
          <w:sz w:val="24"/>
          <w:szCs w:val="24"/>
          <w:lang w:eastAsia="en-US"/>
        </w:rPr>
      </w:pPr>
    </w:p>
    <w:p w:rsidR="00454EA5" w:rsidRPr="00454EA5" w:rsidRDefault="00454EA5" w:rsidP="00454EA5">
      <w:pPr>
        <w:pStyle w:val="a5"/>
        <w:ind w:left="0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-Мы пришли к выводу, что, хотя один из знаков спорен, мы имеем право поставить любой из них. Речь идёт о таком понятии, как вариативность знаков препинания.</w:t>
      </w:r>
    </w:p>
    <w:p w:rsidR="00711CBB" w:rsidRPr="00454EA5" w:rsidRDefault="00711CBB" w:rsidP="00454EA5">
      <w:pPr>
        <w:pStyle w:val="a5"/>
        <w:ind w:left="0"/>
        <w:jc w:val="both"/>
        <w:rPr>
          <w:rFonts w:eastAsia="Calibri"/>
          <w:b/>
          <w:color w:val="auto"/>
          <w:sz w:val="24"/>
          <w:szCs w:val="24"/>
          <w:lang w:eastAsia="en-US"/>
        </w:rPr>
      </w:pPr>
    </w:p>
    <w:p w:rsidR="00711CBB" w:rsidRPr="00454EA5" w:rsidRDefault="00482C55" w:rsidP="00711CBB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454EA5">
        <w:rPr>
          <w:rFonts w:eastAsia="Calibri"/>
          <w:b/>
          <w:color w:val="auto"/>
          <w:sz w:val="24"/>
          <w:szCs w:val="24"/>
          <w:lang w:eastAsia="en-US"/>
        </w:rPr>
        <w:t>8.</w:t>
      </w:r>
      <w:r w:rsidR="00711CBB" w:rsidRPr="00454EA5">
        <w:rPr>
          <w:rFonts w:eastAsia="Calibri"/>
          <w:b/>
          <w:color w:val="auto"/>
          <w:sz w:val="24"/>
          <w:szCs w:val="24"/>
          <w:lang w:eastAsia="en-US"/>
        </w:rPr>
        <w:t xml:space="preserve">. Сообщение домашнего задания. </w:t>
      </w:r>
    </w:p>
    <w:p w:rsidR="00711CBB" w:rsidRPr="00454EA5" w:rsidRDefault="00711CBB" w:rsidP="00711CBB">
      <w:pPr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color w:val="auto"/>
          <w:sz w:val="24"/>
          <w:szCs w:val="24"/>
          <w:lang w:eastAsia="en-US"/>
        </w:rPr>
        <w:t>1.</w:t>
      </w:r>
      <w:r w:rsidRPr="00454EA5">
        <w:rPr>
          <w:rFonts w:eastAsia="Calibri"/>
          <w:color w:val="auto"/>
          <w:sz w:val="24"/>
          <w:szCs w:val="24"/>
          <w:lang w:eastAsia="en-US"/>
        </w:rPr>
        <w:tab/>
        <w:t xml:space="preserve">Прочитать </w:t>
      </w:r>
      <w:r w:rsidR="00482C55" w:rsidRPr="00454EA5">
        <w:rPr>
          <w:rFonts w:eastAsia="Calibri"/>
          <w:color w:val="auto"/>
          <w:sz w:val="24"/>
          <w:szCs w:val="24"/>
          <w:lang w:eastAsia="en-US"/>
        </w:rPr>
        <w:t xml:space="preserve"> и выучить </w:t>
      </w:r>
      <w:r w:rsidRPr="00454EA5">
        <w:rPr>
          <w:rFonts w:eastAsia="Calibri"/>
          <w:color w:val="auto"/>
          <w:sz w:val="24"/>
          <w:szCs w:val="24"/>
          <w:lang w:eastAsia="en-US"/>
        </w:rPr>
        <w:t>теоретический материал учебника, сопо</w:t>
      </w:r>
      <w:r w:rsidR="00454EA5">
        <w:rPr>
          <w:rFonts w:eastAsia="Calibri"/>
          <w:color w:val="auto"/>
          <w:sz w:val="24"/>
          <w:szCs w:val="24"/>
          <w:lang w:eastAsia="en-US"/>
        </w:rPr>
        <w:t>ставляя его с таблицей от урока, дополняя таблицу примерами</w:t>
      </w:r>
    </w:p>
    <w:p w:rsidR="00482C55" w:rsidRDefault="00711CBB" w:rsidP="00482C55">
      <w:pPr>
        <w:pStyle w:val="a5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color w:val="auto"/>
          <w:sz w:val="24"/>
          <w:szCs w:val="24"/>
          <w:lang w:eastAsia="en-US"/>
        </w:rPr>
        <w:t>2.</w:t>
      </w:r>
      <w:r w:rsidRPr="00454EA5">
        <w:rPr>
          <w:rFonts w:eastAsia="Calibri"/>
          <w:color w:val="auto"/>
          <w:sz w:val="24"/>
          <w:szCs w:val="24"/>
          <w:lang w:eastAsia="en-US"/>
        </w:rPr>
        <w:tab/>
        <w:t xml:space="preserve">Выполнить  </w:t>
      </w:r>
      <w:r w:rsidR="00482C55" w:rsidRPr="00454EA5">
        <w:rPr>
          <w:rFonts w:eastAsia="Calibri"/>
          <w:color w:val="auto"/>
          <w:sz w:val="24"/>
          <w:szCs w:val="24"/>
          <w:lang w:eastAsia="en-US"/>
        </w:rPr>
        <w:t>комплексный анализ текста</w:t>
      </w:r>
      <w:r w:rsidR="00454EA5">
        <w:rPr>
          <w:rFonts w:eastAsia="Calibri"/>
          <w:color w:val="auto"/>
          <w:sz w:val="24"/>
          <w:szCs w:val="24"/>
          <w:lang w:eastAsia="en-US"/>
        </w:rPr>
        <w:t xml:space="preserve"> (приложение №2)</w:t>
      </w:r>
      <w:r w:rsidR="00482C55" w:rsidRPr="00454EA5">
        <w:rPr>
          <w:rFonts w:eastAsia="Calibri"/>
          <w:color w:val="auto"/>
          <w:sz w:val="24"/>
          <w:szCs w:val="24"/>
          <w:lang w:eastAsia="en-US"/>
        </w:rPr>
        <w:t xml:space="preserve">, упр. </w:t>
      </w:r>
      <w:r w:rsidR="00454EA5">
        <w:rPr>
          <w:rFonts w:eastAsia="Calibri"/>
          <w:color w:val="auto"/>
          <w:sz w:val="24"/>
          <w:szCs w:val="24"/>
          <w:lang w:eastAsia="en-US"/>
        </w:rPr>
        <w:t xml:space="preserve"> (на выбор)</w:t>
      </w:r>
    </w:p>
    <w:p w:rsidR="00454EA5" w:rsidRPr="00454EA5" w:rsidRDefault="00454EA5" w:rsidP="00482C55">
      <w:pPr>
        <w:pStyle w:val="a5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3.         Проработать В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9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ГИА (тест 1-5) </w:t>
      </w:r>
    </w:p>
    <w:p w:rsidR="005D4659" w:rsidRDefault="005D4659" w:rsidP="005D4659">
      <w:pPr>
        <w:pStyle w:val="a5"/>
        <w:ind w:left="0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Default="00205DDF" w:rsidP="005D4659">
      <w:pPr>
        <w:pStyle w:val="a5"/>
        <w:ind w:left="0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Pr="00454EA5" w:rsidRDefault="00205DDF" w:rsidP="005D4659">
      <w:pPr>
        <w:pStyle w:val="a5"/>
        <w:ind w:left="0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833DFB" w:rsidRPr="00454EA5" w:rsidRDefault="00205DDF" w:rsidP="003824FA">
      <w:pPr>
        <w:pStyle w:val="a5"/>
        <w:ind w:left="0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lastRenderedPageBreak/>
        <w:t>9</w:t>
      </w:r>
      <w:r w:rsidR="005D4659" w:rsidRPr="00454EA5">
        <w:rPr>
          <w:rFonts w:eastAsia="Calibri"/>
          <w:b/>
          <w:color w:val="auto"/>
          <w:sz w:val="24"/>
          <w:szCs w:val="24"/>
          <w:lang w:eastAsia="en-US"/>
        </w:rPr>
        <w:t>.</w:t>
      </w:r>
      <w:r w:rsidR="00833DFB" w:rsidRPr="00454EA5">
        <w:rPr>
          <w:rFonts w:eastAsia="Calibri"/>
          <w:b/>
          <w:color w:val="auto"/>
          <w:sz w:val="24"/>
          <w:szCs w:val="24"/>
          <w:lang w:eastAsia="en-US"/>
        </w:rPr>
        <w:t xml:space="preserve"> Подведение итогов. Рефлексия.</w:t>
      </w:r>
    </w:p>
    <w:p w:rsidR="008964BA" w:rsidRPr="00454EA5" w:rsidRDefault="008964BA" w:rsidP="003824FA">
      <w:pPr>
        <w:pStyle w:val="a5"/>
        <w:numPr>
          <w:ilvl w:val="0"/>
          <w:numId w:val="10"/>
        </w:num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color w:val="auto"/>
          <w:sz w:val="24"/>
          <w:szCs w:val="24"/>
          <w:lang w:eastAsia="en-US"/>
        </w:rPr>
        <w:t xml:space="preserve">Назовите основные признаки, отличающие БСП от </w:t>
      </w:r>
      <w:proofErr w:type="gramStart"/>
      <w:r w:rsidRPr="00454EA5">
        <w:rPr>
          <w:rFonts w:eastAsia="Calibri"/>
          <w:color w:val="auto"/>
          <w:sz w:val="24"/>
          <w:szCs w:val="24"/>
          <w:lang w:eastAsia="en-US"/>
        </w:rPr>
        <w:t>союзных</w:t>
      </w:r>
      <w:proofErr w:type="gramEnd"/>
      <w:r w:rsidRPr="00454EA5">
        <w:rPr>
          <w:rFonts w:eastAsia="Calibri"/>
          <w:color w:val="auto"/>
          <w:sz w:val="24"/>
          <w:szCs w:val="24"/>
          <w:lang w:eastAsia="en-US"/>
        </w:rPr>
        <w:t>.</w:t>
      </w:r>
    </w:p>
    <w:p w:rsidR="008964BA" w:rsidRDefault="008964BA" w:rsidP="003824FA">
      <w:pPr>
        <w:pStyle w:val="a5"/>
        <w:numPr>
          <w:ilvl w:val="0"/>
          <w:numId w:val="10"/>
        </w:num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54EA5">
        <w:rPr>
          <w:rFonts w:eastAsia="Calibri"/>
          <w:color w:val="auto"/>
          <w:sz w:val="24"/>
          <w:szCs w:val="24"/>
          <w:lang w:eastAsia="en-US"/>
        </w:rPr>
        <w:t>От чего зависят смысловые отношения в БСП?</w:t>
      </w:r>
    </w:p>
    <w:p w:rsid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P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05DDF">
        <w:rPr>
          <w:rFonts w:eastAsia="Calibri"/>
          <w:color w:val="auto"/>
          <w:sz w:val="24"/>
          <w:szCs w:val="24"/>
          <w:lang w:eastAsia="en-US"/>
        </w:rPr>
        <w:t>Сегодня на уроке вы оцените себя сами. «Знаю», «умею» - это 1 балл, «нет», «не уверен» - 0 баллов. Сложите полученные баллы – это и будет ваш конкретный сегодняшний результат. Постарайтесь быть объективны</w:t>
      </w:r>
      <w:r>
        <w:rPr>
          <w:rFonts w:eastAsia="Calibri"/>
          <w:color w:val="auto"/>
          <w:sz w:val="24"/>
          <w:szCs w:val="24"/>
          <w:lang w:eastAsia="en-US"/>
        </w:rPr>
        <w:t>ми</w:t>
      </w:r>
      <w:r w:rsidRPr="00205DDF">
        <w:rPr>
          <w:rFonts w:eastAsia="Calibri"/>
          <w:color w:val="auto"/>
          <w:sz w:val="24"/>
          <w:szCs w:val="24"/>
          <w:lang w:eastAsia="en-US"/>
        </w:rPr>
        <w:t>. Если вы поставили себе 0, не отчаивайтесь: вы обнаружили пробелы, которые предстоит восполнить.</w:t>
      </w:r>
    </w:p>
    <w:p w:rsidR="00205DDF" w:rsidRP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P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05DDF">
        <w:rPr>
          <w:rFonts w:eastAsia="Calibri"/>
          <w:color w:val="auto"/>
          <w:sz w:val="24"/>
          <w:szCs w:val="24"/>
          <w:lang w:eastAsia="en-US"/>
        </w:rPr>
        <w:tab/>
        <w:t xml:space="preserve">        Оценка</w:t>
      </w:r>
    </w:p>
    <w:tbl>
      <w:tblPr>
        <w:tblpPr w:leftFromText="180" w:rightFromText="180" w:vertAnchor="text" w:tblpX="18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5115"/>
      </w:tblGrid>
      <w:tr w:rsidR="00205DDF" w:rsidTr="00205DD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0" w:type="dxa"/>
          </w:tcPr>
          <w:p w:rsidR="00205DDF" w:rsidRDefault="00205DDF" w:rsidP="00205DDF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</w:tcPr>
          <w:p w:rsidR="00205DDF" w:rsidRPr="00205DDF" w:rsidRDefault="00205DDF" w:rsidP="00205DDF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5DDF">
              <w:rPr>
                <w:rFonts w:eastAsia="Calibri"/>
                <w:color w:val="auto"/>
                <w:sz w:val="24"/>
                <w:szCs w:val="24"/>
                <w:lang w:eastAsia="en-US"/>
              </w:rPr>
              <w:t>1.Знание теоретического материала</w:t>
            </w:r>
          </w:p>
          <w:p w:rsidR="00205DDF" w:rsidRDefault="00205DDF" w:rsidP="00205DDF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205DDF" w:rsidTr="00205D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</w:tcPr>
          <w:p w:rsidR="00205DDF" w:rsidRDefault="00205DDF" w:rsidP="00205DDF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</w:tcPr>
          <w:p w:rsidR="00205DDF" w:rsidRPr="00205DDF" w:rsidRDefault="00205DDF" w:rsidP="00205DDF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5DD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2.Умение определять смысловые отношения </w:t>
            </w:r>
          </w:p>
          <w:p w:rsidR="00205DDF" w:rsidRDefault="00205DDF" w:rsidP="00205DDF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5DD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в БСП</w:t>
            </w:r>
          </w:p>
        </w:tc>
      </w:tr>
      <w:tr w:rsidR="00205DDF" w:rsidTr="00205DD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</w:tcPr>
          <w:p w:rsidR="00205DDF" w:rsidRDefault="00205DDF" w:rsidP="00205DDF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</w:tcPr>
          <w:p w:rsidR="00205DDF" w:rsidRDefault="00205DDF" w:rsidP="00205DDF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5DDF">
              <w:rPr>
                <w:rFonts w:eastAsia="Calibri"/>
                <w:color w:val="auto"/>
                <w:sz w:val="24"/>
                <w:szCs w:val="24"/>
                <w:lang w:eastAsia="en-US"/>
              </w:rPr>
              <w:t>3.Умение конструировать БСП</w:t>
            </w:r>
          </w:p>
        </w:tc>
      </w:tr>
      <w:tr w:rsidR="00205DDF" w:rsidTr="00205DD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00" w:type="dxa"/>
          </w:tcPr>
          <w:p w:rsidR="00205DDF" w:rsidRDefault="00205DDF" w:rsidP="00205DDF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</w:tcPr>
          <w:p w:rsidR="00205DDF" w:rsidRDefault="00205DDF" w:rsidP="00205DDF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05DDF">
              <w:rPr>
                <w:rFonts w:eastAsia="Calibri"/>
                <w:color w:val="auto"/>
                <w:sz w:val="24"/>
                <w:szCs w:val="24"/>
                <w:lang w:eastAsia="en-US"/>
              </w:rPr>
              <w:t>4.Умение находить БСП в тексте</w:t>
            </w:r>
          </w:p>
        </w:tc>
      </w:tr>
      <w:tr w:rsidR="00205DDF" w:rsidTr="00205D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00" w:type="dxa"/>
          </w:tcPr>
          <w:p w:rsidR="00205DDF" w:rsidRDefault="00205DDF" w:rsidP="00205DDF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</w:tcPr>
          <w:p w:rsidR="00205DDF" w:rsidRDefault="00205DDF" w:rsidP="00205DDF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5.Умение решать лингвис</w:t>
            </w:r>
            <w:r w:rsidRPr="00205DD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тические задачи  </w:t>
            </w:r>
          </w:p>
          <w:p w:rsidR="00205DDF" w:rsidRDefault="00205DDF" w:rsidP="00205DDF">
            <w:p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205DDF" w:rsidRP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Default="00205DDF" w:rsidP="005D4659">
      <w:pPr>
        <w:pStyle w:val="a5"/>
        <w:ind w:left="106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Default="00205DDF" w:rsidP="005D4659">
      <w:pPr>
        <w:pStyle w:val="a5"/>
        <w:ind w:left="106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5D4659" w:rsidRPr="00205DDF" w:rsidRDefault="005D4659" w:rsidP="00205DDF">
      <w:pPr>
        <w:rPr>
          <w:rFonts w:eastAsia="Calibri"/>
          <w:color w:val="auto"/>
          <w:sz w:val="24"/>
          <w:szCs w:val="24"/>
          <w:lang w:eastAsia="en-US"/>
        </w:rPr>
      </w:pPr>
      <w:r w:rsidRPr="00205DDF">
        <w:rPr>
          <w:rFonts w:eastAsia="Calibri"/>
          <w:color w:val="auto"/>
          <w:sz w:val="24"/>
          <w:szCs w:val="24"/>
          <w:lang w:eastAsia="en-US"/>
        </w:rPr>
        <w:t>Ну, а теперь  осталось поставить последнюю точку. Давайте поразмышляем: что дал вам сегодняшний урок?</w:t>
      </w:r>
    </w:p>
    <w:p w:rsidR="005D4659" w:rsidRPr="00205DDF" w:rsidRDefault="005D4659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05DDF">
        <w:rPr>
          <w:rFonts w:eastAsia="Calibri"/>
          <w:color w:val="auto"/>
          <w:sz w:val="24"/>
          <w:szCs w:val="24"/>
          <w:lang w:eastAsia="en-US"/>
        </w:rPr>
        <w:t>Что вы вынесли из него?</w:t>
      </w:r>
    </w:p>
    <w:p w:rsidR="00205DDF" w:rsidRDefault="005D4659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05DDF">
        <w:rPr>
          <w:rFonts w:eastAsia="Calibri"/>
          <w:color w:val="auto"/>
          <w:sz w:val="24"/>
          <w:szCs w:val="24"/>
          <w:lang w:eastAsia="en-US"/>
        </w:rPr>
        <w:t>Какими словами описали бы своё состояние после урока:</w:t>
      </w:r>
    </w:p>
    <w:p w:rsidR="005D4659" w:rsidRP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1.З</w:t>
      </w:r>
      <w:r w:rsidR="005D4659" w:rsidRPr="00205DDF">
        <w:rPr>
          <w:rFonts w:eastAsia="Calibri"/>
          <w:color w:val="auto"/>
          <w:sz w:val="24"/>
          <w:szCs w:val="24"/>
          <w:lang w:eastAsia="en-US"/>
        </w:rPr>
        <w:t xml:space="preserve">нание  только тогда знание, когда оно приобретено усилиями </w:t>
      </w:r>
      <w:proofErr w:type="spellStart"/>
      <w:r w:rsidR="005D4659" w:rsidRPr="00205DDF">
        <w:rPr>
          <w:rFonts w:eastAsia="Calibri"/>
          <w:color w:val="auto"/>
          <w:sz w:val="24"/>
          <w:szCs w:val="24"/>
          <w:lang w:eastAsia="en-US"/>
        </w:rPr>
        <w:t>своеё</w:t>
      </w:r>
      <w:proofErr w:type="spellEnd"/>
      <w:r w:rsidR="005D4659" w:rsidRPr="00205DDF">
        <w:rPr>
          <w:rFonts w:eastAsia="Calibri"/>
          <w:color w:val="auto"/>
          <w:sz w:val="24"/>
          <w:szCs w:val="24"/>
          <w:lang w:eastAsia="en-US"/>
        </w:rPr>
        <w:t xml:space="preserve"> мысли, а не памятью.</w:t>
      </w:r>
    </w:p>
    <w:p w:rsidR="005D4659" w:rsidRP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2.</w:t>
      </w:r>
      <w:r w:rsidR="005D4659" w:rsidRPr="00205DDF">
        <w:rPr>
          <w:rFonts w:eastAsia="Calibri"/>
          <w:color w:val="auto"/>
          <w:sz w:val="24"/>
          <w:szCs w:val="24"/>
          <w:lang w:eastAsia="en-US"/>
        </w:rPr>
        <w:t xml:space="preserve"> Ах, я устал от этой суеты.</w:t>
      </w:r>
    </w:p>
    <w:p w:rsidR="005D4659" w:rsidRP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5D4659" w:rsidRPr="00205DDF">
        <w:rPr>
          <w:rFonts w:eastAsia="Calibri"/>
          <w:color w:val="auto"/>
          <w:sz w:val="24"/>
          <w:szCs w:val="24"/>
          <w:lang w:eastAsia="en-US"/>
        </w:rPr>
        <w:t>3.Я понял блаженство  занятий, удачи закон и секрет</w:t>
      </w:r>
    </w:p>
    <w:p w:rsidR="005D4659" w:rsidRPr="00205DDF" w:rsidRDefault="00205DDF" w:rsidP="00205DDF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5D4659" w:rsidRPr="00205DDF">
        <w:rPr>
          <w:rFonts w:eastAsia="Calibri"/>
          <w:color w:val="auto"/>
          <w:sz w:val="24"/>
          <w:szCs w:val="24"/>
          <w:lang w:eastAsia="en-US"/>
        </w:rPr>
        <w:t>4.Готовиться к экзамену не так-то просто;</w:t>
      </w:r>
    </w:p>
    <w:p w:rsidR="006214E2" w:rsidRDefault="006214E2" w:rsidP="003824FA">
      <w:pPr>
        <w:spacing w:after="200"/>
        <w:ind w:left="720" w:hanging="720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05DDF" w:rsidRPr="00454EA5" w:rsidRDefault="00205DDF" w:rsidP="003824FA">
      <w:pPr>
        <w:spacing w:after="200"/>
        <w:ind w:left="720" w:hanging="720"/>
        <w:contextualSpacing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Спасибо за работу.</w:t>
      </w:r>
    </w:p>
    <w:p w:rsidR="006214E2" w:rsidRPr="00454EA5" w:rsidRDefault="006214E2" w:rsidP="003824FA">
      <w:pPr>
        <w:spacing w:after="200"/>
        <w:ind w:left="720" w:hanging="720"/>
        <w:contextualSpacing/>
        <w:jc w:val="both"/>
        <w:rPr>
          <w:rFonts w:eastAsia="Calibri"/>
          <w:b/>
          <w:color w:val="auto"/>
          <w:sz w:val="24"/>
          <w:szCs w:val="24"/>
          <w:lang w:eastAsia="en-US"/>
        </w:rPr>
      </w:pPr>
    </w:p>
    <w:p w:rsidR="006214E2" w:rsidRPr="00454EA5" w:rsidRDefault="006214E2" w:rsidP="003824FA">
      <w:pPr>
        <w:spacing w:after="200"/>
        <w:ind w:left="720" w:hanging="720"/>
        <w:contextualSpacing/>
        <w:jc w:val="both"/>
        <w:rPr>
          <w:rFonts w:eastAsia="Calibri"/>
          <w:b/>
          <w:color w:val="auto"/>
          <w:sz w:val="24"/>
          <w:szCs w:val="24"/>
          <w:lang w:eastAsia="en-US"/>
        </w:rPr>
      </w:pPr>
    </w:p>
    <w:p w:rsidR="006214E2" w:rsidRPr="00454EA5" w:rsidRDefault="006214E2" w:rsidP="003824FA">
      <w:pPr>
        <w:spacing w:after="200"/>
        <w:ind w:left="720" w:firstLine="709"/>
        <w:contextualSpacing/>
        <w:jc w:val="both"/>
        <w:rPr>
          <w:rFonts w:eastAsia="Calibri"/>
          <w:b/>
          <w:color w:val="auto"/>
          <w:sz w:val="24"/>
          <w:szCs w:val="24"/>
          <w:lang w:eastAsia="en-US"/>
        </w:rPr>
      </w:pPr>
    </w:p>
    <w:p w:rsidR="00B403FD" w:rsidRPr="00454EA5" w:rsidRDefault="00B403FD" w:rsidP="003824FA">
      <w:pPr>
        <w:rPr>
          <w:color w:val="auto"/>
          <w:sz w:val="24"/>
          <w:szCs w:val="24"/>
        </w:rPr>
      </w:pPr>
    </w:p>
    <w:sectPr w:rsidR="00B403FD" w:rsidRPr="00454EA5" w:rsidSect="00205DDF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25" w:rsidRDefault="00621B25" w:rsidP="00205DDF">
      <w:r>
        <w:separator/>
      </w:r>
    </w:p>
  </w:endnote>
  <w:endnote w:type="continuationSeparator" w:id="0">
    <w:p w:rsidR="00621B25" w:rsidRDefault="00621B25" w:rsidP="0020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158820"/>
      <w:docPartObj>
        <w:docPartGallery w:val="Page Numbers (Bottom of Page)"/>
        <w:docPartUnique/>
      </w:docPartObj>
    </w:sdtPr>
    <w:sdtContent>
      <w:p w:rsidR="00205DDF" w:rsidRDefault="00205D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05DDF" w:rsidRDefault="00205D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25" w:rsidRDefault="00621B25" w:rsidP="00205DDF">
      <w:r>
        <w:separator/>
      </w:r>
    </w:p>
  </w:footnote>
  <w:footnote w:type="continuationSeparator" w:id="0">
    <w:p w:rsidR="00621B25" w:rsidRDefault="00621B25" w:rsidP="0020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DC"/>
    <w:multiLevelType w:val="multilevel"/>
    <w:tmpl w:val="042A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115B6"/>
    <w:multiLevelType w:val="hybridMultilevel"/>
    <w:tmpl w:val="A7E6CCFC"/>
    <w:lvl w:ilvl="0" w:tplc="74C88E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52280"/>
    <w:multiLevelType w:val="hybridMultilevel"/>
    <w:tmpl w:val="4D4C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262CC"/>
    <w:multiLevelType w:val="multilevel"/>
    <w:tmpl w:val="F2E8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CA20F8"/>
    <w:multiLevelType w:val="hybridMultilevel"/>
    <w:tmpl w:val="F9EEA4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7790158"/>
    <w:multiLevelType w:val="hybridMultilevel"/>
    <w:tmpl w:val="66D8E51A"/>
    <w:lvl w:ilvl="0" w:tplc="527AA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740E0"/>
    <w:multiLevelType w:val="hybridMultilevel"/>
    <w:tmpl w:val="9684D68E"/>
    <w:lvl w:ilvl="0" w:tplc="527AA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65548B"/>
    <w:multiLevelType w:val="hybridMultilevel"/>
    <w:tmpl w:val="16B6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F6310"/>
    <w:multiLevelType w:val="hybridMultilevel"/>
    <w:tmpl w:val="7C265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63E56"/>
    <w:multiLevelType w:val="hybridMultilevel"/>
    <w:tmpl w:val="50BCAD14"/>
    <w:lvl w:ilvl="0" w:tplc="790425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F56D5"/>
    <w:multiLevelType w:val="hybridMultilevel"/>
    <w:tmpl w:val="0434A454"/>
    <w:lvl w:ilvl="0" w:tplc="527AA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E57DD"/>
    <w:multiLevelType w:val="hybridMultilevel"/>
    <w:tmpl w:val="02EEB6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3D"/>
    <w:rsid w:val="000069F0"/>
    <w:rsid w:val="001A411A"/>
    <w:rsid w:val="00205DDF"/>
    <w:rsid w:val="00211753"/>
    <w:rsid w:val="00220A5C"/>
    <w:rsid w:val="0024279E"/>
    <w:rsid w:val="002F388F"/>
    <w:rsid w:val="003824FA"/>
    <w:rsid w:val="00454EA5"/>
    <w:rsid w:val="00482C55"/>
    <w:rsid w:val="004E61F2"/>
    <w:rsid w:val="005D4659"/>
    <w:rsid w:val="006214E2"/>
    <w:rsid w:val="00621B25"/>
    <w:rsid w:val="006403E8"/>
    <w:rsid w:val="0066676A"/>
    <w:rsid w:val="00711CBB"/>
    <w:rsid w:val="007579B7"/>
    <w:rsid w:val="00833DFB"/>
    <w:rsid w:val="008757C7"/>
    <w:rsid w:val="008964BA"/>
    <w:rsid w:val="009121E3"/>
    <w:rsid w:val="0095122E"/>
    <w:rsid w:val="009D0C3D"/>
    <w:rsid w:val="009D6D4C"/>
    <w:rsid w:val="00B403FD"/>
    <w:rsid w:val="00B83ED8"/>
    <w:rsid w:val="00B91BE1"/>
    <w:rsid w:val="00BB123D"/>
    <w:rsid w:val="00DC16FA"/>
    <w:rsid w:val="00EA4E3D"/>
    <w:rsid w:val="00ED4476"/>
    <w:rsid w:val="00F0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4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E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123D"/>
    <w:pPr>
      <w:ind w:left="720"/>
      <w:contextualSpacing/>
    </w:pPr>
  </w:style>
  <w:style w:type="table" w:styleId="a6">
    <w:name w:val="Table Grid"/>
    <w:basedOn w:val="a1"/>
    <w:uiPriority w:val="59"/>
    <w:rsid w:val="001A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05D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5D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205D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5D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4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E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123D"/>
    <w:pPr>
      <w:ind w:left="720"/>
      <w:contextualSpacing/>
    </w:pPr>
  </w:style>
  <w:style w:type="table" w:styleId="a6">
    <w:name w:val="Table Grid"/>
    <w:basedOn w:val="a1"/>
    <w:uiPriority w:val="59"/>
    <w:rsid w:val="001A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05D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5D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205D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5D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C7FE-4AF0-4D44-900C-67A2E373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Эдуард</cp:lastModifiedBy>
  <cp:revision>10</cp:revision>
  <cp:lastPrinted>2012-03-25T14:15:00Z</cp:lastPrinted>
  <dcterms:created xsi:type="dcterms:W3CDTF">2012-03-14T14:16:00Z</dcterms:created>
  <dcterms:modified xsi:type="dcterms:W3CDTF">2012-03-25T14:15:00Z</dcterms:modified>
</cp:coreProperties>
</file>