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2" w:rsidRPr="008810A2" w:rsidRDefault="008810A2" w:rsidP="008810A2">
      <w:pPr>
        <w:ind w:firstLine="61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</w:t>
      </w:r>
      <w:r w:rsidR="00E71E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Философские рассуждения о выборе будущей профессии.</w:t>
      </w:r>
    </w:p>
    <w:p w:rsidR="006216B2" w:rsidRPr="00965D5E" w:rsidRDefault="006216B2" w:rsidP="00965D5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65D5E">
        <w:rPr>
          <w:rFonts w:ascii="Times New Roman" w:hAnsi="Times New Roman"/>
          <w:b/>
          <w:i/>
          <w:sz w:val="28"/>
          <w:szCs w:val="28"/>
        </w:rPr>
        <w:t>Николайчик</w:t>
      </w:r>
      <w:proofErr w:type="spellEnd"/>
      <w:r w:rsidRPr="00965D5E">
        <w:rPr>
          <w:rFonts w:ascii="Times New Roman" w:hAnsi="Times New Roman"/>
          <w:b/>
          <w:i/>
          <w:sz w:val="28"/>
          <w:szCs w:val="28"/>
        </w:rPr>
        <w:t xml:space="preserve"> Светлана Николаевна</w:t>
      </w:r>
    </w:p>
    <w:p w:rsidR="006216B2" w:rsidRDefault="006216B2" w:rsidP="00965D5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965D5E">
        <w:rPr>
          <w:rFonts w:ascii="Times New Roman" w:hAnsi="Times New Roman"/>
          <w:b/>
          <w:bCs/>
          <w:i/>
          <w:spacing w:val="-1"/>
          <w:sz w:val="28"/>
          <w:szCs w:val="28"/>
        </w:rPr>
        <w:t>ГБОУ СОШ № 918</w:t>
      </w:r>
    </w:p>
    <w:p w:rsidR="00E71EC8" w:rsidRDefault="00E71EC8" w:rsidP="00965D5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Номинация – «</w:t>
      </w:r>
      <w:proofErr w:type="spellStart"/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работа 5-9 </w:t>
      </w:r>
      <w:proofErr w:type="gramStart"/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»</w:t>
      </w:r>
    </w:p>
    <w:p w:rsidR="00E71EC8" w:rsidRDefault="00E71EC8" w:rsidP="00965D5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Разработка классного часа.</w:t>
      </w:r>
    </w:p>
    <w:p w:rsidR="000C36DA" w:rsidRP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36DA">
        <w:rPr>
          <w:rFonts w:ascii="Times New Roman" w:hAnsi="Times New Roman" w:cs="Times New Roman"/>
          <w:sz w:val="28"/>
          <w:szCs w:val="28"/>
        </w:rPr>
        <w:t xml:space="preserve">одержание </w:t>
      </w:r>
    </w:p>
    <w:p w:rsidR="00C525A8" w:rsidRP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1.Цели</w:t>
      </w:r>
      <w:r w:rsidR="005E7FAF">
        <w:rPr>
          <w:rFonts w:ascii="Times New Roman" w:hAnsi="Times New Roman" w:cs="Times New Roman"/>
          <w:sz w:val="28"/>
          <w:szCs w:val="28"/>
        </w:rPr>
        <w:t xml:space="preserve"> и задачи</w:t>
      </w:r>
    </w:p>
    <w:p w:rsidR="00C525A8" w:rsidRP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2.Участники</w:t>
      </w:r>
    </w:p>
    <w:p w:rsidR="00C525A8" w:rsidRP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3.Оценка результатов</w:t>
      </w:r>
    </w:p>
    <w:p w:rsid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4.Заключение</w:t>
      </w:r>
    </w:p>
    <w:p w:rsid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C525A8" w:rsidRP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классного часа</w:t>
      </w:r>
    </w:p>
    <w:p w:rsidR="00C525A8" w:rsidRDefault="00C525A8" w:rsidP="00C525A8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8810A2" w:rsidRDefault="00E71EC8" w:rsidP="00C525A8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Цель: </w:t>
      </w:r>
      <w:r w:rsidR="008810A2" w:rsidRPr="008810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Обдумывание профессионального жизненного пути</w:t>
      </w:r>
    </w:p>
    <w:p w:rsidR="005E7FAF" w:rsidRPr="005E7FAF" w:rsidRDefault="005E7FAF" w:rsidP="00C525A8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  <w:r w:rsidRPr="005E7FAF">
        <w:t xml:space="preserve"> </w:t>
      </w:r>
      <w:r w:rsidRPr="005E7FAF">
        <w:rPr>
          <w:rFonts w:ascii="Times New Roman" w:hAnsi="Times New Roman" w:cs="Times New Roman"/>
          <w:sz w:val="28"/>
          <w:szCs w:val="28"/>
        </w:rPr>
        <w:t xml:space="preserve">- активизация процесса самопознания, осознание учащимися своих профессиональных намерений, интересов, склонностей, способностей; </w:t>
      </w:r>
      <w:r w:rsidRPr="005E7FAF">
        <w:rPr>
          <w:rFonts w:ascii="Times New Roman" w:hAnsi="Times New Roman" w:cs="Times New Roman"/>
          <w:sz w:val="28"/>
          <w:szCs w:val="28"/>
        </w:rPr>
        <w:br/>
      </w:r>
      <w:r w:rsidRPr="005E7FAF">
        <w:rPr>
          <w:rFonts w:ascii="Times New Roman" w:hAnsi="Times New Roman" w:cs="Times New Roman"/>
          <w:sz w:val="28"/>
          <w:szCs w:val="28"/>
        </w:rPr>
        <w:br/>
        <w:t>- активизация жизненной позиции учащихся, повышение чувства ответственности за себя и своё профессиональное будущее;</w:t>
      </w:r>
    </w:p>
    <w:p w:rsidR="00E71EC8" w:rsidRPr="008810A2" w:rsidRDefault="00E71EC8" w:rsidP="008810A2">
      <w:pPr>
        <w:ind w:firstLine="61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Участники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9 классы</w:t>
      </w:r>
    </w:p>
    <w:p w:rsidR="008810A2" w:rsidRPr="008810A2" w:rsidRDefault="00E71EC8" w:rsidP="008810A2">
      <w:pPr>
        <w:ind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Актуальность: </w:t>
      </w:r>
      <w:r w:rsidR="008810A2" w:rsidRPr="00881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Выбрать профессию</w:t>
      </w:r>
      <w:r w:rsidR="008810A2" w:rsidRPr="008810A2">
        <w:rPr>
          <w:rFonts w:ascii="Times New Roman" w:hAnsi="Times New Roman" w:cs="Times New Roman"/>
          <w:color w:val="000000"/>
          <w:sz w:val="28"/>
          <w:szCs w:val="28"/>
        </w:rPr>
        <w:t xml:space="preserve"> – дело сложное и важное, </w:t>
      </w:r>
      <w:proofErr w:type="gramStart"/>
      <w:r w:rsidR="008810A2" w:rsidRPr="008810A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8810A2" w:rsidRPr="00881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10A2" w:rsidRPr="008810A2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="008810A2" w:rsidRPr="008810A2"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зависит будущая судьба.</w:t>
      </w:r>
    </w:p>
    <w:p w:rsidR="008810A2" w:rsidRPr="008810A2" w:rsidRDefault="008810A2" w:rsidP="008810A2">
      <w:pPr>
        <w:ind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0A2">
        <w:rPr>
          <w:rFonts w:ascii="Times New Roman" w:hAnsi="Times New Roman" w:cs="Times New Roman"/>
          <w:color w:val="000000"/>
          <w:sz w:val="28"/>
          <w:szCs w:val="28"/>
        </w:rPr>
        <w:t xml:space="preserve">Выбирая профессию, надо четко представлять, чего ты хочешь от нее. Надо ответить себе на </w:t>
      </w:r>
      <w:proofErr w:type="gramStart"/>
      <w:r w:rsidRPr="008810A2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8810A2">
        <w:rPr>
          <w:rFonts w:ascii="Times New Roman" w:hAnsi="Times New Roman" w:cs="Times New Roman"/>
          <w:color w:val="000000"/>
          <w:sz w:val="28"/>
          <w:szCs w:val="28"/>
        </w:rPr>
        <w:t xml:space="preserve">: каким должно быть содержание профессии, чтобы мне было интересно работать? Какая заработная плата меня устроит? Какой образ жизни я хочу вести, сколько времени и сил могут отдать освоению профессии и еще многое, многое другое. Любой выбор профессии человеком должен быть осознанным и мотивированным. </w:t>
      </w:r>
    </w:p>
    <w:p w:rsidR="008810A2" w:rsidRPr="008810A2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t>В нашей стране 42% людей меняют профессию уже в течение первых двух лет после окончания профессионального училища, колледжа или ВУЗа, а в целом до 80% населения работают не по специальности, указанной в дипломе о профессиональном образовании</w:t>
      </w:r>
    </w:p>
    <w:p w:rsidR="008810A2" w:rsidRPr="008810A2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lastRenderedPageBreak/>
        <w:t>Ошибки при выборе профессии</w:t>
      </w:r>
      <w:r w:rsidR="00C525A8">
        <w:rPr>
          <w:rFonts w:ascii="Times New Roman" w:hAnsi="Times New Roman" w:cs="Times New Roman"/>
          <w:sz w:val="28"/>
          <w:szCs w:val="28"/>
        </w:rPr>
        <w:t>:</w:t>
      </w:r>
    </w:p>
    <w:p w:rsidR="008810A2" w:rsidRPr="008810A2" w:rsidRDefault="008810A2" w:rsidP="008810A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t>Мнение, что профессия выбирается раз и навсегда.</w:t>
      </w:r>
    </w:p>
    <w:p w:rsidR="008810A2" w:rsidRPr="008810A2" w:rsidRDefault="008810A2" w:rsidP="008810A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t>Выбор профессии из соображений престижности</w:t>
      </w:r>
    </w:p>
    <w:p w:rsidR="008810A2" w:rsidRPr="008810A2" w:rsidRDefault="008810A2" w:rsidP="008810A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t>Незнание и недооценка своих возможностей и способностей</w:t>
      </w:r>
    </w:p>
    <w:p w:rsidR="008810A2" w:rsidRPr="008810A2" w:rsidRDefault="008810A2" w:rsidP="008810A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t>Увлечение внешней или частной стороной профессии</w:t>
      </w:r>
    </w:p>
    <w:p w:rsidR="008810A2" w:rsidRPr="00035C97" w:rsidRDefault="008810A2" w:rsidP="008810A2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810A2">
        <w:rPr>
          <w:rFonts w:ascii="Times New Roman" w:hAnsi="Times New Roman" w:cs="Times New Roman"/>
          <w:sz w:val="28"/>
          <w:szCs w:val="28"/>
        </w:rPr>
        <w:t>Отождествление учебного предмета с профессией.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Но у тех, кто выбрал профессию не вполне продуманно, в дальнейшем часто возникают трудности: один не справляется с учебой, другой разочаровывается в специальности, третий сомневается в правильности выбора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Проблема выбора профессии по-прежнему остается актуальной в практическом отношении, так как известно, что многие ученики выбирают будущую профессию случайно, и отношение к ней меняется уже в процессе обучения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Понятно, что если такое отношение становится уже в годы обучения в соответствующем заведении отрицательным, то ни о какой продуктивной и качественной работе в соответствии с избранной специальности не может быть и речи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В жизни каждого человека наступает момент, когда приходится решать, где продолжить образование или куда пойти работать, т.е. практически выбрать профессию, свой жизненный путь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ab/>
        <w:t>Каждому гражданину нашей страны предоставлено право на выбор профессии, рода занятий и работы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Однако это право  порой очень трудно реализовать – не хватает знаний о самих профессиях, тех требований, которые они предъявляют  к личности 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работающего</w:t>
      </w:r>
      <w:proofErr w:type="gram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>, и умений оценить собственные способности, выявить свои интересы и склонности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Почему проблема выбора профессии является одной из самых главных в жизни человека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Ученые 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-с</w:t>
      </w:r>
      <w:proofErr w:type="gram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>оциологи подсчитали, что примерно 40% молодежи из-за незнания правил выбора профессии, отсутствия опыта в профессиональной деятельности избирают профессию, не соответствующую их интересам, склонностям, способностям, внутренним убеждениям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Велик  и экономический урон государства. Ежегодно оно теряет миллиарды рублей, так как более трети выпускников школ поступают учиться и работать по специальностям, не соответствующим их индивидуальным запросам и потребностям общества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ab/>
        <w:t>Социально-экономические преобразования в нашей стране предопределили появление рынка труда и конкуренции на нем</w:t>
      </w:r>
      <w:proofErr w:type="gramStart"/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нашем обществе  профессий очень много, невообразимо много. Поэтому выбирать трудно. И той силой, с помощью которой можно одолеть эту трудность, является осведомленность, информированность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Полезная информация о мире профессий, о правилах выбора профессии, о путях профессионального образования – вот что нужно каждому человеку при обдумывании своего профессионального пути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Обдумать – это,  значит,  поставить себе много вопросов и попытаться найти на них ответы. Именно в этом помогают встречи обучающихся, их родителей, педагогов и  психологов</w:t>
      </w:r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iCs/>
          <w:sz w:val="28"/>
          <w:szCs w:val="28"/>
        </w:rPr>
        <w:t xml:space="preserve">Сделать правильный выбор – ответственный шаг, особенно в настоящее время, когда получить профессиональное образование очень сложно.  Проектированию подростком своих жизненных и профессиональных планов и возможных моделей достижения высокой квалификации  способствовало школьное карьерное развитие. 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 Карьерное развитие позволяет выпускнику школы сформировать собственную аргументированную позицию в самоопределении в отношении будущей профессии</w:t>
      </w:r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>акие профессии хотят приобрести наши выпускники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кем хотят видеть  родители  своих детей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2569" cy="2087538"/>
            <wp:effectExtent l="19050" t="0" r="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548" cy="208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</w:p>
    <w:p w:rsidR="008810A2" w:rsidRPr="00E71EC8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Вывод: рассогласованности нет, что можно считать несомненным плюсом в нашем карьерном росте</w:t>
      </w:r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Мы должны правильно определиться в своих интересах, способностях, в ситуации на рынке труда. Как сделать правильный выбор? Какие профессии сегодня нужны обществу? </w:t>
      </w:r>
    </w:p>
    <w:p w:rsidR="008810A2" w:rsidRPr="00035C97" w:rsidRDefault="008810A2" w:rsidP="008810A2">
      <w:p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sz w:val="28"/>
          <w:szCs w:val="28"/>
        </w:rPr>
        <w:t>Новое время — новые профессии"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Медиапленнер</w:t>
      </w:r>
      <w:proofErr w:type="spell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криэйтор</w:t>
      </w:r>
      <w:proofErr w:type="spell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бренд-менеджер,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супервайзер</w:t>
      </w:r>
      <w:proofErr w:type="spell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мерчендайзер</w:t>
      </w:r>
      <w:proofErr w:type="spell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промоутер</w:t>
      </w:r>
      <w:proofErr w:type="spell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менеджеры по рекламе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имиджмейкер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маркетолог</w:t>
      </w:r>
      <w:proofErr w:type="spellEnd"/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арт-директор</w:t>
      </w:r>
    </w:p>
    <w:p w:rsidR="008810A2" w:rsidRPr="00035C97" w:rsidRDefault="008810A2" w:rsidP="008810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логистик</w:t>
      </w:r>
    </w:p>
    <w:p w:rsidR="00E71EC8" w:rsidRDefault="008810A2" w:rsidP="00E71EC8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Как относятся к выбору родители?</w:t>
      </w:r>
      <w:r w:rsidRPr="00035C97">
        <w:rPr>
          <w:rFonts w:ascii="Times New Roman" w:eastAsiaTheme="minorEastAsia" w:hAnsi="Times New Roman" w:cs="Times New Roman"/>
          <w:bCs/>
          <w:iCs/>
          <w:color w:val="FFFF00"/>
          <w:sz w:val="28"/>
          <w:szCs w:val="28"/>
          <w:lang w:eastAsia="ru-RU"/>
        </w:rPr>
        <w:t xml:space="preserve">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>Как  удается совмещать  успешную учебу с активной жизненной позицией?</w:t>
      </w:r>
      <w:r w:rsidR="00E71E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Как  родители оценивают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способности учащихся к обучению?</w:t>
      </w:r>
      <w:r w:rsidR="00E71E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>Не страшен ли огромный конкурс?</w:t>
      </w:r>
      <w:r w:rsidRPr="00035C97">
        <w:rPr>
          <w:rFonts w:ascii="Times New Roman" w:eastAsiaTheme="minorEastAsia" w:hAnsi="Times New Roman" w:cs="Times New Roman"/>
          <w:bCs/>
          <w:iCs/>
          <w:color w:val="FFFF00"/>
          <w:sz w:val="28"/>
          <w:szCs w:val="28"/>
          <w:lang w:eastAsia="ru-RU"/>
        </w:rPr>
        <w:t xml:space="preserve">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Правда ли то, что родители готовы к обучению ребенка дальше и согласны с профессией, которую он выбрал? Многие старшеклассники думают, что при поступлении все решают деньги, а не </w:t>
      </w:r>
      <w:proofErr w:type="spell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знания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>акова</w:t>
      </w:r>
      <w:proofErr w:type="spellEnd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роль личных способностей ?Каждый может научиться многим и разным делам. Но не всем сразу. Поэтому и приходится делать выбор. Каждая профессия предъявляет свои специфические требования</w:t>
      </w:r>
      <w:r w:rsidR="00E71EC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>Но вместе с тем можно выделить ряд качеств, необходимых человеку для выполнения любого труда:</w:t>
      </w:r>
    </w:p>
    <w:p w:rsidR="008810A2" w:rsidRPr="00E71EC8" w:rsidRDefault="008810A2" w:rsidP="00E71EC8">
      <w:pPr>
        <w:pStyle w:val="ab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71EC8">
        <w:rPr>
          <w:rFonts w:ascii="Times New Roman" w:hAnsi="Times New Roman" w:cs="Times New Roman"/>
          <w:bCs/>
          <w:iCs/>
          <w:sz w:val="28"/>
          <w:szCs w:val="28"/>
        </w:rPr>
        <w:t xml:space="preserve">добросовестность, </w:t>
      </w:r>
    </w:p>
    <w:p w:rsidR="008810A2" w:rsidRPr="00035C97" w:rsidRDefault="008810A2" w:rsidP="008810A2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прилежность, </w:t>
      </w:r>
    </w:p>
    <w:p w:rsidR="008810A2" w:rsidRPr="00035C97" w:rsidRDefault="008810A2" w:rsidP="008810A2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организованность, </w:t>
      </w:r>
    </w:p>
    <w:p w:rsidR="008810A2" w:rsidRPr="00035C97" w:rsidRDefault="008810A2" w:rsidP="008810A2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инициативность, умение переносить неудачи, </w:t>
      </w:r>
    </w:p>
    <w:p w:rsidR="008810A2" w:rsidRPr="00035C97" w:rsidRDefault="008810A2" w:rsidP="008810A2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выдержка, </w:t>
      </w:r>
    </w:p>
    <w:p w:rsidR="008810A2" w:rsidRPr="00035C97" w:rsidRDefault="008810A2" w:rsidP="008810A2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настойчивость, </w:t>
      </w:r>
    </w:p>
    <w:p w:rsidR="008810A2" w:rsidRPr="00035C97" w:rsidRDefault="008810A2" w:rsidP="008810A2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внимание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Интересы, склонности и способности человека тесно взаимосвязаны. Интерес возникает  на основе познавательного влечения к  деятельности и в процессе своего развития может перерасти в устойчивую личную потребность  - склонность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Как правило, на занятия, к которым школьник склонен, он тратит больше времени, трудиться с желанием, стремиться добиться успехов и получить результат.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Главное при выборе профессии – это совет родителей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Главное – личный интерес вашего ребенка</w:t>
      </w:r>
      <w:proofErr w:type="gramStart"/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 Даже многие  взрослые работающие люди могут иметь предвзятое, пристрастное и несправедливое мнение о «других» видах деятельности. 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«Мы всегда начинаем больше уважать людей после того, как попробуем делать их работу»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А дела людей могут быть подчас неожиданно разнообразны: есть люди, 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 Нет «интересных» и «неинтересных» профессий.</w:t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Многие учащиеся выпускных классов  находятся в постоянном поиске, не сидят на месте, интересуются новой информацией об учебных заведениях, узнают, где можно получить подготовку к выбранной профессии.</w:t>
      </w:r>
    </w:p>
    <w:p w:rsidR="008810A2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Сразу все не умеет делать никто. Нужно выбирать область приложения своих сил. </w:t>
      </w:r>
    </w:p>
    <w:p w:rsidR="00C525A8" w:rsidRPr="00035C97" w:rsidRDefault="00C525A8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Заключение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8810A2" w:rsidRPr="00035C97" w:rsidRDefault="008810A2" w:rsidP="008810A2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Сделать хороший выбор – значит выбрать профессию, которая,</w:t>
      </w:r>
      <w:r w:rsidRPr="00035C97">
        <w:rPr>
          <w:rFonts w:ascii="Times New Roman" w:eastAsiaTheme="minorEastAsia" w:hAnsi="Times New Roman" w:cs="Times New Roman"/>
          <w:bCs/>
          <w:iCs/>
          <w:color w:val="FFFF00"/>
          <w:sz w:val="28"/>
          <w:szCs w:val="28"/>
          <w:lang w:eastAsia="ru-RU"/>
        </w:rPr>
        <w:t xml:space="preserve"> </w:t>
      </w:r>
      <w:r w:rsidRPr="00035C97">
        <w:rPr>
          <w:rFonts w:ascii="Times New Roman" w:hAnsi="Times New Roman" w:cs="Times New Roman"/>
          <w:bCs/>
          <w:iCs/>
          <w:sz w:val="28"/>
          <w:szCs w:val="28"/>
        </w:rPr>
        <w:t>нужна людям, обществу,  может быть доступной и посильной в будущем,  может приносить удовлетворение, радость.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юристы,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химики-технологи, 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менеджеры туризма и сервиса, 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журналисты,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стоматологи, 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строители и архитекторы, 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>инженеры и экологи,</w:t>
      </w:r>
    </w:p>
    <w:p w:rsidR="008810A2" w:rsidRPr="00035C97" w:rsidRDefault="008810A2" w:rsidP="008810A2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t xml:space="preserve"> автомеханики, </w:t>
      </w:r>
    </w:p>
    <w:p w:rsidR="000C36DA" w:rsidRDefault="008810A2" w:rsidP="000C36DA">
      <w:pPr>
        <w:pStyle w:val="ab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C36DA">
        <w:rPr>
          <w:rFonts w:ascii="Times New Roman" w:hAnsi="Times New Roman" w:cs="Times New Roman"/>
          <w:bCs/>
          <w:iCs/>
          <w:sz w:val="28"/>
          <w:szCs w:val="28"/>
        </w:rPr>
        <w:t>педагоги и врачи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—</w:t>
      </w:r>
    </w:p>
    <w:p w:rsidR="008810A2" w:rsidRPr="000C36DA" w:rsidRDefault="008810A2" w:rsidP="000C36DA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C36DA">
        <w:rPr>
          <w:rFonts w:ascii="Times New Roman" w:hAnsi="Times New Roman" w:cs="Times New Roman"/>
          <w:bCs/>
          <w:iCs/>
          <w:sz w:val="28"/>
          <w:szCs w:val="28"/>
        </w:rPr>
        <w:t>«Нет профессий с большим будущим, но есть профессионалы с большим будущим».</w:t>
      </w:r>
    </w:p>
    <w:p w:rsidR="008810A2" w:rsidRDefault="008810A2" w:rsidP="008810A2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35C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Выбор профессии – это обдумывание профессионального жизненного пути. Конечно, при этом имеется в виду не весь этот путь, а его начало – профессиональный старт</w:t>
      </w:r>
      <w:r w:rsidR="000C36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62F7" w:rsidRPr="00013658" w:rsidRDefault="00CD62F7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5A8" w:rsidRPr="003B7AEE" w:rsidRDefault="003B7AEE" w:rsidP="008810A2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62F7" w:rsidRPr="003B7AEE">
        <w:rPr>
          <w:rFonts w:ascii="Times New Roman" w:hAnsi="Times New Roman" w:cs="Times New Roman"/>
          <w:sz w:val="28"/>
          <w:szCs w:val="28"/>
        </w:rPr>
        <w:t xml:space="preserve">еобходимо еще в седьмом-восьмом классе пройти </w:t>
      </w:r>
      <w:r w:rsidRPr="003B7AEE">
        <w:rPr>
          <w:rFonts w:ascii="Times New Roman" w:hAnsi="Times New Roman" w:cs="Times New Roman"/>
          <w:sz w:val="28"/>
          <w:szCs w:val="28"/>
        </w:rPr>
        <w:t>тестирование</w:t>
      </w:r>
      <w:r w:rsidR="00CD62F7" w:rsidRPr="003B7AEE">
        <w:rPr>
          <w:rFonts w:ascii="Times New Roman" w:hAnsi="Times New Roman" w:cs="Times New Roman"/>
          <w:sz w:val="28"/>
          <w:szCs w:val="28"/>
        </w:rPr>
        <w:t xml:space="preserve"> и именно с этого момента начать планировать свое будущее: выбрать вуз, подготовиться к вступительным экзаменам, больше узнать и прочитать о предполагаемой профессии</w:t>
      </w:r>
      <w:r w:rsidR="00CD62F7" w:rsidRPr="003B7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8810A2" w:rsidRPr="00035C97" w:rsidRDefault="00C525A8" w:rsidP="008810A2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C525A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2432050" cy="1524000"/>
            <wp:effectExtent l="0" t="0" r="6350" b="0"/>
            <wp:docPr id="3" name="Рисунок 2" descr="C:\Users\user\Desktop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25A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2279650" cy="1549400"/>
            <wp:effectExtent l="0" t="0" r="6350" b="0"/>
            <wp:docPr id="4" name="Рисунок 3" descr="C:\Users\user\Desktop\DSC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25A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2355850" cy="1860550"/>
            <wp:effectExtent l="0" t="0" r="6350" b="6350"/>
            <wp:docPr id="8" name="Рисунок 8" descr="C:\Users\user\Desktop\IMG_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1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A2" w:rsidRPr="00035C97" w:rsidRDefault="008810A2" w:rsidP="008810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525A8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525A8" w:rsidRPr="00AE6024" w:rsidRDefault="00C525A8" w:rsidP="00C525A8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E61" w:rsidRPr="005E7FAF" w:rsidRDefault="003B7AEE" w:rsidP="00965D5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1.Основы </w:t>
      </w:r>
      <w:proofErr w:type="spell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профориентологии</w:t>
      </w:r>
      <w:proofErr w:type="spell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: учеб</w:t>
      </w:r>
      <w:proofErr w:type="gram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особие для студ. </w:t>
      </w:r>
      <w:proofErr w:type="spell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высш</w:t>
      </w:r>
      <w:proofErr w:type="spell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учеб. заведений / </w:t>
      </w:r>
      <w:proofErr w:type="spell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С.И.Вершинин</w:t>
      </w:r>
      <w:proofErr w:type="spell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, М.С.Савина, Л. Ш. Махмудов, М. В. Борисова. — М.: Издательский центр «Академия», 2009</w:t>
      </w:r>
    </w:p>
    <w:p w:rsidR="003B7AEE" w:rsidRPr="005E7FAF" w:rsidRDefault="003B7AEE" w:rsidP="00965D5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2.Классному руководителю: </w:t>
      </w:r>
      <w:proofErr w:type="spell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учеб</w:t>
      </w:r>
      <w:proofErr w:type="gram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.-</w:t>
      </w:r>
      <w:proofErr w:type="gram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метод</w:t>
      </w:r>
      <w:proofErr w:type="spell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пособие / под ред. М.И. Рожкова.— М.: </w:t>
      </w:r>
      <w:proofErr w:type="spellStart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Гуманит</w:t>
      </w:r>
      <w:proofErr w:type="spellEnd"/>
      <w:r w:rsidRPr="005E7FAF">
        <w:rPr>
          <w:rStyle w:val="ac"/>
          <w:rFonts w:ascii="Times New Roman" w:hAnsi="Times New Roman" w:cs="Times New Roman"/>
          <w:b w:val="0"/>
          <w:sz w:val="28"/>
          <w:szCs w:val="28"/>
        </w:rPr>
        <w:t>. изд. центр ВЛАДОС, 2001 (Воспитание и доп. образование детей).</w:t>
      </w:r>
    </w:p>
    <w:p w:rsidR="006216B2" w:rsidRPr="00965D5E" w:rsidRDefault="006216B2" w:rsidP="00965D5E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6B2" w:rsidRPr="00965D5E" w:rsidRDefault="006216B2" w:rsidP="00965D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2" w:rsidRPr="00965D5E" w:rsidRDefault="006216B2" w:rsidP="00965D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2" w:rsidRPr="00965D5E" w:rsidRDefault="006216B2" w:rsidP="00965D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2" w:rsidRPr="00965D5E" w:rsidRDefault="006216B2" w:rsidP="00965D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2" w:rsidRPr="00965D5E" w:rsidRDefault="006216B2" w:rsidP="00965D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B2" w:rsidRPr="00965D5E" w:rsidRDefault="006216B2" w:rsidP="00965D5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216B2" w:rsidRPr="00965D5E" w:rsidSect="00965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3CF"/>
    <w:multiLevelType w:val="hybridMultilevel"/>
    <w:tmpl w:val="C878328E"/>
    <w:lvl w:ilvl="0" w:tplc="E0DC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A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2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87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A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0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8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AE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E1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18660C"/>
    <w:multiLevelType w:val="hybridMultilevel"/>
    <w:tmpl w:val="41363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A11DA"/>
    <w:multiLevelType w:val="hybridMultilevel"/>
    <w:tmpl w:val="1B586AC4"/>
    <w:lvl w:ilvl="0" w:tplc="4036CE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44E6464"/>
    <w:multiLevelType w:val="multilevel"/>
    <w:tmpl w:val="4AA4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D4EEF"/>
    <w:multiLevelType w:val="hybridMultilevel"/>
    <w:tmpl w:val="DBF62EA4"/>
    <w:lvl w:ilvl="0" w:tplc="CC1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05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2D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81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6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AF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CC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0A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2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6E16"/>
    <w:multiLevelType w:val="hybridMultilevel"/>
    <w:tmpl w:val="352C28B0"/>
    <w:lvl w:ilvl="0" w:tplc="9B2ED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47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A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C3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3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24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8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69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C6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925DEA"/>
    <w:multiLevelType w:val="hybridMultilevel"/>
    <w:tmpl w:val="688A06A4"/>
    <w:lvl w:ilvl="0" w:tplc="0C9E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6A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69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3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CA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E6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A0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AA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A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AF23B1"/>
    <w:multiLevelType w:val="hybridMultilevel"/>
    <w:tmpl w:val="ED3A60A8"/>
    <w:lvl w:ilvl="0" w:tplc="498CD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C4F"/>
    <w:rsid w:val="000C36DA"/>
    <w:rsid w:val="000E593C"/>
    <w:rsid w:val="00113C4F"/>
    <w:rsid w:val="00210967"/>
    <w:rsid w:val="00325DD6"/>
    <w:rsid w:val="003B7AEE"/>
    <w:rsid w:val="005E0FB9"/>
    <w:rsid w:val="005E7FAF"/>
    <w:rsid w:val="006216B2"/>
    <w:rsid w:val="00782E8D"/>
    <w:rsid w:val="007C2E61"/>
    <w:rsid w:val="008810A2"/>
    <w:rsid w:val="0088497A"/>
    <w:rsid w:val="00965D5E"/>
    <w:rsid w:val="00AC14F1"/>
    <w:rsid w:val="00C525A8"/>
    <w:rsid w:val="00CD62F7"/>
    <w:rsid w:val="00DD7FC9"/>
    <w:rsid w:val="00DE24E4"/>
    <w:rsid w:val="00E7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6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21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216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2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2E61"/>
    <w:rPr>
      <w:color w:val="0000FF"/>
      <w:u w:val="single"/>
    </w:rPr>
  </w:style>
  <w:style w:type="paragraph" w:customStyle="1" w:styleId="c2">
    <w:name w:val="c2"/>
    <w:basedOn w:val="a"/>
    <w:rsid w:val="007C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C2E6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36DA"/>
    <w:pPr>
      <w:ind w:left="720"/>
      <w:contextualSpacing/>
    </w:pPr>
  </w:style>
  <w:style w:type="character" w:styleId="ac">
    <w:name w:val="Strong"/>
    <w:basedOn w:val="a0"/>
    <w:uiPriority w:val="22"/>
    <w:qFormat/>
    <w:rsid w:val="003B7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6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21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216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2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2E61"/>
    <w:rPr>
      <w:color w:val="0000FF"/>
      <w:u w:val="single"/>
    </w:rPr>
  </w:style>
  <w:style w:type="paragraph" w:customStyle="1" w:styleId="c2">
    <w:name w:val="c2"/>
    <w:basedOn w:val="a"/>
    <w:rsid w:val="007C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C2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918</cp:lastModifiedBy>
  <cp:revision>7</cp:revision>
  <dcterms:created xsi:type="dcterms:W3CDTF">2013-03-20T10:15:00Z</dcterms:created>
  <dcterms:modified xsi:type="dcterms:W3CDTF">2013-03-28T08:39:00Z</dcterms:modified>
</cp:coreProperties>
</file>