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862" w:rsidRPr="00922862" w:rsidRDefault="00922862" w:rsidP="0092286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22862">
        <w:rPr>
          <w:rFonts w:ascii="Times New Roman" w:eastAsia="Times New Roman" w:hAnsi="Times New Roman" w:cs="Times New Roman"/>
          <w:b/>
          <w:bCs/>
          <w:sz w:val="24"/>
          <w:szCs w:val="24"/>
          <w:lang w:eastAsia="ru-RU"/>
        </w:rPr>
        <w:t>ГОТОВИМСЯ К ЭКЗАМЕНАМ</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w:t>
      </w:r>
    </w:p>
    <w:p w:rsidR="00922862" w:rsidRPr="00922862" w:rsidRDefault="00922862" w:rsidP="009228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2862">
        <w:rPr>
          <w:rFonts w:ascii="Times New Roman" w:eastAsia="Times New Roman" w:hAnsi="Times New Roman" w:cs="Times New Roman"/>
          <w:b/>
          <w:bCs/>
          <w:sz w:val="27"/>
          <w:szCs w:val="27"/>
          <w:lang w:eastAsia="ru-RU"/>
        </w:rPr>
        <w:t>9-й класс</w:t>
      </w:r>
    </w:p>
    <w:p w:rsidR="00922862" w:rsidRPr="00922862" w:rsidRDefault="00922862" w:rsidP="0092286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22862">
        <w:rPr>
          <w:rFonts w:ascii="Times New Roman" w:eastAsia="Times New Roman" w:hAnsi="Times New Roman" w:cs="Times New Roman"/>
          <w:b/>
          <w:bCs/>
          <w:kern w:val="36"/>
          <w:sz w:val="48"/>
          <w:szCs w:val="48"/>
          <w:lang w:eastAsia="ru-RU"/>
        </w:rPr>
        <w:t>Сжатое изложение на аттестационном экзамене по русскому языку</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Изложение – один из традиционных видов работы по развитию связной речи учеников, оно учит их целенаправленно воспринимать речь на слух и запоминать не только содержание высказывания, но и его языковую форму. Грамотное восприятие текста помогает репродуктивному письму, т.е. воспроизведению его в форме изложения.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В процессе подготовки к экзамену учителю необходимо проводить </w:t>
      </w:r>
      <w:r w:rsidRPr="00922862">
        <w:rPr>
          <w:rFonts w:ascii="Times New Roman" w:eastAsia="Times New Roman" w:hAnsi="Times New Roman" w:cs="Times New Roman"/>
          <w:b/>
          <w:bCs/>
          <w:i/>
          <w:iCs/>
          <w:sz w:val="24"/>
          <w:szCs w:val="24"/>
          <w:lang w:eastAsia="ru-RU"/>
        </w:rPr>
        <w:t>содержательно-композиционный</w:t>
      </w:r>
      <w:r w:rsidRPr="00922862">
        <w:rPr>
          <w:rFonts w:ascii="Times New Roman" w:eastAsia="Times New Roman" w:hAnsi="Times New Roman" w:cs="Times New Roman"/>
          <w:b/>
          <w:bCs/>
          <w:sz w:val="24"/>
          <w:szCs w:val="24"/>
          <w:lang w:eastAsia="ru-RU"/>
        </w:rPr>
        <w:t xml:space="preserve"> </w:t>
      </w:r>
      <w:r w:rsidRPr="00922862">
        <w:rPr>
          <w:rFonts w:ascii="Times New Roman" w:eastAsia="Times New Roman" w:hAnsi="Times New Roman" w:cs="Times New Roman"/>
          <w:b/>
          <w:bCs/>
          <w:i/>
          <w:iCs/>
          <w:sz w:val="24"/>
          <w:szCs w:val="24"/>
          <w:lang w:eastAsia="ru-RU"/>
        </w:rPr>
        <w:t>анализ текста</w:t>
      </w:r>
      <w:r w:rsidRPr="00922862">
        <w:rPr>
          <w:rFonts w:ascii="Times New Roman" w:eastAsia="Times New Roman" w:hAnsi="Times New Roman" w:cs="Times New Roman"/>
          <w:sz w:val="24"/>
          <w:szCs w:val="24"/>
          <w:lang w:eastAsia="ru-RU"/>
        </w:rPr>
        <w:t xml:space="preserve">, направленный на то, чтобы помочь школьникам понять и запомнить его содержание.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Воспроизвести авторскую речь (типы речи, стиль, особенности лексики и грамматического строя речи) помогает </w:t>
      </w:r>
      <w:r w:rsidRPr="00922862">
        <w:rPr>
          <w:rFonts w:ascii="Times New Roman" w:eastAsia="Times New Roman" w:hAnsi="Times New Roman" w:cs="Times New Roman"/>
          <w:b/>
          <w:bCs/>
          <w:i/>
          <w:iCs/>
          <w:sz w:val="24"/>
          <w:szCs w:val="24"/>
          <w:lang w:eastAsia="ru-RU"/>
        </w:rPr>
        <w:t>языковой разбор текста</w:t>
      </w:r>
      <w:r w:rsidRPr="00922862">
        <w:rPr>
          <w:rFonts w:ascii="Times New Roman" w:eastAsia="Times New Roman" w:hAnsi="Times New Roman" w:cs="Times New Roman"/>
          <w:sz w:val="24"/>
          <w:szCs w:val="24"/>
          <w:lang w:eastAsia="ru-RU"/>
        </w:rPr>
        <w:t xml:space="preserve">. При его проведении рассматриваются наиболее </w:t>
      </w:r>
      <w:r w:rsidRPr="00922862">
        <w:rPr>
          <w:rFonts w:ascii="Times New Roman" w:eastAsia="Times New Roman" w:hAnsi="Times New Roman" w:cs="Times New Roman"/>
          <w:i/>
          <w:iCs/>
          <w:sz w:val="24"/>
          <w:szCs w:val="24"/>
          <w:lang w:eastAsia="ru-RU"/>
        </w:rPr>
        <w:t>выразительные слова и конструкции</w:t>
      </w:r>
      <w:r w:rsidRPr="00922862">
        <w:rPr>
          <w:rFonts w:ascii="Times New Roman" w:eastAsia="Times New Roman" w:hAnsi="Times New Roman" w:cs="Times New Roman"/>
          <w:sz w:val="24"/>
          <w:szCs w:val="24"/>
          <w:lang w:eastAsia="ru-RU"/>
        </w:rPr>
        <w:t xml:space="preserve">, важные для передачи темы и основной мысли высказывания; на основе анализа структуры текста определяется </w:t>
      </w:r>
      <w:r w:rsidRPr="00922862">
        <w:rPr>
          <w:rFonts w:ascii="Times New Roman" w:eastAsia="Times New Roman" w:hAnsi="Times New Roman" w:cs="Times New Roman"/>
          <w:i/>
          <w:iCs/>
          <w:sz w:val="24"/>
          <w:szCs w:val="24"/>
          <w:lang w:eastAsia="ru-RU"/>
        </w:rPr>
        <w:t>схема</w:t>
      </w:r>
      <w:r w:rsidRPr="00922862">
        <w:rPr>
          <w:rFonts w:ascii="Times New Roman" w:eastAsia="Times New Roman" w:hAnsi="Times New Roman" w:cs="Times New Roman"/>
          <w:sz w:val="24"/>
          <w:szCs w:val="24"/>
          <w:lang w:eastAsia="ru-RU"/>
        </w:rPr>
        <w:t xml:space="preserve"> его </w:t>
      </w:r>
      <w:r w:rsidRPr="00922862">
        <w:rPr>
          <w:rFonts w:ascii="Times New Roman" w:eastAsia="Times New Roman" w:hAnsi="Times New Roman" w:cs="Times New Roman"/>
          <w:i/>
          <w:iCs/>
          <w:sz w:val="24"/>
          <w:szCs w:val="24"/>
          <w:lang w:eastAsia="ru-RU"/>
        </w:rPr>
        <w:t>строения</w:t>
      </w:r>
      <w:r w:rsidRPr="00922862">
        <w:rPr>
          <w:rFonts w:ascii="Times New Roman" w:eastAsia="Times New Roman" w:hAnsi="Times New Roman" w:cs="Times New Roman"/>
          <w:sz w:val="24"/>
          <w:szCs w:val="24"/>
          <w:lang w:eastAsia="ru-RU"/>
        </w:rPr>
        <w:t xml:space="preserve"> (выявляется, из каких типовых фрагментов – повествование, описание, рассуждение – состоит изложение), определяются </w:t>
      </w:r>
      <w:r w:rsidRPr="00922862">
        <w:rPr>
          <w:rFonts w:ascii="Times New Roman" w:eastAsia="Times New Roman" w:hAnsi="Times New Roman" w:cs="Times New Roman"/>
          <w:i/>
          <w:iCs/>
          <w:sz w:val="24"/>
          <w:szCs w:val="24"/>
          <w:lang w:eastAsia="ru-RU"/>
        </w:rPr>
        <w:t>способы связи предложений</w:t>
      </w:r>
      <w:r w:rsidRPr="00922862">
        <w:rPr>
          <w:rFonts w:ascii="Times New Roman" w:eastAsia="Times New Roman" w:hAnsi="Times New Roman" w:cs="Times New Roman"/>
          <w:sz w:val="24"/>
          <w:szCs w:val="24"/>
          <w:lang w:eastAsia="ru-RU"/>
        </w:rPr>
        <w:t xml:space="preserve">; выделяются </w:t>
      </w:r>
      <w:r w:rsidRPr="00922862">
        <w:rPr>
          <w:rFonts w:ascii="Times New Roman" w:eastAsia="Times New Roman" w:hAnsi="Times New Roman" w:cs="Times New Roman"/>
          <w:i/>
          <w:iCs/>
          <w:sz w:val="24"/>
          <w:szCs w:val="24"/>
          <w:lang w:eastAsia="ru-RU"/>
        </w:rPr>
        <w:t>микротемы</w:t>
      </w:r>
      <w:r w:rsidRPr="00922862">
        <w:rPr>
          <w:rFonts w:ascii="Times New Roman" w:eastAsia="Times New Roman" w:hAnsi="Times New Roman" w:cs="Times New Roman"/>
          <w:sz w:val="24"/>
          <w:szCs w:val="24"/>
          <w:lang w:eastAsia="ru-RU"/>
        </w:rPr>
        <w:t xml:space="preserve"> (очень важно, чтобы ученики запомнили, что количество микротем в экзаменационной работе должно соответствовать их количеству в прочитанном тексте!), составляется </w:t>
      </w:r>
      <w:r w:rsidRPr="00922862">
        <w:rPr>
          <w:rFonts w:ascii="Times New Roman" w:eastAsia="Times New Roman" w:hAnsi="Times New Roman" w:cs="Times New Roman"/>
          <w:i/>
          <w:iCs/>
          <w:sz w:val="24"/>
          <w:szCs w:val="24"/>
          <w:lang w:eastAsia="ru-RU"/>
        </w:rPr>
        <w:t>план текста</w:t>
      </w:r>
      <w:r w:rsidRPr="00922862">
        <w:rPr>
          <w:rFonts w:ascii="Times New Roman" w:eastAsia="Times New Roman" w:hAnsi="Times New Roman" w:cs="Times New Roman"/>
          <w:sz w:val="24"/>
          <w:szCs w:val="24"/>
          <w:lang w:eastAsia="ru-RU"/>
        </w:rPr>
        <w:t xml:space="preserve">; выявляются </w:t>
      </w:r>
      <w:r w:rsidRPr="00922862">
        <w:rPr>
          <w:rFonts w:ascii="Times New Roman" w:eastAsia="Times New Roman" w:hAnsi="Times New Roman" w:cs="Times New Roman"/>
          <w:i/>
          <w:iCs/>
          <w:sz w:val="24"/>
          <w:szCs w:val="24"/>
          <w:lang w:eastAsia="ru-RU"/>
        </w:rPr>
        <w:t xml:space="preserve">стилевые особенности высказывания, </w:t>
      </w:r>
      <w:r w:rsidRPr="00922862">
        <w:rPr>
          <w:rFonts w:ascii="Times New Roman" w:eastAsia="Times New Roman" w:hAnsi="Times New Roman" w:cs="Times New Roman"/>
          <w:sz w:val="24"/>
          <w:szCs w:val="24"/>
          <w:lang w:eastAsia="ru-RU"/>
        </w:rPr>
        <w:t>его</w:t>
      </w:r>
      <w:r w:rsidRPr="00922862">
        <w:rPr>
          <w:rFonts w:ascii="Times New Roman" w:eastAsia="Times New Roman" w:hAnsi="Times New Roman" w:cs="Times New Roman"/>
          <w:i/>
          <w:iCs/>
          <w:sz w:val="24"/>
          <w:szCs w:val="24"/>
          <w:lang w:eastAsia="ru-RU"/>
        </w:rPr>
        <w:t xml:space="preserve"> жанровая специфика</w:t>
      </w:r>
      <w:r w:rsidRPr="00922862">
        <w:rPr>
          <w:rFonts w:ascii="Times New Roman" w:eastAsia="Times New Roman" w:hAnsi="Times New Roman" w:cs="Times New Roman"/>
          <w:sz w:val="24"/>
          <w:szCs w:val="24"/>
          <w:lang w:eastAsia="ru-RU"/>
        </w:rPr>
        <w:t xml:space="preserve">.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Особое внимание обращаем на то, что мы пишем </w:t>
      </w:r>
      <w:r w:rsidRPr="00922862">
        <w:rPr>
          <w:rFonts w:ascii="Times New Roman" w:eastAsia="Times New Roman" w:hAnsi="Times New Roman" w:cs="Times New Roman"/>
          <w:b/>
          <w:bCs/>
          <w:i/>
          <w:iCs/>
          <w:sz w:val="24"/>
          <w:szCs w:val="24"/>
          <w:lang w:eastAsia="ru-RU"/>
        </w:rPr>
        <w:t>сжатое</w:t>
      </w:r>
      <w:r w:rsidRPr="00922862">
        <w:rPr>
          <w:rFonts w:ascii="Times New Roman" w:eastAsia="Times New Roman" w:hAnsi="Times New Roman" w:cs="Times New Roman"/>
          <w:sz w:val="24"/>
          <w:szCs w:val="24"/>
          <w:lang w:eastAsia="ru-RU"/>
        </w:rPr>
        <w:t xml:space="preserve"> изложение</w:t>
      </w:r>
      <w:r w:rsidRPr="00922862">
        <w:rPr>
          <w:rFonts w:ascii="Times New Roman" w:eastAsia="Times New Roman" w:hAnsi="Times New Roman" w:cs="Times New Roman"/>
          <w:i/>
          <w:iCs/>
          <w:sz w:val="24"/>
          <w:szCs w:val="24"/>
          <w:lang w:eastAsia="ru-RU"/>
        </w:rPr>
        <w:t>.</w:t>
      </w:r>
      <w:r w:rsidRPr="00922862">
        <w:rPr>
          <w:rFonts w:ascii="Times New Roman" w:eastAsia="Times New Roman" w:hAnsi="Times New Roman" w:cs="Times New Roman"/>
          <w:sz w:val="24"/>
          <w:szCs w:val="24"/>
          <w:lang w:eastAsia="ru-RU"/>
        </w:rPr>
        <w:t xml:space="preserve"> Девятиклассники должны овладеть методикой использования разных</w:t>
      </w:r>
      <w:r w:rsidRPr="00922862">
        <w:rPr>
          <w:rFonts w:ascii="Times New Roman" w:eastAsia="Times New Roman" w:hAnsi="Times New Roman" w:cs="Times New Roman"/>
          <w:i/>
          <w:iCs/>
          <w:sz w:val="24"/>
          <w:szCs w:val="24"/>
          <w:lang w:eastAsia="ru-RU"/>
        </w:rPr>
        <w:t xml:space="preserve"> способов</w:t>
      </w:r>
      <w:r w:rsidRPr="00922862">
        <w:rPr>
          <w:rFonts w:ascii="Times New Roman" w:eastAsia="Times New Roman" w:hAnsi="Times New Roman" w:cs="Times New Roman"/>
          <w:sz w:val="24"/>
          <w:szCs w:val="24"/>
          <w:lang w:eastAsia="ru-RU"/>
        </w:rPr>
        <w:t xml:space="preserve"> </w:t>
      </w:r>
      <w:r w:rsidRPr="00922862">
        <w:rPr>
          <w:rFonts w:ascii="Times New Roman" w:eastAsia="Times New Roman" w:hAnsi="Times New Roman" w:cs="Times New Roman"/>
          <w:i/>
          <w:iCs/>
          <w:sz w:val="24"/>
          <w:szCs w:val="24"/>
          <w:lang w:eastAsia="ru-RU"/>
        </w:rPr>
        <w:t>сжатия информации</w:t>
      </w:r>
      <w:r w:rsidRPr="00922862">
        <w:rPr>
          <w:rFonts w:ascii="Times New Roman" w:eastAsia="Times New Roman" w:hAnsi="Times New Roman" w:cs="Times New Roman"/>
          <w:sz w:val="24"/>
          <w:szCs w:val="24"/>
          <w:lang w:eastAsia="ru-RU"/>
        </w:rPr>
        <w:t xml:space="preserve">: </w:t>
      </w:r>
      <w:r w:rsidRPr="00922862">
        <w:rPr>
          <w:rFonts w:ascii="Times New Roman" w:eastAsia="Times New Roman" w:hAnsi="Times New Roman" w:cs="Times New Roman"/>
          <w:i/>
          <w:iCs/>
          <w:sz w:val="24"/>
          <w:szCs w:val="24"/>
          <w:lang w:eastAsia="ru-RU"/>
        </w:rPr>
        <w:t>удаления</w:t>
      </w:r>
      <w:r w:rsidRPr="00922862">
        <w:rPr>
          <w:rFonts w:ascii="Times New Roman" w:eastAsia="Times New Roman" w:hAnsi="Times New Roman" w:cs="Times New Roman"/>
          <w:sz w:val="24"/>
          <w:szCs w:val="24"/>
          <w:lang w:eastAsia="ru-RU"/>
        </w:rPr>
        <w:t xml:space="preserve"> деталей (несущественных для понимания основного содержания), </w:t>
      </w:r>
      <w:r w:rsidRPr="00922862">
        <w:rPr>
          <w:rFonts w:ascii="Times New Roman" w:eastAsia="Times New Roman" w:hAnsi="Times New Roman" w:cs="Times New Roman"/>
          <w:i/>
          <w:iCs/>
          <w:sz w:val="24"/>
          <w:szCs w:val="24"/>
          <w:lang w:eastAsia="ru-RU"/>
        </w:rPr>
        <w:t>обобщения</w:t>
      </w:r>
      <w:r w:rsidRPr="00922862">
        <w:rPr>
          <w:rFonts w:ascii="Times New Roman" w:eastAsia="Times New Roman" w:hAnsi="Times New Roman" w:cs="Times New Roman"/>
          <w:sz w:val="24"/>
          <w:szCs w:val="24"/>
          <w:lang w:eastAsia="ru-RU"/>
        </w:rPr>
        <w:t xml:space="preserve"> (несколько слов, обозначающих </w:t>
      </w:r>
      <w:r w:rsidRPr="00922862">
        <w:rPr>
          <w:rFonts w:ascii="Times New Roman" w:eastAsia="Times New Roman" w:hAnsi="Times New Roman" w:cs="Times New Roman"/>
          <w:i/>
          <w:iCs/>
          <w:sz w:val="24"/>
          <w:szCs w:val="24"/>
          <w:lang w:eastAsia="ru-RU"/>
        </w:rPr>
        <w:t xml:space="preserve">видовые </w:t>
      </w:r>
      <w:r w:rsidRPr="00922862">
        <w:rPr>
          <w:rFonts w:ascii="Times New Roman" w:eastAsia="Times New Roman" w:hAnsi="Times New Roman" w:cs="Times New Roman"/>
          <w:sz w:val="24"/>
          <w:szCs w:val="24"/>
          <w:lang w:eastAsia="ru-RU"/>
        </w:rPr>
        <w:t xml:space="preserve">понятия, могут быть заменены одним, обозначающим общее для них </w:t>
      </w:r>
      <w:r w:rsidRPr="00922862">
        <w:rPr>
          <w:rFonts w:ascii="Times New Roman" w:eastAsia="Times New Roman" w:hAnsi="Times New Roman" w:cs="Times New Roman"/>
          <w:i/>
          <w:iCs/>
          <w:sz w:val="24"/>
          <w:szCs w:val="24"/>
          <w:lang w:eastAsia="ru-RU"/>
        </w:rPr>
        <w:t xml:space="preserve">родовое </w:t>
      </w:r>
      <w:r w:rsidRPr="00922862">
        <w:rPr>
          <w:rFonts w:ascii="Times New Roman" w:eastAsia="Times New Roman" w:hAnsi="Times New Roman" w:cs="Times New Roman"/>
          <w:sz w:val="24"/>
          <w:szCs w:val="24"/>
          <w:lang w:eastAsia="ru-RU"/>
        </w:rPr>
        <w:t xml:space="preserve">понятие), </w:t>
      </w:r>
      <w:r w:rsidRPr="00922862">
        <w:rPr>
          <w:rFonts w:ascii="Times New Roman" w:eastAsia="Times New Roman" w:hAnsi="Times New Roman" w:cs="Times New Roman"/>
          <w:i/>
          <w:iCs/>
          <w:sz w:val="24"/>
          <w:szCs w:val="24"/>
          <w:lang w:eastAsia="ru-RU"/>
        </w:rPr>
        <w:t xml:space="preserve">объединения </w:t>
      </w:r>
      <w:r w:rsidRPr="00922862">
        <w:rPr>
          <w:rFonts w:ascii="Times New Roman" w:eastAsia="Times New Roman" w:hAnsi="Times New Roman" w:cs="Times New Roman"/>
          <w:sz w:val="24"/>
          <w:szCs w:val="24"/>
          <w:lang w:eastAsia="ru-RU"/>
        </w:rPr>
        <w:t xml:space="preserve">(например, два или несколько предложений могут быть объединены в одно).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В процессе подготовки к экзамену можно использовать сборники тренировочных заданий (варианты ГИА по русскому языку).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Подготовительная работа такого рода поможет школьникам успешно справиться на экзамене с частью </w:t>
      </w:r>
      <w:r w:rsidRPr="00922862">
        <w:rPr>
          <w:rFonts w:ascii="Times New Roman" w:eastAsia="Times New Roman" w:hAnsi="Times New Roman" w:cs="Times New Roman"/>
          <w:b/>
          <w:bCs/>
          <w:sz w:val="24"/>
          <w:szCs w:val="24"/>
          <w:lang w:eastAsia="ru-RU"/>
        </w:rPr>
        <w:t>С1.</w:t>
      </w:r>
      <w:r w:rsidRPr="00922862">
        <w:rPr>
          <w:rFonts w:ascii="Times New Roman" w:eastAsia="Times New Roman" w:hAnsi="Times New Roman" w:cs="Times New Roman"/>
          <w:sz w:val="24"/>
          <w:szCs w:val="24"/>
          <w:lang w:eastAsia="ru-RU"/>
        </w:rPr>
        <w:t xml:space="preserve">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Возьмем в качестве примера текст из сборника</w:t>
      </w:r>
      <w:r w:rsidRPr="00922862">
        <w:rPr>
          <w:rFonts w:ascii="Times New Roman" w:eastAsia="Times New Roman" w:hAnsi="Times New Roman" w:cs="Times New Roman"/>
          <w:b/>
          <w:bCs/>
          <w:i/>
          <w:iCs/>
          <w:sz w:val="24"/>
          <w:szCs w:val="24"/>
          <w:lang w:eastAsia="ru-RU"/>
        </w:rPr>
        <w:t xml:space="preserve"> С.И. Львовой и Т.И. Замураевой “ГИА – 2010. Русский язык. Тренировочные задания”.</w:t>
      </w:r>
      <w:r w:rsidRPr="00922862">
        <w:rPr>
          <w:rFonts w:ascii="Times New Roman" w:eastAsia="Times New Roman" w:hAnsi="Times New Roman" w:cs="Times New Roman"/>
          <w:sz w:val="24"/>
          <w:szCs w:val="24"/>
          <w:lang w:eastAsia="ru-RU"/>
        </w:rPr>
        <w:t xml:space="preserve"> </w:t>
      </w:r>
    </w:p>
    <w:p w:rsidR="00922862" w:rsidRPr="00922862" w:rsidRDefault="00922862" w:rsidP="00922862">
      <w:pPr>
        <w:spacing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Раньше в Сочи можно было сфотографироваться на фоне красивых и ухоженных пальм, каких-нибудь интересных строений, но потом фоном стали служить куклы и маски. Но вот место кукол заняли живые животные, в том числе и экзотические, привезенные из разных стран мира: суетливые обезьяны, зубастые крокодилы, разноцветные попугаи. Вскоре к ним присоединились маленькие пумы, тигры, львы и “герои русских сказок” – </w:t>
      </w:r>
      <w:r w:rsidRPr="00922862">
        <w:rPr>
          <w:rFonts w:ascii="Times New Roman" w:eastAsia="Times New Roman" w:hAnsi="Times New Roman" w:cs="Times New Roman"/>
          <w:sz w:val="24"/>
          <w:szCs w:val="24"/>
          <w:lang w:eastAsia="ru-RU"/>
        </w:rPr>
        <w:lastRenderedPageBreak/>
        <w:t xml:space="preserve">медведи и рыжие лисицы. Сегодня такой “зоопарк” можно увидеть на любом черноморском курорте.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Уже несколько лет сочинские защитники животных при поддержке общественных организаций страны выступают за то, чтобы запретить фотографам использовать животных. Но ничего сделать не могут. Причина в том, что в российском законодательстве отсутствуют статьи, в соответствии с которыми можно требовать принятия мер в отношении людей, жестоко относящихся к животным или содержащих животных в условиях, которые не отвечают их естественным потребностям.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Я вспомнил, как однажды сидел на скамье возле причала, а рядом со мной пристроился фотограф, который держал на цепи двух обезьян. Когда он заставлял одну из них съесть пирожок, та закричала, но он пытался принудить ее это сделать, засовывая кусок силой. Обезьянка вырвалась из рук фотографа, подбежала ко мне и доверчиво прижалась. Я обнял ее и заглянул в добрые светло-зеленые глаза, а она смотрела в мои. Мне не хотелось с ней расставаться, но “царь природы” – человек – схватил ее и пошел дальше извлекать прибыль, причиняя страдания беззащитному и доброму существу.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Мы должны понять, что человек – не центр Вселенной, что на нашей планете кроме нас есть еще и другие создания, которые способны любить, страдать, чувствовать так же, как и все мы. Но многие люди не замечают этого, отбирая детенышей у родителей, продавая зверюшек за деньги и наживаясь на их страданиях. Пора бы одуматься, человек! </w:t>
      </w:r>
    </w:p>
    <w:p w:rsidR="00922862" w:rsidRPr="00922862" w:rsidRDefault="00922862" w:rsidP="0092286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22862">
        <w:rPr>
          <w:rFonts w:ascii="Times New Roman" w:eastAsia="Times New Roman" w:hAnsi="Times New Roman" w:cs="Times New Roman"/>
          <w:i/>
          <w:iCs/>
          <w:sz w:val="24"/>
          <w:szCs w:val="24"/>
          <w:lang w:eastAsia="ru-RU"/>
        </w:rPr>
        <w:t>(По С.Симонову)</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Перед нами текст, относящийся к </w:t>
      </w:r>
      <w:r w:rsidRPr="00922862">
        <w:rPr>
          <w:rFonts w:ascii="Times New Roman" w:eastAsia="Times New Roman" w:hAnsi="Times New Roman" w:cs="Times New Roman"/>
          <w:i/>
          <w:iCs/>
          <w:sz w:val="24"/>
          <w:szCs w:val="24"/>
          <w:lang w:eastAsia="ru-RU"/>
        </w:rPr>
        <w:t xml:space="preserve">публицистическому стилю, </w:t>
      </w:r>
      <w:r w:rsidRPr="00922862">
        <w:rPr>
          <w:rFonts w:ascii="Times New Roman" w:eastAsia="Times New Roman" w:hAnsi="Times New Roman" w:cs="Times New Roman"/>
          <w:sz w:val="24"/>
          <w:szCs w:val="24"/>
          <w:lang w:eastAsia="ru-RU"/>
        </w:rPr>
        <w:t>что легко определить по наличию в тексте общественно значимой информации (проблема жестокого обращения с животными) в сочетании с одновременным воздействием на читателя или слушателя – побуждением его к защите братьев наших меньших. Для высказываний публицистического стиля характерны образность, эмоциональность, оценочность и призывность, а также соответствующие им языковые средства (эпитеты, сравнения, метафоры, восклицательные предложения). Они тоже есть в тексте изложения (</w:t>
      </w:r>
      <w:r w:rsidRPr="00922862">
        <w:rPr>
          <w:rFonts w:ascii="Times New Roman" w:eastAsia="Times New Roman" w:hAnsi="Times New Roman" w:cs="Times New Roman"/>
          <w:i/>
          <w:iCs/>
          <w:sz w:val="24"/>
          <w:szCs w:val="24"/>
          <w:lang w:eastAsia="ru-RU"/>
        </w:rPr>
        <w:t>добрые</w:t>
      </w:r>
      <w:r w:rsidRPr="00922862">
        <w:rPr>
          <w:rFonts w:ascii="Times New Roman" w:eastAsia="Times New Roman" w:hAnsi="Times New Roman" w:cs="Times New Roman"/>
          <w:sz w:val="24"/>
          <w:szCs w:val="24"/>
          <w:lang w:eastAsia="ru-RU"/>
        </w:rPr>
        <w:t xml:space="preserve"> глаза, “</w:t>
      </w:r>
      <w:r w:rsidRPr="00922862">
        <w:rPr>
          <w:rFonts w:ascii="Times New Roman" w:eastAsia="Times New Roman" w:hAnsi="Times New Roman" w:cs="Times New Roman"/>
          <w:i/>
          <w:iCs/>
          <w:sz w:val="24"/>
          <w:szCs w:val="24"/>
          <w:lang w:eastAsia="ru-RU"/>
        </w:rPr>
        <w:t>царь природы</w:t>
      </w:r>
      <w:r w:rsidRPr="00922862">
        <w:rPr>
          <w:rFonts w:ascii="Times New Roman" w:eastAsia="Times New Roman" w:hAnsi="Times New Roman" w:cs="Times New Roman"/>
          <w:sz w:val="24"/>
          <w:szCs w:val="24"/>
          <w:lang w:eastAsia="ru-RU"/>
        </w:rPr>
        <w:t xml:space="preserve"> – человек”, “…создания, которые способны любить, страдать, чувствовать </w:t>
      </w:r>
      <w:r w:rsidRPr="00922862">
        <w:rPr>
          <w:rFonts w:ascii="Times New Roman" w:eastAsia="Times New Roman" w:hAnsi="Times New Roman" w:cs="Times New Roman"/>
          <w:i/>
          <w:iCs/>
          <w:sz w:val="24"/>
          <w:szCs w:val="24"/>
          <w:lang w:eastAsia="ru-RU"/>
        </w:rPr>
        <w:t>так же</w:t>
      </w:r>
      <w:r w:rsidRPr="00922862">
        <w:rPr>
          <w:rFonts w:ascii="Times New Roman" w:eastAsia="Times New Roman" w:hAnsi="Times New Roman" w:cs="Times New Roman"/>
          <w:sz w:val="24"/>
          <w:szCs w:val="24"/>
          <w:lang w:eastAsia="ru-RU"/>
        </w:rPr>
        <w:t xml:space="preserve">, </w:t>
      </w:r>
      <w:r w:rsidRPr="00922862">
        <w:rPr>
          <w:rFonts w:ascii="Times New Roman" w:eastAsia="Times New Roman" w:hAnsi="Times New Roman" w:cs="Times New Roman"/>
          <w:i/>
          <w:iCs/>
          <w:sz w:val="24"/>
          <w:szCs w:val="24"/>
          <w:lang w:eastAsia="ru-RU"/>
        </w:rPr>
        <w:t>как и мы</w:t>
      </w:r>
      <w:r w:rsidRPr="00922862">
        <w:rPr>
          <w:rFonts w:ascii="Times New Roman" w:eastAsia="Times New Roman" w:hAnsi="Times New Roman" w:cs="Times New Roman"/>
          <w:sz w:val="24"/>
          <w:szCs w:val="24"/>
          <w:lang w:eastAsia="ru-RU"/>
        </w:rPr>
        <w:t xml:space="preserve">”; </w:t>
      </w:r>
      <w:r w:rsidRPr="00922862">
        <w:rPr>
          <w:rFonts w:ascii="Times New Roman" w:eastAsia="Times New Roman" w:hAnsi="Times New Roman" w:cs="Times New Roman"/>
          <w:i/>
          <w:iCs/>
          <w:sz w:val="24"/>
          <w:szCs w:val="24"/>
          <w:lang w:eastAsia="ru-RU"/>
        </w:rPr>
        <w:t>“пора бы одуматься, человек!”</w:t>
      </w:r>
      <w:r w:rsidRPr="00922862">
        <w:rPr>
          <w:rFonts w:ascii="Times New Roman" w:eastAsia="Times New Roman" w:hAnsi="Times New Roman" w:cs="Times New Roman"/>
          <w:sz w:val="24"/>
          <w:szCs w:val="24"/>
          <w:lang w:eastAsia="ru-RU"/>
        </w:rPr>
        <w:t>). Если говорить о</w:t>
      </w:r>
      <w:r w:rsidRPr="00922862">
        <w:rPr>
          <w:rFonts w:ascii="Times New Roman" w:eastAsia="Times New Roman" w:hAnsi="Times New Roman" w:cs="Times New Roman"/>
          <w:i/>
          <w:iCs/>
          <w:sz w:val="24"/>
          <w:szCs w:val="24"/>
          <w:lang w:eastAsia="ru-RU"/>
        </w:rPr>
        <w:t xml:space="preserve"> жанре </w:t>
      </w:r>
      <w:r w:rsidRPr="00922862">
        <w:rPr>
          <w:rFonts w:ascii="Times New Roman" w:eastAsia="Times New Roman" w:hAnsi="Times New Roman" w:cs="Times New Roman"/>
          <w:sz w:val="24"/>
          <w:szCs w:val="24"/>
          <w:lang w:eastAsia="ru-RU"/>
        </w:rPr>
        <w:t xml:space="preserve">текста, это </w:t>
      </w:r>
      <w:r w:rsidRPr="00922862">
        <w:rPr>
          <w:rFonts w:ascii="Times New Roman" w:eastAsia="Times New Roman" w:hAnsi="Times New Roman" w:cs="Times New Roman"/>
          <w:i/>
          <w:iCs/>
          <w:sz w:val="24"/>
          <w:szCs w:val="24"/>
          <w:lang w:eastAsia="ru-RU"/>
        </w:rPr>
        <w:t xml:space="preserve">проблемный очерк; </w:t>
      </w:r>
      <w:r w:rsidRPr="00922862">
        <w:rPr>
          <w:rFonts w:ascii="Times New Roman" w:eastAsia="Times New Roman" w:hAnsi="Times New Roman" w:cs="Times New Roman"/>
          <w:sz w:val="24"/>
          <w:szCs w:val="24"/>
          <w:lang w:eastAsia="ru-RU"/>
        </w:rPr>
        <w:t>в нем ставится этический вопрос, к решению которого автор пытается привлечь своих читателей.</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Текст разбит на четыре абзаца, </w:t>
      </w:r>
      <w:r w:rsidRPr="00922862">
        <w:rPr>
          <w:rFonts w:ascii="Times New Roman" w:eastAsia="Times New Roman" w:hAnsi="Times New Roman" w:cs="Times New Roman"/>
          <w:i/>
          <w:iCs/>
          <w:sz w:val="24"/>
          <w:szCs w:val="24"/>
          <w:lang w:eastAsia="ru-RU"/>
        </w:rPr>
        <w:t>микротема</w:t>
      </w:r>
      <w:r w:rsidRPr="00922862">
        <w:rPr>
          <w:rFonts w:ascii="Times New Roman" w:eastAsia="Times New Roman" w:hAnsi="Times New Roman" w:cs="Times New Roman"/>
          <w:sz w:val="24"/>
          <w:szCs w:val="24"/>
          <w:lang w:eastAsia="ru-RU"/>
        </w:rPr>
        <w:t xml:space="preserve"> каждого логически связана с микротемами других частей текста. В первом абзаце автор без использования оценочной лексики описывает своеобразный “зоопарк” курортных фотографов; во втором говорится, что защитники животных в г. Сочи выступают против таких “зоопарков”, называется причина безуспешности попыток остановить жестокое обращение с животными – отсутствие закона; в третьем эмоционально рассказывается о конкретном случае жестокого обращения с маленькой обезьянкой; в четвертом содержится призыв: “Пора бы одуматься, человек!”. Четвертый абзац по типу речи является </w:t>
      </w:r>
      <w:r w:rsidRPr="00922862">
        <w:rPr>
          <w:rFonts w:ascii="Times New Roman" w:eastAsia="Times New Roman" w:hAnsi="Times New Roman" w:cs="Times New Roman"/>
          <w:i/>
          <w:iCs/>
          <w:sz w:val="24"/>
          <w:szCs w:val="24"/>
          <w:lang w:eastAsia="ru-RU"/>
        </w:rPr>
        <w:t xml:space="preserve">рассуждением, </w:t>
      </w:r>
      <w:r w:rsidRPr="00922862">
        <w:rPr>
          <w:rFonts w:ascii="Times New Roman" w:eastAsia="Times New Roman" w:hAnsi="Times New Roman" w:cs="Times New Roman"/>
          <w:sz w:val="24"/>
          <w:szCs w:val="24"/>
          <w:lang w:eastAsia="ru-RU"/>
        </w:rPr>
        <w:t>элементы рассуждения есть и во втором абзаце; в первом и третьем абзацах находим элементы</w:t>
      </w:r>
      <w:r w:rsidRPr="00922862">
        <w:rPr>
          <w:rFonts w:ascii="Times New Roman" w:eastAsia="Times New Roman" w:hAnsi="Times New Roman" w:cs="Times New Roman"/>
          <w:i/>
          <w:iCs/>
          <w:sz w:val="24"/>
          <w:szCs w:val="24"/>
          <w:lang w:eastAsia="ru-RU"/>
        </w:rPr>
        <w:t xml:space="preserve"> описания</w:t>
      </w:r>
      <w:r w:rsidRPr="00922862">
        <w:rPr>
          <w:rFonts w:ascii="Times New Roman" w:eastAsia="Times New Roman" w:hAnsi="Times New Roman" w:cs="Times New Roman"/>
          <w:sz w:val="24"/>
          <w:szCs w:val="24"/>
          <w:lang w:eastAsia="ru-RU"/>
        </w:rPr>
        <w:t xml:space="preserve">; в целом же первый, второй и третий абзацы представляют собой </w:t>
      </w:r>
      <w:r w:rsidRPr="00922862">
        <w:rPr>
          <w:rFonts w:ascii="Times New Roman" w:eastAsia="Times New Roman" w:hAnsi="Times New Roman" w:cs="Times New Roman"/>
          <w:i/>
          <w:iCs/>
          <w:sz w:val="24"/>
          <w:szCs w:val="24"/>
          <w:lang w:eastAsia="ru-RU"/>
        </w:rPr>
        <w:t>повествование</w:t>
      </w:r>
      <w:r w:rsidRPr="00922862">
        <w:rPr>
          <w:rFonts w:ascii="Times New Roman" w:eastAsia="Times New Roman" w:hAnsi="Times New Roman" w:cs="Times New Roman"/>
          <w:sz w:val="24"/>
          <w:szCs w:val="24"/>
          <w:lang w:eastAsia="ru-RU"/>
        </w:rPr>
        <w:t xml:space="preserve">.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Девятиклассники должны четко знать признаки трех типов речи: </w:t>
      </w:r>
      <w:r w:rsidRPr="00922862">
        <w:rPr>
          <w:rFonts w:ascii="Times New Roman" w:eastAsia="Times New Roman" w:hAnsi="Times New Roman" w:cs="Times New Roman"/>
          <w:i/>
          <w:iCs/>
          <w:sz w:val="24"/>
          <w:szCs w:val="24"/>
          <w:lang w:eastAsia="ru-RU"/>
        </w:rPr>
        <w:t xml:space="preserve">повествования </w:t>
      </w:r>
      <w:r w:rsidRPr="00922862">
        <w:rPr>
          <w:rFonts w:ascii="Times New Roman" w:eastAsia="Times New Roman" w:hAnsi="Times New Roman" w:cs="Times New Roman"/>
          <w:sz w:val="24"/>
          <w:szCs w:val="24"/>
          <w:lang w:eastAsia="ru-RU"/>
        </w:rPr>
        <w:t xml:space="preserve">(рассказ, сообщение о каких-либо событиях в их временно?й последовательности), </w:t>
      </w:r>
      <w:r w:rsidRPr="00922862">
        <w:rPr>
          <w:rFonts w:ascii="Times New Roman" w:eastAsia="Times New Roman" w:hAnsi="Times New Roman" w:cs="Times New Roman"/>
          <w:i/>
          <w:iCs/>
          <w:sz w:val="24"/>
          <w:szCs w:val="24"/>
          <w:lang w:eastAsia="ru-RU"/>
        </w:rPr>
        <w:t xml:space="preserve">описания </w:t>
      </w:r>
      <w:r w:rsidRPr="00922862">
        <w:rPr>
          <w:rFonts w:ascii="Times New Roman" w:eastAsia="Times New Roman" w:hAnsi="Times New Roman" w:cs="Times New Roman"/>
          <w:sz w:val="24"/>
          <w:szCs w:val="24"/>
          <w:lang w:eastAsia="ru-RU"/>
        </w:rPr>
        <w:t xml:space="preserve">(словесное изображение какого-либо явления, предмета с перечислением его признаков), </w:t>
      </w:r>
      <w:r w:rsidRPr="00922862">
        <w:rPr>
          <w:rFonts w:ascii="Times New Roman" w:eastAsia="Times New Roman" w:hAnsi="Times New Roman" w:cs="Times New Roman"/>
          <w:i/>
          <w:iCs/>
          <w:sz w:val="24"/>
          <w:szCs w:val="24"/>
          <w:lang w:eastAsia="ru-RU"/>
        </w:rPr>
        <w:t xml:space="preserve">рассуждения </w:t>
      </w:r>
      <w:r w:rsidRPr="00922862">
        <w:rPr>
          <w:rFonts w:ascii="Times New Roman" w:eastAsia="Times New Roman" w:hAnsi="Times New Roman" w:cs="Times New Roman"/>
          <w:sz w:val="24"/>
          <w:szCs w:val="24"/>
          <w:lang w:eastAsia="ru-RU"/>
        </w:rPr>
        <w:t xml:space="preserve">(доказательство или объяснение какого-либо положения, мысли) – и </w:t>
      </w:r>
      <w:r w:rsidRPr="00922862">
        <w:rPr>
          <w:rFonts w:ascii="Times New Roman" w:eastAsia="Times New Roman" w:hAnsi="Times New Roman" w:cs="Times New Roman"/>
          <w:sz w:val="24"/>
          <w:szCs w:val="24"/>
          <w:lang w:eastAsia="ru-RU"/>
        </w:rPr>
        <w:lastRenderedPageBreak/>
        <w:t xml:space="preserve">определять их при прослушивании высказывания, находя соответствующие им языковые особенности.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При составлении </w:t>
      </w:r>
      <w:r w:rsidRPr="00922862">
        <w:rPr>
          <w:rFonts w:ascii="Times New Roman" w:eastAsia="Times New Roman" w:hAnsi="Times New Roman" w:cs="Times New Roman"/>
          <w:i/>
          <w:iCs/>
          <w:sz w:val="24"/>
          <w:szCs w:val="24"/>
          <w:lang w:eastAsia="ru-RU"/>
        </w:rPr>
        <w:t xml:space="preserve">плана </w:t>
      </w:r>
      <w:r w:rsidRPr="00922862">
        <w:rPr>
          <w:rFonts w:ascii="Times New Roman" w:eastAsia="Times New Roman" w:hAnsi="Times New Roman" w:cs="Times New Roman"/>
          <w:sz w:val="24"/>
          <w:szCs w:val="24"/>
          <w:lang w:eastAsia="ru-RU"/>
        </w:rPr>
        <w:t xml:space="preserve">данного текста учитываем, что он состоит из четырех довольно объемных (из нескольких предложений) абзацев. План, соответственно, может состоять из четырех пунктов, каждый из которых является выражением конкретной микротемы. </w:t>
      </w:r>
    </w:p>
    <w:p w:rsidR="00922862" w:rsidRPr="00922862" w:rsidRDefault="00922862" w:rsidP="009228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862">
        <w:rPr>
          <w:rFonts w:ascii="Times New Roman" w:eastAsia="Times New Roman" w:hAnsi="Times New Roman" w:cs="Times New Roman"/>
          <w:i/>
          <w:iCs/>
          <w:sz w:val="24"/>
          <w:szCs w:val="24"/>
          <w:lang w:eastAsia="ru-RU"/>
        </w:rPr>
        <w:t>Возможный план:</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1. “Зоопарк” у фотографов черноморских курортов.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2. Почему требования защитников животных в России не выполняются?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3. Эпизод с маленькой обезьянкой.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4. “Пора бы одуматься, человек!”.</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При написании изложения помним, что в нем должно быть не менее 90 слов, но и слишком увеличивать их количество тоже не следует: это </w:t>
      </w:r>
      <w:r w:rsidRPr="00922862">
        <w:rPr>
          <w:rFonts w:ascii="Times New Roman" w:eastAsia="Times New Roman" w:hAnsi="Times New Roman" w:cs="Times New Roman"/>
          <w:b/>
          <w:bCs/>
          <w:i/>
          <w:iCs/>
          <w:sz w:val="24"/>
          <w:szCs w:val="24"/>
          <w:lang w:eastAsia="ru-RU"/>
        </w:rPr>
        <w:t xml:space="preserve">сжатое </w:t>
      </w:r>
      <w:r w:rsidRPr="00922862">
        <w:rPr>
          <w:rFonts w:ascii="Times New Roman" w:eastAsia="Times New Roman" w:hAnsi="Times New Roman" w:cs="Times New Roman"/>
          <w:sz w:val="24"/>
          <w:szCs w:val="24"/>
          <w:lang w:eastAsia="ru-RU"/>
        </w:rPr>
        <w:t xml:space="preserve">изложение.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В каждом абзаце используем различные способы сжатия текста. Так, например, в первом абзаце можно использовать и </w:t>
      </w:r>
      <w:r w:rsidRPr="00922862">
        <w:rPr>
          <w:rFonts w:ascii="Times New Roman" w:eastAsia="Times New Roman" w:hAnsi="Times New Roman" w:cs="Times New Roman"/>
          <w:i/>
          <w:iCs/>
          <w:sz w:val="24"/>
          <w:szCs w:val="24"/>
          <w:lang w:eastAsia="ru-RU"/>
        </w:rPr>
        <w:t xml:space="preserve">удаление, </w:t>
      </w:r>
      <w:r w:rsidRPr="00922862">
        <w:rPr>
          <w:rFonts w:ascii="Times New Roman" w:eastAsia="Times New Roman" w:hAnsi="Times New Roman" w:cs="Times New Roman"/>
          <w:sz w:val="24"/>
          <w:szCs w:val="24"/>
          <w:lang w:eastAsia="ru-RU"/>
        </w:rPr>
        <w:t xml:space="preserve">и </w:t>
      </w:r>
      <w:r w:rsidRPr="00922862">
        <w:rPr>
          <w:rFonts w:ascii="Times New Roman" w:eastAsia="Times New Roman" w:hAnsi="Times New Roman" w:cs="Times New Roman"/>
          <w:i/>
          <w:iCs/>
          <w:sz w:val="24"/>
          <w:szCs w:val="24"/>
          <w:lang w:eastAsia="ru-RU"/>
        </w:rPr>
        <w:t xml:space="preserve">обобщение, </w:t>
      </w:r>
      <w:r w:rsidRPr="00922862">
        <w:rPr>
          <w:rFonts w:ascii="Times New Roman" w:eastAsia="Times New Roman" w:hAnsi="Times New Roman" w:cs="Times New Roman"/>
          <w:sz w:val="24"/>
          <w:szCs w:val="24"/>
          <w:lang w:eastAsia="ru-RU"/>
        </w:rPr>
        <w:t xml:space="preserve">и </w:t>
      </w:r>
      <w:r w:rsidRPr="00922862">
        <w:rPr>
          <w:rFonts w:ascii="Times New Roman" w:eastAsia="Times New Roman" w:hAnsi="Times New Roman" w:cs="Times New Roman"/>
          <w:i/>
          <w:iCs/>
          <w:sz w:val="24"/>
          <w:szCs w:val="24"/>
          <w:lang w:eastAsia="ru-RU"/>
        </w:rPr>
        <w:t>объединение.</w:t>
      </w:r>
      <w:r w:rsidRPr="00922862">
        <w:rPr>
          <w:rFonts w:ascii="Times New Roman" w:eastAsia="Times New Roman" w:hAnsi="Times New Roman" w:cs="Times New Roman"/>
          <w:sz w:val="24"/>
          <w:szCs w:val="24"/>
          <w:lang w:eastAsia="ru-RU"/>
        </w:rPr>
        <w:t xml:space="preserve"> Абзац может получиться таким: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i/>
          <w:iCs/>
          <w:sz w:val="24"/>
          <w:szCs w:val="24"/>
          <w:lang w:eastAsia="ru-RU"/>
        </w:rPr>
        <w:t xml:space="preserve">Раньше в Сочи можно было сфотографироваться на фоне пальм или интересных строений, позже – на фоне кукол и масок, а теперь – вместе с различными животными, в том числе экзотическими. Такой “зоопарк” можно сегодня увидеть на любом черноморском курорте.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Второй абзац при сокращении может выглядеть так: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i/>
          <w:iCs/>
          <w:sz w:val="24"/>
          <w:szCs w:val="24"/>
          <w:lang w:eastAsia="ru-RU"/>
        </w:rPr>
        <w:t xml:space="preserve">Сочинские защитники животных и общественные организации выступают за то, чтобы запретить фотографам использовать животных в своем “бизнесе”, но безуспешно: нет в российском законодательстве статьи, предусматривающей наказание за неправильное содержание животных или за жестокое обращение с ними.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Обратим внимание учеников на то, что высказывание дается от первого лица (это отчетливо проявляется в третьем абзаце). Если в задании не указано, что изложение пишется с заменой первого лица на третье (как правило, этого указания нет), то сохраняется грамматический строй прочитанного текста. Тем не менее исключать такое задание нельзя, поэтому при необходимости в рассматриваемом высказывании местоимение </w:t>
      </w:r>
      <w:r w:rsidRPr="00922862">
        <w:rPr>
          <w:rFonts w:ascii="Times New Roman" w:eastAsia="Times New Roman" w:hAnsi="Times New Roman" w:cs="Times New Roman"/>
          <w:b/>
          <w:bCs/>
          <w:i/>
          <w:iCs/>
          <w:sz w:val="24"/>
          <w:szCs w:val="24"/>
          <w:lang w:eastAsia="ru-RU"/>
        </w:rPr>
        <w:t xml:space="preserve">я </w:t>
      </w:r>
      <w:r w:rsidRPr="00922862">
        <w:rPr>
          <w:rFonts w:ascii="Times New Roman" w:eastAsia="Times New Roman" w:hAnsi="Times New Roman" w:cs="Times New Roman"/>
          <w:sz w:val="24"/>
          <w:szCs w:val="24"/>
          <w:lang w:eastAsia="ru-RU"/>
        </w:rPr>
        <w:t xml:space="preserve">можно заменить на лексемы </w:t>
      </w:r>
      <w:r w:rsidRPr="00922862">
        <w:rPr>
          <w:rFonts w:ascii="Times New Roman" w:eastAsia="Times New Roman" w:hAnsi="Times New Roman" w:cs="Times New Roman"/>
          <w:i/>
          <w:iCs/>
          <w:sz w:val="24"/>
          <w:szCs w:val="24"/>
          <w:lang w:eastAsia="ru-RU"/>
        </w:rPr>
        <w:t>автор текста</w:t>
      </w:r>
      <w:r w:rsidRPr="00922862">
        <w:rPr>
          <w:rFonts w:ascii="Times New Roman" w:eastAsia="Times New Roman" w:hAnsi="Times New Roman" w:cs="Times New Roman"/>
          <w:sz w:val="24"/>
          <w:szCs w:val="24"/>
          <w:lang w:eastAsia="ru-RU"/>
        </w:rPr>
        <w:t xml:space="preserve">, </w:t>
      </w:r>
      <w:r w:rsidRPr="00922862">
        <w:rPr>
          <w:rFonts w:ascii="Times New Roman" w:eastAsia="Times New Roman" w:hAnsi="Times New Roman" w:cs="Times New Roman"/>
          <w:i/>
          <w:iCs/>
          <w:sz w:val="24"/>
          <w:szCs w:val="24"/>
          <w:lang w:eastAsia="ru-RU"/>
        </w:rPr>
        <w:t>С.Симонов</w:t>
      </w:r>
      <w:r w:rsidRPr="00922862">
        <w:rPr>
          <w:rFonts w:ascii="Times New Roman" w:eastAsia="Times New Roman" w:hAnsi="Times New Roman" w:cs="Times New Roman"/>
          <w:sz w:val="24"/>
          <w:szCs w:val="24"/>
          <w:lang w:eastAsia="ru-RU"/>
        </w:rPr>
        <w:t xml:space="preserve"> </w:t>
      </w:r>
      <w:r w:rsidRPr="00922862">
        <w:rPr>
          <w:rFonts w:ascii="Times New Roman" w:eastAsia="Times New Roman" w:hAnsi="Times New Roman" w:cs="Times New Roman"/>
          <w:i/>
          <w:iCs/>
          <w:sz w:val="24"/>
          <w:szCs w:val="24"/>
          <w:lang w:eastAsia="ru-RU"/>
        </w:rPr>
        <w:t>он</w:t>
      </w:r>
      <w:r w:rsidRPr="00922862">
        <w:rPr>
          <w:rFonts w:ascii="Times New Roman" w:eastAsia="Times New Roman" w:hAnsi="Times New Roman" w:cs="Times New Roman"/>
          <w:sz w:val="24"/>
          <w:szCs w:val="24"/>
          <w:lang w:eastAsia="ru-RU"/>
        </w:rPr>
        <w:t xml:space="preserve">. Если автором текста является известный школьникам писатель, публицист или ученый (например, в рассматриваемом сборнике приводится отрывок из художественного произведения российского детского писателя Владислава Крапивина; в некоторых сборниках есть в качестве текстов для изложения отрывки из статей известного филолога, академика Д.С.Лихачева), можно добавить слова: </w:t>
      </w:r>
      <w:r w:rsidRPr="00922862">
        <w:rPr>
          <w:rFonts w:ascii="Times New Roman" w:eastAsia="Times New Roman" w:hAnsi="Times New Roman" w:cs="Times New Roman"/>
          <w:i/>
          <w:iCs/>
          <w:sz w:val="24"/>
          <w:szCs w:val="24"/>
          <w:lang w:eastAsia="ru-RU"/>
        </w:rPr>
        <w:t>писатель</w:t>
      </w:r>
      <w:r w:rsidRPr="00922862">
        <w:rPr>
          <w:rFonts w:ascii="Times New Roman" w:eastAsia="Times New Roman" w:hAnsi="Times New Roman" w:cs="Times New Roman"/>
          <w:sz w:val="24"/>
          <w:szCs w:val="24"/>
          <w:lang w:eastAsia="ru-RU"/>
        </w:rPr>
        <w:t xml:space="preserve">, </w:t>
      </w:r>
      <w:r w:rsidRPr="00922862">
        <w:rPr>
          <w:rFonts w:ascii="Times New Roman" w:eastAsia="Times New Roman" w:hAnsi="Times New Roman" w:cs="Times New Roman"/>
          <w:i/>
          <w:iCs/>
          <w:sz w:val="24"/>
          <w:szCs w:val="24"/>
          <w:lang w:eastAsia="ru-RU"/>
        </w:rPr>
        <w:t xml:space="preserve">автор многих книг для юных читателей, журналист, ученый </w:t>
      </w:r>
      <w:r w:rsidRPr="00922862">
        <w:rPr>
          <w:rFonts w:ascii="Times New Roman" w:eastAsia="Times New Roman" w:hAnsi="Times New Roman" w:cs="Times New Roman"/>
          <w:sz w:val="24"/>
          <w:szCs w:val="24"/>
          <w:lang w:eastAsia="ru-RU"/>
        </w:rPr>
        <w:t xml:space="preserve">и др.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Третий абзац можно оформить следующим образом: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i/>
          <w:iCs/>
          <w:sz w:val="24"/>
          <w:szCs w:val="24"/>
          <w:lang w:eastAsia="ru-RU"/>
        </w:rPr>
        <w:lastRenderedPageBreak/>
        <w:t xml:space="preserve">Я помню эпизод жестокого обращения фотографа с маленькой обезьянкой. Несчастное животное, гремя цепью, вырвалось из рук мучителя, подбежало ко мне и доверчиво прижалось. Не хотелось расставаться с обезьянкой, но хозяин забрал беззащитное существо, чтобы использовать его в своем прибыльном деле.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Четвертый абзац очень важен для понимания главной мысли текста. Он строится по типу рассуждения: здесь автор эмоционально высказывает свое отношение к поднятой проблеме. Последний абзац может быть таким: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i/>
          <w:iCs/>
          <w:sz w:val="24"/>
          <w:szCs w:val="24"/>
          <w:lang w:eastAsia="ru-RU"/>
        </w:rPr>
        <w:t xml:space="preserve">Необходимо понять, что человек не центр Вселенной, рядом с ним живут существа, способные любить и страдать. О них нужно заботиться. Одумайся, человек!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sz w:val="24"/>
          <w:szCs w:val="24"/>
          <w:lang w:eastAsia="ru-RU"/>
        </w:rPr>
        <w:t xml:space="preserve">В сборниках, содержащих тренировочные варианты ГИА по русскому языку, есть критерии оценки изложений. Ими учащиеся должны руководствоваться при написании работы. Хотелось бы, чтобы эта статья также послужила подспорьем при подготовке к экзамену. </w:t>
      </w:r>
    </w:p>
    <w:p w:rsidR="00922862" w:rsidRPr="00922862" w:rsidRDefault="00922862" w:rsidP="00922862">
      <w:pPr>
        <w:spacing w:before="100" w:beforeAutospacing="1" w:after="100" w:afterAutospacing="1" w:line="240" w:lineRule="auto"/>
        <w:rPr>
          <w:rFonts w:ascii="Times New Roman" w:eastAsia="Times New Roman" w:hAnsi="Times New Roman" w:cs="Times New Roman"/>
          <w:sz w:val="24"/>
          <w:szCs w:val="24"/>
          <w:lang w:eastAsia="ru-RU"/>
        </w:rPr>
      </w:pPr>
      <w:r w:rsidRPr="00922862">
        <w:rPr>
          <w:rFonts w:ascii="Times New Roman" w:eastAsia="Times New Roman" w:hAnsi="Times New Roman" w:cs="Times New Roman"/>
          <w:i/>
          <w:iCs/>
          <w:sz w:val="24"/>
          <w:szCs w:val="24"/>
          <w:lang w:eastAsia="ru-RU"/>
        </w:rPr>
        <w:t>Успехов ученикам и, конечно, моим коллегам!</w:t>
      </w:r>
    </w:p>
    <w:p w:rsidR="00922862" w:rsidRPr="00922862" w:rsidRDefault="00922862" w:rsidP="0092286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22862">
        <w:rPr>
          <w:rFonts w:ascii="Times New Roman" w:eastAsia="Times New Roman" w:hAnsi="Times New Roman" w:cs="Times New Roman"/>
          <w:b/>
          <w:bCs/>
          <w:i/>
          <w:iCs/>
          <w:sz w:val="24"/>
          <w:szCs w:val="24"/>
          <w:lang w:eastAsia="ru-RU"/>
        </w:rPr>
        <w:t>Л.В. ТОРОПЧИНА,</w:t>
      </w:r>
      <w:r w:rsidRPr="00922862">
        <w:rPr>
          <w:rFonts w:ascii="Times New Roman" w:eastAsia="Times New Roman" w:hAnsi="Times New Roman" w:cs="Times New Roman"/>
          <w:i/>
          <w:iCs/>
          <w:sz w:val="24"/>
          <w:szCs w:val="24"/>
          <w:lang w:eastAsia="ru-RU"/>
        </w:rPr>
        <w:br/>
        <w:t>гимназия № 1549,</w:t>
      </w:r>
      <w:r w:rsidRPr="00922862">
        <w:rPr>
          <w:rFonts w:ascii="Times New Roman" w:eastAsia="Times New Roman" w:hAnsi="Times New Roman" w:cs="Times New Roman"/>
          <w:i/>
          <w:iCs/>
          <w:sz w:val="24"/>
          <w:szCs w:val="24"/>
          <w:lang w:eastAsia="ru-RU"/>
        </w:rPr>
        <w:br/>
        <w:t>г. Москва</w:t>
      </w:r>
    </w:p>
    <w:p w:rsidR="00922862" w:rsidRPr="00922862" w:rsidRDefault="00922862" w:rsidP="0092286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838200" cy="295275"/>
            <wp:effectExtent l="0" t="0" r="0" b="9525"/>
            <wp:docPr id="1" name="Рисунок 1" descr="TopList">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ist">
                      <a:hlinkClick r:id="rId5" tgtFrame="&quot;_to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2C012D" w:rsidRDefault="002C012D">
      <w:bookmarkStart w:id="0" w:name="_GoBack"/>
      <w:bookmarkEnd w:id="0"/>
    </w:p>
    <w:sectPr w:rsidR="002C0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62"/>
    <w:rsid w:val="002C012D"/>
    <w:rsid w:val="00922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2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228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228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86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2286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2286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22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28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2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228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228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86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2286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2286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22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28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73138">
      <w:bodyDiv w:val="1"/>
      <w:marLeft w:val="0"/>
      <w:marRight w:val="0"/>
      <w:marTop w:val="0"/>
      <w:marBottom w:val="0"/>
      <w:divBdr>
        <w:top w:val="none" w:sz="0" w:space="0" w:color="auto"/>
        <w:left w:val="none" w:sz="0" w:space="0" w:color="auto"/>
        <w:bottom w:val="none" w:sz="0" w:space="0" w:color="auto"/>
        <w:right w:val="none" w:sz="0" w:space="0" w:color="auto"/>
      </w:divBdr>
      <w:divsChild>
        <w:div w:id="1752317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top.list.ru/jump?from=204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2011-11-16T14:07:00Z</dcterms:created>
  <dcterms:modified xsi:type="dcterms:W3CDTF">2011-11-16T14:07:00Z</dcterms:modified>
</cp:coreProperties>
</file>