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69"/>
        <w:gridCol w:w="1950"/>
      </w:tblGrid>
      <w:tr w:rsidR="00512830" w:rsidTr="00512830">
        <w:tc>
          <w:tcPr>
            <w:tcW w:w="2269" w:type="dxa"/>
          </w:tcPr>
          <w:p w:rsidR="00512830" w:rsidRPr="00512830" w:rsidRDefault="00512830" w:rsidP="00512830">
            <w:pPr>
              <w:jc w:val="center"/>
              <w:rPr>
                <w:b/>
              </w:rPr>
            </w:pPr>
            <w:r w:rsidRPr="00512830">
              <w:rPr>
                <w:b/>
              </w:rPr>
              <w:t>дефис</w:t>
            </w:r>
          </w:p>
        </w:tc>
        <w:tc>
          <w:tcPr>
            <w:tcW w:w="1950" w:type="dxa"/>
          </w:tcPr>
          <w:p w:rsidR="00512830" w:rsidRPr="00512830" w:rsidRDefault="00512830" w:rsidP="00512830">
            <w:pPr>
              <w:jc w:val="center"/>
              <w:rPr>
                <w:b/>
              </w:rPr>
            </w:pPr>
            <w:r w:rsidRPr="00512830">
              <w:rPr>
                <w:b/>
              </w:rPr>
              <w:t>слитно</w:t>
            </w:r>
          </w:p>
        </w:tc>
      </w:tr>
      <w:tr w:rsidR="00512830" w:rsidRPr="00512830" w:rsidTr="00512830">
        <w:tc>
          <w:tcPr>
            <w:tcW w:w="2269" w:type="dxa"/>
          </w:tcPr>
          <w:p w:rsidR="00512830" w:rsidRPr="00512830" w:rsidRDefault="0051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1.Обозначают оттенки цвета</w:t>
            </w:r>
          </w:p>
          <w:p w:rsidR="00512830" w:rsidRPr="00512830" w:rsidRDefault="005128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светло-зелёный.</w:t>
            </w:r>
          </w:p>
        </w:tc>
        <w:tc>
          <w:tcPr>
            <w:tcW w:w="1950" w:type="dxa"/>
          </w:tcPr>
          <w:p w:rsidR="00512830" w:rsidRPr="00512830" w:rsidRDefault="0051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830" w:rsidRPr="00512830" w:rsidTr="00512830">
        <w:tc>
          <w:tcPr>
            <w:tcW w:w="2269" w:type="dxa"/>
          </w:tcPr>
          <w:p w:rsidR="00512830" w:rsidRPr="00512830" w:rsidRDefault="0051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2.Образованы от сложных существительных, которые пишутся через дефис</w:t>
            </w:r>
          </w:p>
          <w:p w:rsidR="00512830" w:rsidRPr="00512830" w:rsidRDefault="005128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юго-западный (юго-запад)</w:t>
            </w:r>
          </w:p>
        </w:tc>
        <w:tc>
          <w:tcPr>
            <w:tcW w:w="1950" w:type="dxa"/>
          </w:tcPr>
          <w:p w:rsidR="00512830" w:rsidRPr="00512830" w:rsidRDefault="0051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1.Образованы на основе словосочетания</w:t>
            </w:r>
            <w:proofErr w:type="gramStart"/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gramEnd"/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апример, сталелитейный (лить сталь)</w:t>
            </w:r>
          </w:p>
        </w:tc>
      </w:tr>
      <w:tr w:rsidR="00512830" w:rsidRPr="00512830" w:rsidTr="00512830">
        <w:tc>
          <w:tcPr>
            <w:tcW w:w="2269" w:type="dxa"/>
          </w:tcPr>
          <w:p w:rsidR="00512830" w:rsidRPr="00512830" w:rsidRDefault="0051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3. Образовано сложением равноправных слов, между которыми можно вставить союз </w:t>
            </w:r>
            <w:r w:rsidRPr="005128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</w:p>
          <w:p w:rsidR="00512830" w:rsidRPr="00512830" w:rsidRDefault="005128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русско-английский (русский и английский)</w:t>
            </w:r>
          </w:p>
        </w:tc>
        <w:tc>
          <w:tcPr>
            <w:tcW w:w="1950" w:type="dxa"/>
          </w:tcPr>
          <w:p w:rsidR="00512830" w:rsidRPr="00512830" w:rsidRDefault="0051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0244" w:rsidRPr="00512830" w:rsidRDefault="00CE7EF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269"/>
        <w:gridCol w:w="1950"/>
      </w:tblGrid>
      <w:tr w:rsidR="00512830" w:rsidRPr="00512830" w:rsidTr="00512830">
        <w:tc>
          <w:tcPr>
            <w:tcW w:w="2269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дефис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слитно</w:t>
            </w:r>
          </w:p>
        </w:tc>
      </w:tr>
      <w:tr w:rsidR="00512830" w:rsidRPr="00512830" w:rsidTr="00512830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1.Обозначают оттенки цвета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светло-зелёный.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830" w:rsidRPr="00512830" w:rsidTr="00512830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2.Образованы от сложных существительных, которые пишутся через дефис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юго-западный (юго-запад)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1.Образованы на основе словосочетания</w:t>
            </w:r>
            <w:proofErr w:type="gramStart"/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gramEnd"/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апример, сталелитейный (лить сталь)</w:t>
            </w:r>
          </w:p>
        </w:tc>
      </w:tr>
      <w:tr w:rsidR="00512830" w:rsidRPr="00512830" w:rsidTr="00512830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3. Образовано сложением равноправных слов, между которыми можно вставить союз </w:t>
            </w:r>
            <w:r w:rsidRPr="005128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русско-английский (русский и английский)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830" w:rsidRDefault="00512830"/>
    <w:tbl>
      <w:tblPr>
        <w:tblStyle w:val="a3"/>
        <w:tblW w:w="0" w:type="auto"/>
        <w:tblLook w:val="04A0"/>
      </w:tblPr>
      <w:tblGrid>
        <w:gridCol w:w="2269"/>
        <w:gridCol w:w="1950"/>
      </w:tblGrid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дефис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слитно</w:t>
            </w: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1.Обозначают оттенки цвета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светло-зелёный.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2.Образованы от сложных существительных, которые пишутся через дефис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юго-западный (юго-запад)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1.Образованы на основе словосочетания</w:t>
            </w:r>
            <w:proofErr w:type="gramStart"/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gramEnd"/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апример, сталелитейный (лить сталь)</w:t>
            </w: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3. Образовано сложением равноправных слов, между которыми можно вставить союз </w:t>
            </w:r>
            <w:r w:rsidRPr="005128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русско-английский (русский и английский)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830" w:rsidRDefault="00512830"/>
    <w:tbl>
      <w:tblPr>
        <w:tblStyle w:val="a3"/>
        <w:tblW w:w="0" w:type="auto"/>
        <w:tblLook w:val="04A0"/>
      </w:tblPr>
      <w:tblGrid>
        <w:gridCol w:w="2269"/>
        <w:gridCol w:w="1950"/>
      </w:tblGrid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дефис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слитно</w:t>
            </w: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1.Обозначают оттенки цвета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светло-зелёный.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2.Образованы от сложных существительных, которые пишутся через дефис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юго-западный (юго-запад)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1.Образованы на основе словосочетания</w:t>
            </w:r>
            <w:proofErr w:type="gramStart"/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gramEnd"/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апример, сталелитейный (лить сталь)</w:t>
            </w: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3. Образовано сложением равноправных слов, между которыми можно вставить союз </w:t>
            </w:r>
            <w:r w:rsidRPr="005128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русско-английский (русский и английский)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830" w:rsidRDefault="00512830"/>
    <w:tbl>
      <w:tblPr>
        <w:tblStyle w:val="a3"/>
        <w:tblW w:w="0" w:type="auto"/>
        <w:tblLook w:val="04A0"/>
      </w:tblPr>
      <w:tblGrid>
        <w:gridCol w:w="2269"/>
        <w:gridCol w:w="1950"/>
      </w:tblGrid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дефис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слитно</w:t>
            </w: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1.Обозначают оттенки цвета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светло-зелёный.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2.Образованы от сложных существительных, которые пишутся через дефис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юго-западный (юго-запад)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1.Образованы на основе словосочетания</w:t>
            </w:r>
            <w:proofErr w:type="gramStart"/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gramEnd"/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апример, сталелитейный (лить сталь)</w:t>
            </w: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3. Образовано сложением равноправных слов, между которыми можно вставить союз </w:t>
            </w:r>
            <w:r w:rsidRPr="005128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русско-английский (русский и английский)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830" w:rsidRDefault="00512830"/>
    <w:tbl>
      <w:tblPr>
        <w:tblStyle w:val="a3"/>
        <w:tblW w:w="0" w:type="auto"/>
        <w:tblLook w:val="04A0"/>
      </w:tblPr>
      <w:tblGrid>
        <w:gridCol w:w="2269"/>
        <w:gridCol w:w="1950"/>
      </w:tblGrid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дефис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b/>
                <w:sz w:val="20"/>
                <w:szCs w:val="20"/>
              </w:rPr>
              <w:t>слитно</w:t>
            </w: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1.Обозначают оттенки цвета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светло-зелёный.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2.Образованы от сложных существительных, которые пишутся через дефис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юго-западный (юго-запад)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>1.Образованы на основе словосочетания</w:t>
            </w:r>
            <w:proofErr w:type="gramStart"/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gramEnd"/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апример, сталелитейный (лить сталь)</w:t>
            </w:r>
          </w:p>
        </w:tc>
      </w:tr>
      <w:tr w:rsidR="00512830" w:rsidRPr="00512830" w:rsidTr="00B277C1">
        <w:tc>
          <w:tcPr>
            <w:tcW w:w="2269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sz w:val="20"/>
                <w:szCs w:val="20"/>
              </w:rPr>
              <w:t xml:space="preserve">3. Образовано сложением равноправных слов, между которыми можно вставить союз </w:t>
            </w:r>
            <w:r w:rsidRPr="005128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</w:p>
          <w:p w:rsidR="00512830" w:rsidRPr="00512830" w:rsidRDefault="00512830" w:rsidP="00B2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Например, русско-английский (русский и английский)</w:t>
            </w:r>
          </w:p>
        </w:tc>
        <w:tc>
          <w:tcPr>
            <w:tcW w:w="1950" w:type="dxa"/>
          </w:tcPr>
          <w:p w:rsidR="00512830" w:rsidRPr="00512830" w:rsidRDefault="00512830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830" w:rsidRDefault="00512830"/>
    <w:sectPr w:rsidR="00512830" w:rsidSect="0051283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830"/>
    <w:rsid w:val="003C241B"/>
    <w:rsid w:val="00512830"/>
    <w:rsid w:val="00AE7370"/>
    <w:rsid w:val="00C30BEE"/>
    <w:rsid w:val="00CE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cp:lastPrinted>2011-12-23T14:43:00Z</cp:lastPrinted>
  <dcterms:created xsi:type="dcterms:W3CDTF">2011-12-23T14:31:00Z</dcterms:created>
  <dcterms:modified xsi:type="dcterms:W3CDTF">2011-12-23T14:43:00Z</dcterms:modified>
</cp:coreProperties>
</file>