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Усть-Пинежская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«Холмогорский муниципальный район»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области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_________________/ Е.Б. </w:t>
      </w:r>
      <w:proofErr w:type="spellStart"/>
      <w:r>
        <w:rPr>
          <w:rFonts w:ascii="Times New Roman" w:hAnsi="Times New Roman"/>
          <w:sz w:val="24"/>
          <w:szCs w:val="24"/>
        </w:rPr>
        <w:t>Везирова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 2012г.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«Согласовано»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/И.Н. Орехова/</w:t>
      </w:r>
    </w:p>
    <w:p w:rsidR="00D04868" w:rsidRDefault="00D04868" w:rsidP="00D048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__________________2012г.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алгебре в 10-11 классах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первой квалификационной категории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Эльвиры Юрьевны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Усть-Пинега</w:t>
      </w:r>
    </w:p>
    <w:p w:rsidR="00D04868" w:rsidRDefault="00D04868" w:rsidP="00D048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2011г.</w:t>
      </w:r>
    </w:p>
    <w:p w:rsidR="00D04868" w:rsidRDefault="00D04868" w:rsidP="00D04868">
      <w:pPr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04868" w:rsidRDefault="00D04868" w:rsidP="00D04868">
      <w:pPr>
        <w:ind w:left="567"/>
        <w:rPr>
          <w:rFonts w:ascii="Times New Roman" w:hAnsi="Times New Roman"/>
          <w:sz w:val="24"/>
          <w:szCs w:val="24"/>
        </w:rPr>
      </w:pPr>
    </w:p>
    <w:p w:rsidR="00D04868" w:rsidRPr="00693DF2" w:rsidRDefault="00D04868" w:rsidP="00D04868">
      <w:pPr>
        <w:ind w:left="709" w:firstLine="348"/>
        <w:jc w:val="both"/>
        <w:rPr>
          <w:rFonts w:ascii="Times New Roman" w:hAnsi="Times New Roman"/>
          <w:sz w:val="24"/>
          <w:szCs w:val="24"/>
        </w:rPr>
      </w:pPr>
      <w:r w:rsidRPr="00693DF2">
        <w:rPr>
          <w:rFonts w:ascii="Times New Roman" w:hAnsi="Times New Roman"/>
          <w:sz w:val="24"/>
          <w:szCs w:val="24"/>
        </w:rPr>
        <w:t>Материалы для рабочей</w:t>
      </w:r>
      <w:r>
        <w:rPr>
          <w:rFonts w:ascii="Times New Roman" w:hAnsi="Times New Roman"/>
          <w:sz w:val="24"/>
          <w:szCs w:val="24"/>
        </w:rPr>
        <w:t xml:space="preserve"> программы составлены на основе </w:t>
      </w:r>
      <w:r w:rsidRPr="00693DF2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общего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DF2">
        <w:rPr>
          <w:rFonts w:ascii="Times New Roman" w:hAnsi="Times New Roman"/>
          <w:sz w:val="24"/>
          <w:szCs w:val="24"/>
        </w:rPr>
        <w:t>примерной программы по математи</w:t>
      </w:r>
      <w:r>
        <w:rPr>
          <w:rFonts w:ascii="Times New Roman" w:hAnsi="Times New Roman"/>
          <w:sz w:val="24"/>
          <w:szCs w:val="24"/>
        </w:rPr>
        <w:t>ке основного общего образования.</w:t>
      </w:r>
    </w:p>
    <w:p w:rsidR="00D04868" w:rsidRPr="00693DF2" w:rsidRDefault="00D04868" w:rsidP="00D04868">
      <w:pPr>
        <w:shd w:val="clear" w:color="auto" w:fill="FFFFFF"/>
        <w:spacing w:after="0"/>
        <w:ind w:left="1042"/>
        <w:jc w:val="center"/>
        <w:rPr>
          <w:rFonts w:ascii="Times New Roman" w:hAnsi="Times New Roman"/>
          <w:sz w:val="24"/>
          <w:szCs w:val="24"/>
        </w:rPr>
      </w:pPr>
      <w:r w:rsidRPr="00693DF2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D04868" w:rsidRDefault="00D04868" w:rsidP="00D04868">
      <w:pPr>
        <w:spacing w:after="0"/>
        <w:ind w:left="709" w:firstLine="333"/>
        <w:jc w:val="both"/>
        <w:rPr>
          <w:rFonts w:ascii="Times New Roman" w:hAnsi="Times New Roman"/>
          <w:sz w:val="24"/>
          <w:szCs w:val="24"/>
        </w:rPr>
      </w:pPr>
      <w:r w:rsidRPr="00693DF2">
        <w:rPr>
          <w:rFonts w:ascii="Times New Roman" w:hAnsi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693DF2">
        <w:rPr>
          <w:rFonts w:ascii="Times New Roman" w:hAnsi="Times New Roman"/>
          <w:sz w:val="24"/>
          <w:szCs w:val="24"/>
        </w:rPr>
        <w:softHyphen/>
        <w:t xml:space="preserve">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</w:p>
    <w:p w:rsidR="00D04868" w:rsidRDefault="00D04868" w:rsidP="00D0486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</w:t>
      </w:r>
      <w:r w:rsidR="004F14EE">
        <w:rPr>
          <w:rFonts w:ascii="Times New Roman" w:hAnsi="Times New Roman"/>
          <w:sz w:val="24"/>
          <w:szCs w:val="24"/>
        </w:rPr>
        <w:t xml:space="preserve">в старшей школе </w:t>
      </w:r>
      <w:r>
        <w:rPr>
          <w:rFonts w:ascii="Times New Roman" w:hAnsi="Times New Roman"/>
          <w:sz w:val="24"/>
          <w:szCs w:val="24"/>
        </w:rPr>
        <w:t xml:space="preserve">направлено на </w:t>
      </w:r>
      <w:r w:rsidRPr="00BD6AA1">
        <w:rPr>
          <w:rFonts w:ascii="Times New Roman" w:hAnsi="Times New Roman"/>
          <w:b/>
          <w:sz w:val="24"/>
          <w:szCs w:val="24"/>
        </w:rPr>
        <w:t xml:space="preserve">достижение </w:t>
      </w:r>
      <w:r w:rsidR="004F14EE">
        <w:rPr>
          <w:rFonts w:ascii="Times New Roman" w:hAnsi="Times New Roman"/>
          <w:b/>
          <w:sz w:val="24"/>
          <w:szCs w:val="24"/>
        </w:rPr>
        <w:t xml:space="preserve">  </w:t>
      </w:r>
      <w:r w:rsidRPr="00BD6AA1">
        <w:rPr>
          <w:rFonts w:ascii="Times New Roman" w:hAnsi="Times New Roman"/>
          <w:b/>
          <w:sz w:val="24"/>
          <w:szCs w:val="24"/>
        </w:rPr>
        <w:t>следующих целей</w:t>
      </w:r>
      <w:r>
        <w:rPr>
          <w:rFonts w:ascii="Times New Roman" w:hAnsi="Times New Roman"/>
          <w:sz w:val="24"/>
          <w:szCs w:val="24"/>
        </w:rPr>
        <w:t>:</w:t>
      </w:r>
    </w:p>
    <w:p w:rsidR="004F14EE" w:rsidRDefault="004F14EE" w:rsidP="004F14EE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формированию культурного человека, умеющего мыслить, понимающего идеологию математического моделирования  реальных процессов, владеющего математическим языком не как языком общения, а как языком, организующим деятельность,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её по законам математической речи;</w:t>
      </w:r>
    </w:p>
    <w:p w:rsidR="00D04868" w:rsidRDefault="00D04868" w:rsidP="00D04868">
      <w:pPr>
        <w:pStyle w:val="a6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изучение смежных дисциплин, продолжения образования;</w:t>
      </w:r>
    </w:p>
    <w:p w:rsidR="00D04868" w:rsidRDefault="00D04868" w:rsidP="00D04868">
      <w:pPr>
        <w:pStyle w:val="a6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</w:t>
      </w:r>
      <w:r w:rsidR="00EC7DAA">
        <w:rPr>
          <w:rFonts w:ascii="Times New Roman" w:hAnsi="Times New Roman"/>
          <w:sz w:val="24"/>
          <w:szCs w:val="24"/>
        </w:rPr>
        <w:t>иция, логическое мышление и др.</w:t>
      </w:r>
    </w:p>
    <w:p w:rsidR="00EC7DAA" w:rsidRDefault="00EC7DAA" w:rsidP="00EC7DAA">
      <w:pPr>
        <w:ind w:left="851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C7DAA">
        <w:rPr>
          <w:rFonts w:ascii="Times New Roman" w:hAnsi="Times New Roman"/>
          <w:color w:val="000000"/>
          <w:sz w:val="24"/>
          <w:szCs w:val="24"/>
        </w:rPr>
        <w:t xml:space="preserve">Особенностью предмета математика в учебном плане образовательной школы базового уровня является  тот факт, что овладение основными понятиями и законами на базовом уровне стало необходимым практически каждому человеку в современной жизни. Математика возводится в ранг </w:t>
      </w:r>
      <w:proofErr w:type="spellStart"/>
      <w:r w:rsidRPr="00EC7DAA">
        <w:rPr>
          <w:rFonts w:ascii="Times New Roman" w:hAnsi="Times New Roman"/>
          <w:color w:val="000000"/>
          <w:sz w:val="24"/>
          <w:szCs w:val="24"/>
        </w:rPr>
        <w:t>системообразующего</w:t>
      </w:r>
      <w:proofErr w:type="spellEnd"/>
      <w:r w:rsidRPr="00EC7DAA">
        <w:rPr>
          <w:rFonts w:ascii="Times New Roman" w:hAnsi="Times New Roman"/>
          <w:color w:val="000000"/>
          <w:sz w:val="24"/>
          <w:szCs w:val="24"/>
        </w:rPr>
        <w:t xml:space="preserve"> предмета среди всех учебных предметов естественн</w:t>
      </w:r>
      <w:proofErr w:type="gramStart"/>
      <w:r w:rsidRPr="00EC7DA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C7DAA">
        <w:rPr>
          <w:rFonts w:ascii="Times New Roman" w:hAnsi="Times New Roman"/>
          <w:color w:val="000000"/>
          <w:sz w:val="24"/>
          <w:szCs w:val="24"/>
        </w:rPr>
        <w:t xml:space="preserve"> научного цикла и должна способствовать не только общему развитию, но и снабжать учащихся  математическими методами познания, применение которых, способствует успешному участию в моделировании  процессов, изучающихся в различных образовательных областях.</w:t>
      </w:r>
    </w:p>
    <w:p w:rsidR="00EC7DAA" w:rsidRPr="00A66033" w:rsidRDefault="00EC7DAA" w:rsidP="00EC7DAA">
      <w:pPr>
        <w:ind w:left="1276"/>
        <w:jc w:val="center"/>
        <w:rPr>
          <w:rFonts w:ascii="Times New Roman" w:hAnsi="Times New Roman"/>
          <w:sz w:val="24"/>
          <w:szCs w:val="24"/>
        </w:rPr>
      </w:pPr>
      <w:r w:rsidRPr="00A66033">
        <w:rPr>
          <w:rFonts w:ascii="Times New Roman" w:hAnsi="Times New Roman"/>
          <w:sz w:val="24"/>
          <w:szCs w:val="24"/>
        </w:rPr>
        <w:t>Место предмета в базисном учебном плане</w:t>
      </w:r>
    </w:p>
    <w:p w:rsidR="00EC7DAA" w:rsidRDefault="00EC7DAA" w:rsidP="00EC7DAA">
      <w:pPr>
        <w:pStyle w:val="a7"/>
        <w:spacing w:line="276" w:lineRule="auto"/>
        <w:ind w:left="851" w:firstLine="360"/>
        <w:jc w:val="both"/>
      </w:pPr>
      <w:r w:rsidRPr="00693DF2">
        <w:t xml:space="preserve">Согласно федеральному базисному учебному плану на изучение </w:t>
      </w:r>
      <w:r>
        <w:t>алгебры в 10-11 классах</w:t>
      </w:r>
      <w:r w:rsidRPr="00693DF2">
        <w:t xml:space="preserve"> отводится </w:t>
      </w:r>
      <w:r>
        <w:t>204 часа</w:t>
      </w:r>
      <w:proofErr w:type="gramStart"/>
      <w:r>
        <w:t xml:space="preserve">( </w:t>
      </w:r>
      <w:proofErr w:type="gramEnd"/>
      <w:r>
        <w:t xml:space="preserve">10 </w:t>
      </w:r>
      <w:proofErr w:type="spellStart"/>
      <w:r>
        <w:t>кл</w:t>
      </w:r>
      <w:proofErr w:type="spellEnd"/>
      <w:r>
        <w:t>.- 102 ч,11 кл.-102 ч)</w:t>
      </w:r>
      <w:r w:rsidRPr="00A66033">
        <w:t xml:space="preserve"> </w:t>
      </w:r>
      <w:r>
        <w:t>из расчета 3 ч в неделю.</w:t>
      </w:r>
      <w:r w:rsidRPr="002C583C">
        <w:t xml:space="preserve"> </w:t>
      </w:r>
      <w:r w:rsidRPr="0051591A">
        <w:t xml:space="preserve">Изучение учебного курса в </w:t>
      </w:r>
      <w:r>
        <w:t>10 классе</w:t>
      </w:r>
      <w:r w:rsidRPr="0051591A">
        <w:t xml:space="preserve"> заканчивается итоговой контрольной работой в пис</w:t>
      </w:r>
      <w:r>
        <w:t>ьменной форме, в 11 классе итоговой аттестацией в форме ЕГЭ.</w:t>
      </w:r>
      <w:r w:rsidRPr="0051591A">
        <w:t xml:space="preserve"> Контроль осуществляется в виде самостоятельных работ, зачётов, письменных т</w:t>
      </w:r>
      <w:r>
        <w:t xml:space="preserve">естов, </w:t>
      </w:r>
      <w:r w:rsidRPr="0051591A">
        <w:t xml:space="preserve"> числовых математических диктантов по теме урока, контрольных работ по разделам учебника. </w:t>
      </w:r>
    </w:p>
    <w:p w:rsidR="006C33C3" w:rsidRDefault="006C33C3" w:rsidP="00FE36D9">
      <w:pPr>
        <w:pStyle w:val="a7"/>
        <w:spacing w:before="0" w:beforeAutospacing="0" w:after="0" w:afterAutospacing="0" w:line="276" w:lineRule="auto"/>
        <w:ind w:left="851" w:firstLine="360"/>
        <w:jc w:val="center"/>
      </w:pPr>
    </w:p>
    <w:p w:rsidR="006C33C3" w:rsidRDefault="006C33C3" w:rsidP="00FE36D9">
      <w:pPr>
        <w:pStyle w:val="a7"/>
        <w:spacing w:before="0" w:beforeAutospacing="0" w:after="0" w:afterAutospacing="0" w:line="276" w:lineRule="auto"/>
        <w:ind w:left="851" w:firstLine="360"/>
        <w:jc w:val="center"/>
      </w:pPr>
    </w:p>
    <w:p w:rsidR="006C33C3" w:rsidRDefault="006C33C3" w:rsidP="00FE36D9">
      <w:pPr>
        <w:pStyle w:val="a7"/>
        <w:spacing w:before="0" w:beforeAutospacing="0" w:after="0" w:afterAutospacing="0" w:line="276" w:lineRule="auto"/>
        <w:ind w:left="851" w:firstLine="360"/>
        <w:jc w:val="center"/>
      </w:pPr>
    </w:p>
    <w:p w:rsidR="00FE36D9" w:rsidRDefault="00FE36D9" w:rsidP="00FE36D9">
      <w:pPr>
        <w:pStyle w:val="a7"/>
        <w:spacing w:before="0" w:beforeAutospacing="0" w:after="0" w:afterAutospacing="0" w:line="276" w:lineRule="auto"/>
        <w:ind w:left="851" w:firstLine="360"/>
        <w:jc w:val="center"/>
        <w:rPr>
          <w:b/>
        </w:rPr>
      </w:pPr>
      <w:r w:rsidRPr="00A66033">
        <w:rPr>
          <w:b/>
        </w:rPr>
        <w:lastRenderedPageBreak/>
        <w:t>Содержание</w:t>
      </w:r>
      <w:r>
        <w:rPr>
          <w:b/>
        </w:rPr>
        <w:t xml:space="preserve"> программы.</w:t>
      </w:r>
    </w:p>
    <w:p w:rsidR="00FE36D9" w:rsidRDefault="00FE36D9" w:rsidP="00FE36D9">
      <w:pPr>
        <w:pStyle w:val="a7"/>
        <w:spacing w:before="0" w:beforeAutospacing="0" w:after="0" w:afterAutospacing="0" w:line="276" w:lineRule="auto"/>
        <w:ind w:left="851" w:firstLine="360"/>
        <w:jc w:val="center"/>
      </w:pPr>
      <w:r>
        <w:t>10 класс (102 ч)</w:t>
      </w:r>
    </w:p>
    <w:p w:rsidR="00FE36D9" w:rsidRDefault="00FE36D9" w:rsidP="001B7E19">
      <w:pPr>
        <w:pStyle w:val="a7"/>
        <w:spacing w:before="0" w:beforeAutospacing="0" w:after="0" w:afterAutospacing="0" w:line="276" w:lineRule="auto"/>
        <w:ind w:left="851" w:firstLine="565"/>
        <w:jc w:val="both"/>
      </w:pPr>
      <w:r>
        <w:rPr>
          <w:b/>
        </w:rPr>
        <w:t xml:space="preserve">Числовые функции </w:t>
      </w:r>
      <w:r>
        <w:t>(9ч)</w:t>
      </w:r>
    </w:p>
    <w:p w:rsidR="00FE36D9" w:rsidRDefault="00FE36D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 w:rsidRPr="00FE36D9">
        <w:t>Определение функции, способы её задания</w:t>
      </w:r>
      <w:r>
        <w:t>, свойства функций. Обратная функция.</w:t>
      </w:r>
    </w:p>
    <w:p w:rsidR="00FE36D9" w:rsidRDefault="00FE36D9" w:rsidP="001B7E19">
      <w:pPr>
        <w:pStyle w:val="a7"/>
        <w:spacing w:before="0" w:beforeAutospacing="0" w:after="0" w:afterAutospacing="0" w:line="276" w:lineRule="auto"/>
        <w:ind w:left="851" w:firstLine="565"/>
        <w:jc w:val="both"/>
      </w:pPr>
      <w:r w:rsidRPr="00FE36D9">
        <w:rPr>
          <w:b/>
        </w:rPr>
        <w:t>Тригонометрические функции</w:t>
      </w:r>
      <w:r>
        <w:t xml:space="preserve"> (26 ч)</w:t>
      </w:r>
    </w:p>
    <w:p w:rsidR="00FE36D9" w:rsidRDefault="00FE36D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Числовая окружность. Длина дуги единичной окружности.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</w:t>
      </w:r>
      <w:r w:rsidR="00FD70F1">
        <w:t xml:space="preserve">  Функция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="000E5BFD">
        <w:t xml:space="preserve">, её свойства и график. Функция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="000E5BFD">
        <w:t xml:space="preserve">, ее свойства и график. Периодичность функций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="000E5BFD">
        <w:t xml:space="preserve">,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  <m:r>
          <w:rPr>
            <w:rFonts w:ascii="Cambria Math" w:hAnsi="Cambria Math"/>
          </w:rPr>
          <m:t xml:space="preserve">. </m:t>
        </m:r>
      </m:oMath>
      <w:r w:rsidR="000E5BFD">
        <w:t xml:space="preserve"> Построение графика функций у = </w:t>
      </w:r>
      <w:r w:rsidR="001B7E19">
        <w:rPr>
          <w:lang w:val="en-US"/>
        </w:rPr>
        <w:t>mf</w:t>
      </w:r>
      <w:r w:rsidR="001B7E19" w:rsidRPr="001B7E19">
        <w:t>(</w:t>
      </w:r>
      <w:r w:rsidR="001B7E19">
        <w:rPr>
          <w:lang w:val="en-US"/>
        </w:rPr>
        <w:t>x</w:t>
      </w:r>
      <w:r w:rsidR="001B7E19" w:rsidRPr="001B7E19">
        <w:t>)</w:t>
      </w:r>
      <w:r w:rsidR="001B7E19">
        <w:t xml:space="preserve"> и у = </w:t>
      </w:r>
      <w:r w:rsidR="001B7E19">
        <w:rPr>
          <w:lang w:val="en-US"/>
        </w:rPr>
        <w:t>f</w:t>
      </w:r>
      <w:r w:rsidR="001B7E19" w:rsidRPr="001B7E19">
        <w:t>(</w:t>
      </w:r>
      <w:proofErr w:type="spellStart"/>
      <w:r w:rsidR="001B7E19">
        <w:rPr>
          <w:lang w:val="en-US"/>
        </w:rPr>
        <w:t>kx</w:t>
      </w:r>
      <w:proofErr w:type="spellEnd"/>
      <w:r w:rsidR="001B7E19" w:rsidRPr="001B7E19">
        <w:t>)</w:t>
      </w:r>
      <w:r w:rsidR="001B7E19">
        <w:t xml:space="preserve"> по известному графику у = </w:t>
      </w:r>
      <w:r w:rsidR="001B7E19">
        <w:rPr>
          <w:lang w:val="en-US"/>
        </w:rPr>
        <w:t>f</w:t>
      </w:r>
      <w:r w:rsidR="001B7E19" w:rsidRPr="001B7E19">
        <w:t>(</w:t>
      </w:r>
      <w:r w:rsidR="001B7E19">
        <w:rPr>
          <w:lang w:val="en-US"/>
        </w:rPr>
        <w:t>x</w:t>
      </w:r>
      <w:r w:rsidR="001B7E19" w:rsidRPr="001B7E19">
        <w:t>)</w:t>
      </w:r>
      <w:r w:rsidR="001B7E19">
        <w:t xml:space="preserve">. Функции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="001B7E19">
        <w:t xml:space="preserve"> и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 xml:space="preserve"> х</m:t>
            </m:r>
          </m:e>
        </m:func>
        <m:r>
          <w:rPr>
            <w:rFonts w:ascii="Cambria Math" w:hAnsi="Cambria Math"/>
          </w:rPr>
          <m:t xml:space="preserve">, </m:t>
        </m:r>
      </m:oMath>
      <w:r w:rsidR="001B7E19">
        <w:t xml:space="preserve"> их свойства и графики.</w:t>
      </w:r>
    </w:p>
    <w:p w:rsidR="001B7E19" w:rsidRDefault="001B7E1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 w:rsidRPr="001B7E19">
        <w:rPr>
          <w:b/>
        </w:rPr>
        <w:t xml:space="preserve">Тригонометрические уравнения </w:t>
      </w:r>
      <w:r>
        <w:t>(10 ч)</w:t>
      </w:r>
    </w:p>
    <w:p w:rsidR="001B7E19" w:rsidRDefault="001B7E1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 w:rsidRPr="001B7E19">
        <w:t>Первые представления о решении тригонометрических уравнений.</w:t>
      </w:r>
      <w:r>
        <w:t xml:space="preserve"> Арккосинус. Решение уравнения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  <w:lang w:val="en-US"/>
              </w:rPr>
              <m:t>t</m:t>
            </m:r>
          </m:e>
        </m:func>
        <m:r>
          <w:rPr>
            <w:rFonts w:ascii="Cambria Math" w:hAnsi="Cambria Math"/>
          </w:rPr>
          <m:t>=</m:t>
        </m:r>
      </m:oMath>
      <w:r w:rsidRPr="001B7E19">
        <w:t xml:space="preserve"> </w:t>
      </w:r>
      <w:r>
        <w:rPr>
          <w:lang w:val="en-US"/>
        </w:rPr>
        <w:t>a</w:t>
      </w:r>
      <w:r>
        <w:t xml:space="preserve">. Арксинус. Решение уравнения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t</m:t>
            </m:r>
          </m:e>
        </m:func>
        <m:r>
          <w:rPr>
            <w:rFonts w:ascii="Cambria Math" w:hAnsi="Cambria Math"/>
          </w:rPr>
          <m:t>=</m:t>
        </m:r>
      </m:oMath>
      <w:r w:rsidRPr="001B7E19">
        <w:t xml:space="preserve"> </w:t>
      </w:r>
      <w:r>
        <w:rPr>
          <w:lang w:val="en-US"/>
        </w:rPr>
        <w:t>a</w:t>
      </w:r>
      <w:r>
        <w:t>.</w:t>
      </w:r>
      <w:r w:rsidRPr="001B7E19">
        <w:t xml:space="preserve"> </w:t>
      </w:r>
      <w:r>
        <w:t xml:space="preserve">Арктангенс и арккотангенс. Решение уравнений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a</m:t>
            </m:r>
          </m:e>
        </m:func>
      </m:oMath>
      <w:r w:rsidR="0076529E">
        <w:t xml:space="preserve"> 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cot</m:t>
            </m:r>
          </m:fName>
          <m:e>
            <m:r>
              <w:rPr>
                <w:rFonts w:ascii="Cambria Math" w:hAnsi="Cambria Math"/>
              </w:rPr>
              <m:t>t=a</m:t>
            </m:r>
          </m:e>
        </m:func>
      </m:oMath>
      <w:r>
        <w:t>.</w:t>
      </w:r>
    </w:p>
    <w:p w:rsidR="001B7E19" w:rsidRDefault="001B7E1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Простейшие тригонометрические уравнения. Два метода решения тригонометрических уравнений: введение новой переменной и разложение на множители. Однородные тригонометрические уравнения.</w:t>
      </w:r>
      <w:r w:rsidR="002027E1">
        <w:t xml:space="preserve"> </w:t>
      </w:r>
    </w:p>
    <w:p w:rsidR="00A77C59" w:rsidRDefault="00A77C5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 xml:space="preserve">Преобразования тригонометрических выражений </w:t>
      </w:r>
      <w:r>
        <w:t>(15 ч)</w:t>
      </w:r>
    </w:p>
    <w:p w:rsidR="00A77C59" w:rsidRDefault="00A77C59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 w:rsidRPr="00A77C59">
        <w:t>Синус и косинус суммы и разности аргументов.</w:t>
      </w:r>
      <w:r>
        <w:t xml:space="preserve"> Формулы двойного аргумента. Формулы понижения степени. Преобразование сумм тригонометрических функций в произведение.</w:t>
      </w:r>
      <w:r w:rsidR="00EC532B">
        <w:t xml:space="preserve"> Преобразование произведений тригонометрических функций в суммы.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 xml:space="preserve">Производная </w:t>
      </w:r>
      <w:r>
        <w:t>(31 ч)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Определение числовой последовательности и способы её задания. Свойства числовых последовательностей.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Определение предела последовательности. Свойства сходящихся последовательностей. Вычисление пределов последовательностей. Сумма бесконечной геометрической прогрессии.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Предел функции на бесконечности. Предел функции в точке. Приращение аргумента. Приращение функции.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 xml:space="preserve"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Дифференцирование функции у = </w:t>
      </w:r>
      <w:r>
        <w:rPr>
          <w:lang w:val="en-US"/>
        </w:rPr>
        <w:t>f</w:t>
      </w:r>
      <w:proofErr w:type="gramStart"/>
      <w:r>
        <w:t>(</w:t>
      </w:r>
      <w:r w:rsidRPr="00AE4217">
        <w:t xml:space="preserve"> </w:t>
      </w:r>
      <w:proofErr w:type="spellStart"/>
      <w:proofErr w:type="gramEnd"/>
      <w:r>
        <w:rPr>
          <w:lang w:val="en-US"/>
        </w:rPr>
        <w:t>kx</w:t>
      </w:r>
      <w:proofErr w:type="spellEnd"/>
      <w:r w:rsidRPr="00AE4217">
        <w:t>+</w:t>
      </w:r>
      <w:r>
        <w:rPr>
          <w:lang w:val="en-US"/>
        </w:rPr>
        <w:t>m</w:t>
      </w:r>
      <w:r w:rsidRPr="00AE4217">
        <w:t>)</w:t>
      </w:r>
      <w:r>
        <w:t xml:space="preserve">. 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 xml:space="preserve"> Уравнение касательной к графику функции. Алгоритм составления уравнения касательной к графику функции у = </w:t>
      </w:r>
      <w:r>
        <w:rPr>
          <w:lang w:val="en-US"/>
        </w:rPr>
        <w:t>f</w:t>
      </w:r>
      <w:r w:rsidRPr="00EC532B">
        <w:t xml:space="preserve"> (</w:t>
      </w:r>
      <w:r>
        <w:rPr>
          <w:lang w:val="en-US"/>
        </w:rPr>
        <w:t>x</w:t>
      </w:r>
      <w:r w:rsidRPr="00EC532B">
        <w:t>)</w:t>
      </w:r>
      <w:r>
        <w:t>.</w:t>
      </w:r>
    </w:p>
    <w:p w:rsidR="00EC532B" w:rsidRDefault="00EC532B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 xml:space="preserve">Применение производной для исследования функций на монотонность и экстремумы. Построение графиков функций. Применение производной для отыскания наибольших и наименьших </w:t>
      </w:r>
      <w:r w:rsidR="00C37CC3">
        <w:t>значений величин.</w:t>
      </w:r>
    </w:p>
    <w:p w:rsidR="00C37CC3" w:rsidRDefault="00C37CC3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 xml:space="preserve">Обобщающее повторение </w:t>
      </w:r>
      <w:r>
        <w:t>(11 ч)</w:t>
      </w:r>
    </w:p>
    <w:p w:rsidR="00C37CC3" w:rsidRPr="00C37CC3" w:rsidRDefault="00C37CC3" w:rsidP="001B7E19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1B7E19" w:rsidRDefault="001B7E19" w:rsidP="00C37CC3">
      <w:pPr>
        <w:pStyle w:val="a7"/>
        <w:spacing w:before="0" w:beforeAutospacing="0" w:after="0" w:afterAutospacing="0" w:line="276" w:lineRule="auto"/>
        <w:ind w:left="851" w:firstLine="360"/>
        <w:jc w:val="center"/>
      </w:pPr>
    </w:p>
    <w:p w:rsidR="00C37CC3" w:rsidRDefault="00C37CC3" w:rsidP="00C37CC3">
      <w:pPr>
        <w:pStyle w:val="a7"/>
        <w:spacing w:before="0" w:beforeAutospacing="0" w:after="0" w:afterAutospacing="0" w:line="276" w:lineRule="auto"/>
        <w:ind w:left="851" w:firstLine="360"/>
        <w:jc w:val="center"/>
      </w:pPr>
      <w:r>
        <w:t>11 класс (102 ч)</w:t>
      </w:r>
    </w:p>
    <w:p w:rsidR="00C37CC3" w:rsidRDefault="00DF688E" w:rsidP="00DF688E">
      <w:pPr>
        <w:pStyle w:val="a7"/>
        <w:spacing w:before="0" w:beforeAutospacing="0" w:after="0" w:afterAutospacing="0" w:line="276" w:lineRule="auto"/>
        <w:ind w:left="851" w:firstLine="360"/>
      </w:pPr>
      <w:r>
        <w:rPr>
          <w:b/>
        </w:rPr>
        <w:tab/>
        <w:t>Степени и корни. Степенные функции</w:t>
      </w:r>
      <w:r>
        <w:t xml:space="preserve"> (18 ч)</w:t>
      </w:r>
    </w:p>
    <w:p w:rsidR="00DF688E" w:rsidRDefault="00DF688E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Понятие корня</w:t>
      </w:r>
      <w:r w:rsidRPr="00DF688E">
        <w:t xml:space="preserve"> </w:t>
      </w:r>
      <w:r>
        <w:rPr>
          <w:lang w:val="en-US"/>
        </w:rPr>
        <w:t>n</w:t>
      </w:r>
      <w:r>
        <w:t>-</w:t>
      </w:r>
      <w:proofErr w:type="spellStart"/>
      <w:r>
        <w:t>й</w:t>
      </w:r>
      <w:proofErr w:type="spellEnd"/>
      <w:r>
        <w:t xml:space="preserve"> степени из действительного числа. Функции у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, их свойства и графики. Свойства корня </w:t>
      </w:r>
      <w:r>
        <w:rPr>
          <w:lang w:val="en-US"/>
        </w:rPr>
        <w:t>n</w:t>
      </w:r>
      <w:r w:rsidRPr="00C53EF0">
        <w:t>-</w:t>
      </w:r>
      <w:proofErr w:type="spellStart"/>
      <w:r>
        <w:t>й</w:t>
      </w:r>
      <w:proofErr w:type="spellEnd"/>
      <w:r>
        <w:t xml:space="preserve"> степени. Преобразование выражений,</w:t>
      </w:r>
      <w:r w:rsidR="00C53EF0">
        <w:t xml:space="preserve"> содержащих радикалы. Обобщение понятия о показателе степени. Степенные функции, их свойства и графики.</w:t>
      </w:r>
    </w:p>
    <w:p w:rsidR="00C53EF0" w:rsidRDefault="00C53EF0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lastRenderedPageBreak/>
        <w:t xml:space="preserve">Показательная и логарифмическая функции </w:t>
      </w:r>
      <w:r>
        <w:t>(29 ч)</w:t>
      </w:r>
    </w:p>
    <w:p w:rsidR="00C53EF0" w:rsidRDefault="00C53EF0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Показательная функция, её свойства и график. Показательные уравнения. Показательные неравенства.</w:t>
      </w:r>
    </w:p>
    <w:p w:rsidR="00C53EF0" w:rsidRDefault="00C53EF0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 xml:space="preserve">Понятие логарифма. Функция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 xml:space="preserve">x </m:t>
            </m:r>
          </m:e>
        </m:func>
      </m:oMath>
      <w:r>
        <w:t>, её свойства и график. 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функций.</w:t>
      </w:r>
    </w:p>
    <w:p w:rsidR="00C53EF0" w:rsidRDefault="00C53EF0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 xml:space="preserve">Первообразная и интеграл. </w:t>
      </w:r>
      <w:proofErr w:type="gramStart"/>
      <w:r>
        <w:t xml:space="preserve">( </w:t>
      </w:r>
      <w:proofErr w:type="gramEnd"/>
      <w:r>
        <w:t>8 ч)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 w:rsidRPr="00AE4217">
        <w:t>Первоо</w:t>
      </w:r>
      <w:r>
        <w:t xml:space="preserve">бразная. Правила отыскания </w:t>
      </w:r>
      <w:proofErr w:type="gramStart"/>
      <w:r>
        <w:t>первообразных</w:t>
      </w:r>
      <w:proofErr w:type="gramEnd"/>
      <w:r>
        <w:t>. Таблица основных неопределенных интегралов.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интеграла.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>Элементы математической статистики, комбинаторики и теории вероятности</w:t>
      </w:r>
      <w:r>
        <w:t xml:space="preserve"> (15ч).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rPr>
          <w:b/>
        </w:rPr>
        <w:t xml:space="preserve">Уравнения и неравенства. Системы уравнений и неравенств. </w:t>
      </w:r>
      <w:r>
        <w:t>(20 ч)</w:t>
      </w:r>
    </w:p>
    <w:p w:rsidR="00AE4217" w:rsidRDefault="00AE4217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 xml:space="preserve">Равносильность уравнений. Общие методы решения уравнений: замена уравнения </w:t>
      </w:r>
      <w:r>
        <w:rPr>
          <w:lang w:val="en-US"/>
        </w:rPr>
        <w:t>h</w:t>
      </w:r>
      <w:r w:rsidRPr="00AE4217">
        <w:t>(</w:t>
      </w:r>
      <w:r>
        <w:rPr>
          <w:lang w:val="en-US"/>
        </w:rPr>
        <w:t>f</w:t>
      </w:r>
      <w:r w:rsidRPr="00AE4217">
        <w:t>(</w:t>
      </w:r>
      <w:r>
        <w:rPr>
          <w:lang w:val="en-US"/>
        </w:rPr>
        <w:t>x</w:t>
      </w:r>
      <w:r w:rsidRPr="00AE4217">
        <w:t xml:space="preserve">)) = </w:t>
      </w:r>
      <w:r>
        <w:rPr>
          <w:lang w:val="en-US"/>
        </w:rPr>
        <w:t>h</w:t>
      </w:r>
      <w:r w:rsidRPr="00AE4217">
        <w:t>(</w:t>
      </w:r>
      <w:r>
        <w:rPr>
          <w:lang w:val="en-US"/>
        </w:rPr>
        <w:t>g</w:t>
      </w:r>
      <w:r w:rsidRPr="00AE4217">
        <w:t>(</w:t>
      </w:r>
      <w:r>
        <w:rPr>
          <w:lang w:val="en-US"/>
        </w:rPr>
        <w:t>x</w:t>
      </w:r>
      <w:r w:rsidRPr="00AE4217">
        <w:t>))</w:t>
      </w:r>
      <w:r>
        <w:t xml:space="preserve"> уравнением </w:t>
      </w:r>
      <w:r>
        <w:rPr>
          <w:lang w:val="en-US"/>
        </w:rPr>
        <w:t>f</w:t>
      </w:r>
      <w:r w:rsidRPr="00AE4217">
        <w:t>(</w:t>
      </w:r>
      <w:r>
        <w:rPr>
          <w:lang w:val="en-US"/>
        </w:rPr>
        <w:t>x</w:t>
      </w:r>
      <w:r w:rsidRPr="00AE4217">
        <w:t xml:space="preserve">) = </w:t>
      </w:r>
      <w:r>
        <w:rPr>
          <w:lang w:val="en-US"/>
        </w:rPr>
        <w:t>g</w:t>
      </w:r>
      <w:r w:rsidRPr="00AE4217">
        <w:t>(</w:t>
      </w:r>
      <w:r>
        <w:rPr>
          <w:lang w:val="en-US"/>
        </w:rPr>
        <w:t>x</w:t>
      </w:r>
      <w:r w:rsidRPr="00AE4217">
        <w:t>)</w:t>
      </w:r>
      <w:r>
        <w:t>, разложение на множители, введение новой переменной, функционально-графический метод.</w:t>
      </w:r>
    </w:p>
    <w:p w:rsidR="00AE4217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  <w:r>
        <w:t>Системы уравнений. Уравнения и неравенства с параметрами.</w:t>
      </w: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DF4A25" w:rsidRDefault="00DF4A25" w:rsidP="0076529E">
      <w:pPr>
        <w:pStyle w:val="a7"/>
        <w:spacing w:before="0" w:beforeAutospacing="0" w:after="0" w:afterAutospacing="0" w:line="276" w:lineRule="auto"/>
        <w:ind w:left="851" w:firstLine="360"/>
        <w:jc w:val="both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Default="00DF4A25" w:rsidP="00DF688E">
      <w:pPr>
        <w:pStyle w:val="a7"/>
        <w:spacing w:before="0" w:beforeAutospacing="0" w:after="0" w:afterAutospacing="0" w:line="276" w:lineRule="auto"/>
        <w:ind w:left="851" w:firstLine="360"/>
      </w:pPr>
    </w:p>
    <w:p w:rsidR="00DF4A25" w:rsidRPr="00AE4217" w:rsidRDefault="00DF4A25" w:rsidP="00DF4A25">
      <w:pPr>
        <w:pStyle w:val="a7"/>
        <w:spacing w:before="0" w:beforeAutospacing="0" w:after="0" w:afterAutospacing="0" w:line="276" w:lineRule="auto"/>
        <w:ind w:left="851"/>
      </w:pPr>
    </w:p>
    <w:p w:rsidR="001B7E19" w:rsidRPr="00A77C59" w:rsidRDefault="001B7E19" w:rsidP="001B7E19">
      <w:pPr>
        <w:pStyle w:val="a7"/>
        <w:spacing w:before="0" w:beforeAutospacing="0" w:after="0" w:afterAutospacing="0" w:line="276" w:lineRule="auto"/>
        <w:jc w:val="both"/>
      </w:pPr>
    </w:p>
    <w:p w:rsidR="00EC7DAA" w:rsidRPr="00FE36D9" w:rsidRDefault="00EC7DAA" w:rsidP="00DF4A25">
      <w:pPr>
        <w:widowControl w:val="0"/>
        <w:ind w:left="709" w:firstLine="708"/>
        <w:jc w:val="both"/>
        <w:rPr>
          <w:rFonts w:ascii="Times New Roman" w:hAnsi="Times New Roman"/>
          <w:sz w:val="24"/>
          <w:szCs w:val="24"/>
        </w:rPr>
      </w:pPr>
    </w:p>
    <w:p w:rsidR="00DF4A25" w:rsidRDefault="00DF4A25" w:rsidP="00DF4A25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B5430">
        <w:rPr>
          <w:rFonts w:ascii="Times New Roman" w:hAnsi="Times New Roman"/>
          <w:b/>
          <w:sz w:val="24"/>
          <w:szCs w:val="24"/>
        </w:rPr>
        <w:lastRenderedPageBreak/>
        <w:t>Учебно-тематическое планирование.</w:t>
      </w:r>
    </w:p>
    <w:p w:rsidR="00DF4A25" w:rsidRDefault="00F66023" w:rsidP="00DF4A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 10</w:t>
      </w:r>
      <w:r w:rsidR="00DF4A25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b"/>
        <w:tblW w:w="0" w:type="auto"/>
        <w:tblInd w:w="1101" w:type="dxa"/>
        <w:tblLayout w:type="fixed"/>
        <w:tblLook w:val="04A0"/>
      </w:tblPr>
      <w:tblGrid>
        <w:gridCol w:w="708"/>
        <w:gridCol w:w="6213"/>
        <w:gridCol w:w="1354"/>
        <w:gridCol w:w="1187"/>
      </w:tblGrid>
      <w:tr w:rsidR="00132E98" w:rsidTr="00686FB8"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F4A25" w:rsidRDefault="00DF4A25" w:rsidP="00DF4A25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13" w:type="dxa"/>
          </w:tcPr>
          <w:p w:rsidR="00DF4A25" w:rsidRDefault="00DF4A25" w:rsidP="00DF4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1354" w:type="dxa"/>
          </w:tcPr>
          <w:p w:rsidR="00DF4A25" w:rsidRDefault="00DF4A25" w:rsidP="0013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87" w:type="dxa"/>
          </w:tcPr>
          <w:p w:rsidR="00DF4A25" w:rsidRPr="00132E98" w:rsidRDefault="00DF4A25" w:rsidP="0013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32E98">
              <w:rPr>
                <w:rFonts w:ascii="Times New Roman" w:hAnsi="Times New Roman"/>
                <w:sz w:val="24"/>
                <w:szCs w:val="24"/>
              </w:rPr>
              <w:t>к</w:t>
            </w:r>
            <w:r w:rsidR="00132E9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132E9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32E98" w:rsidTr="00686FB8">
        <w:tc>
          <w:tcPr>
            <w:tcW w:w="708" w:type="dxa"/>
            <w:tcBorders>
              <w:bottom w:val="single" w:sz="4" w:space="0" w:color="auto"/>
            </w:tcBorders>
          </w:tcPr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86FB8" w:rsidRP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A25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B5EEE" w:rsidRDefault="008B5EEE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B5EEE" w:rsidRDefault="008B5EEE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Pr="00686FB8" w:rsidRDefault="00884ACD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13" w:type="dxa"/>
          </w:tcPr>
          <w:p w:rsidR="00686FB8" w:rsidRP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Числовые функции.</w:t>
            </w:r>
          </w:p>
          <w:p w:rsidR="00DF4A25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числовой функции. Способы её задания.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функций.</w:t>
            </w:r>
          </w:p>
          <w:p w:rsidR="00686FB8" w:rsidRDefault="00686FB8" w:rsidP="00D048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функция.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Тригонометрические функции.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окружность.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Числовая окружность на координатной плоскости.</w:t>
            </w:r>
          </w:p>
          <w:p w:rsidR="00686FB8" w:rsidRPr="008B5EEE" w:rsidRDefault="00686FB8" w:rsidP="008B5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5EEE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 и косинус Тангенс и котангенс.</w:t>
            </w:r>
          </w:p>
          <w:p w:rsidR="00686FB8" w:rsidRDefault="00686FB8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аргумента.</w:t>
            </w:r>
          </w:p>
          <w:p w:rsidR="008B5EEE" w:rsidRDefault="008B5EEE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углового аргумента.</w:t>
            </w:r>
          </w:p>
          <w:p w:rsidR="008B5EEE" w:rsidRDefault="008B5EEE" w:rsidP="00686F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приведения.</w:t>
            </w:r>
          </w:p>
          <w:p w:rsidR="008B5EEE" w:rsidRDefault="008B5EEE" w:rsidP="008B5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</w:t>
            </w:r>
          </w:p>
          <w:p w:rsidR="00F66023" w:rsidRDefault="00F66023" w:rsidP="00F6602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Функция у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её свойства и график.</w:t>
            </w:r>
          </w:p>
          <w:p w:rsidR="00F66023" w:rsidRDefault="00F66023" w:rsidP="00F6602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Функция у 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её свойства и график.</w:t>
            </w:r>
          </w:p>
          <w:p w:rsidR="00F66023" w:rsidRDefault="00F66023" w:rsidP="00F6602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Периодичность функций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у 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F66023" w:rsidRDefault="00F66023" w:rsidP="00F6602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Преобразования графиков тригонометрических функций.</w:t>
            </w:r>
          </w:p>
          <w:p w:rsidR="00F66023" w:rsidRDefault="00F66023" w:rsidP="00F66023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Функции у 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у =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их свойства и графики.</w:t>
            </w:r>
          </w:p>
          <w:p w:rsidR="00F66023" w:rsidRDefault="00F66023" w:rsidP="00F66023">
            <w:pPr>
              <w:spacing w:after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Контрольная работа № 3.</w:t>
            </w:r>
          </w:p>
          <w:p w:rsidR="00F66023" w:rsidRDefault="00F66023" w:rsidP="00F6602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Тригонометрические уравнения.</w:t>
            </w:r>
          </w:p>
          <w:p w:rsidR="00F66023" w:rsidRDefault="00F66023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Арккосинус и решение уравнения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func>
            </m:oMath>
            <w:r w:rsidR="0084073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Арксинус и решение уравнения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.</m:t>
                  </m:r>
                </m:e>
              </m:func>
            </m:oMath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Арктангенс и арккотангенс Решение уравнений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func>
            </m:oMath>
          </w:p>
          <w:p w:rsidR="0084073B" w:rsidRDefault="00B36DA6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х=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</m:func>
            </m:oMath>
            <w:r w:rsidR="0084073B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Тригонометрические уравнения.</w:t>
            </w:r>
          </w:p>
          <w:p w:rsidR="0084073B" w:rsidRDefault="0084073B" w:rsidP="0084073B">
            <w:pPr>
              <w:spacing w:after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Контрольная работа № 4.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Преобразования тригонометрических выражений.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Синус и косинус суммы и разности аргументов.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Тангенс суммы и разности аргументов.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Формулы двойного аргумента.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Преобразование сумм тригонометрических функций в произведения.</w:t>
            </w:r>
          </w:p>
          <w:p w:rsidR="0084073B" w:rsidRDefault="0084073B" w:rsidP="0084073B">
            <w:pPr>
              <w:spacing w:after="0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Контрольная работа № 5.</w:t>
            </w:r>
          </w:p>
          <w:p w:rsidR="0084073B" w:rsidRDefault="0084073B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Преобразования произведений тригонометрических функций в суммы.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Производная 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Числовые последовательности и их свойства. Предел последовательности.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Сумма бесконечной геометрической прогрессии.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Предел функции.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Определение производной.</w:t>
            </w:r>
          </w:p>
          <w:p w:rsidR="00C04ED2" w:rsidRDefault="00C04ED2" w:rsidP="0084073B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Вычисление производных.</w:t>
            </w:r>
          </w:p>
          <w:p w:rsidR="00C04ED2" w:rsidRDefault="00884ACD" w:rsidP="00884AC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6.</w:t>
            </w:r>
          </w:p>
          <w:p w:rsid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касательной к графику функции.</w:t>
            </w:r>
          </w:p>
          <w:p w:rsid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функций.</w:t>
            </w:r>
          </w:p>
          <w:p w:rsid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884ACD" w:rsidRDefault="00884ACD" w:rsidP="00884AC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7.</w:t>
            </w:r>
          </w:p>
          <w:p w:rsid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промежутке.</w:t>
            </w:r>
          </w:p>
          <w:p w:rsid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отыскание наибольших и наименьших значений величин.</w:t>
            </w:r>
          </w:p>
          <w:p w:rsidR="00884ACD" w:rsidRDefault="00884ACD" w:rsidP="00884AC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8.</w:t>
            </w:r>
          </w:p>
          <w:p w:rsidR="00884ACD" w:rsidRPr="00884ACD" w:rsidRDefault="00884ACD" w:rsidP="00884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354" w:type="dxa"/>
          </w:tcPr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A25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5EEE" w:rsidRDefault="008B5EEE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5EEE" w:rsidRDefault="008B5EEE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5EEE" w:rsidRDefault="008B5EEE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6023" w:rsidRDefault="00F66023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686F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66023" w:rsidRDefault="00F66023" w:rsidP="00F660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C04E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87" w:type="dxa"/>
          </w:tcPr>
          <w:p w:rsidR="00DF4A25" w:rsidRDefault="00DF4A25" w:rsidP="00D04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D04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D04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D04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D048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FB8" w:rsidRDefault="00686FB8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5EEE" w:rsidRDefault="008B5EEE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EEE" w:rsidRDefault="008B5EEE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EEE" w:rsidRDefault="008B5EEE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66023" w:rsidRDefault="00F66023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23" w:rsidRDefault="00F66023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23" w:rsidRDefault="00F66023" w:rsidP="006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023" w:rsidRDefault="00F66023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073B" w:rsidRDefault="0084073B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73B" w:rsidRDefault="0084073B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4ED2" w:rsidRDefault="00C04ED2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ED2" w:rsidRDefault="00C04ED2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4ACD" w:rsidRDefault="00884ACD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F66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4ACD" w:rsidRDefault="00884ACD" w:rsidP="00884A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ACD" w:rsidRDefault="00884ACD" w:rsidP="00884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04868" w:rsidRDefault="00D04868" w:rsidP="00D04868">
      <w:pPr>
        <w:ind w:left="567"/>
        <w:rPr>
          <w:rFonts w:ascii="Times New Roman" w:hAnsi="Times New Roman"/>
          <w:sz w:val="24"/>
          <w:szCs w:val="24"/>
        </w:rPr>
      </w:pPr>
    </w:p>
    <w:p w:rsidR="00D04868" w:rsidRDefault="00D04868" w:rsidP="00D04868">
      <w:pPr>
        <w:jc w:val="center"/>
        <w:rPr>
          <w:rFonts w:ascii="Times New Roman" w:hAnsi="Times New Roman"/>
          <w:sz w:val="24"/>
          <w:szCs w:val="24"/>
        </w:rPr>
      </w:pPr>
    </w:p>
    <w:p w:rsidR="004A296C" w:rsidRDefault="004A296C" w:rsidP="006E72E4">
      <w:pPr>
        <w:pStyle w:val="2"/>
        <w:spacing w:before="360"/>
        <w:rPr>
          <w:iCs/>
          <w:szCs w:val="24"/>
        </w:rPr>
      </w:pPr>
    </w:p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934AA6" w:rsidRDefault="00934AA6" w:rsidP="00934AA6"/>
    <w:p w:rsidR="006C33C3" w:rsidRDefault="006C33C3" w:rsidP="00934AA6"/>
    <w:p w:rsidR="006C33C3" w:rsidRPr="00934AA6" w:rsidRDefault="006C33C3" w:rsidP="00934AA6"/>
    <w:p w:rsidR="004A296C" w:rsidRDefault="004A296C" w:rsidP="004A296C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учащихся, обучающихся по данной программе.</w:t>
      </w:r>
    </w:p>
    <w:p w:rsidR="006E72E4" w:rsidRPr="00934AA6" w:rsidRDefault="00934AA6" w:rsidP="00934AA6">
      <w:pPr>
        <w:spacing w:before="240"/>
        <w:jc w:val="both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ab/>
      </w:r>
      <w:r w:rsidR="006E72E4" w:rsidRPr="00934AA6">
        <w:rPr>
          <w:rFonts w:ascii="Times New Roman" w:hAnsi="Times New Roman"/>
          <w:b/>
          <w:bCs/>
          <w:i/>
          <w:iCs/>
          <w:szCs w:val="24"/>
        </w:rPr>
        <w:t>В результате изучения математики на базовом уровне ученик должен</w:t>
      </w:r>
    </w:p>
    <w:p w:rsidR="006E72E4" w:rsidRPr="00934AA6" w:rsidRDefault="006E72E4" w:rsidP="004A296C">
      <w:pPr>
        <w:spacing w:before="240"/>
        <w:ind w:left="567" w:firstLine="567"/>
        <w:jc w:val="both"/>
        <w:rPr>
          <w:rFonts w:ascii="Times New Roman" w:hAnsi="Times New Roman"/>
          <w:b/>
          <w:szCs w:val="24"/>
        </w:rPr>
      </w:pPr>
      <w:r w:rsidRPr="00934AA6">
        <w:rPr>
          <w:rFonts w:ascii="Times New Roman" w:hAnsi="Times New Roman"/>
          <w:b/>
          <w:szCs w:val="24"/>
        </w:rPr>
        <w:t>знать/понимать</w:t>
      </w:r>
    </w:p>
    <w:p w:rsidR="006E72E4" w:rsidRPr="00934AA6" w:rsidRDefault="006E72E4" w:rsidP="0076529E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E72E4" w:rsidRPr="00934AA6" w:rsidRDefault="006E72E4" w:rsidP="0076529E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E72E4" w:rsidRPr="00934AA6" w:rsidRDefault="006E72E4" w:rsidP="0076529E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E72E4" w:rsidRPr="00934AA6" w:rsidRDefault="006E72E4" w:rsidP="0076529E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вероятностный характер различных процессов окружающего мира;</w:t>
      </w:r>
    </w:p>
    <w:p w:rsidR="006E72E4" w:rsidRPr="00934AA6" w:rsidRDefault="006E72E4" w:rsidP="0076529E">
      <w:pPr>
        <w:pStyle w:val="a4"/>
        <w:spacing w:before="240"/>
        <w:ind w:left="567" w:firstLine="141"/>
        <w:jc w:val="both"/>
        <w:rPr>
          <w:rFonts w:ascii="Times New Roman" w:hAnsi="Times New Roman"/>
          <w:b/>
          <w:caps/>
          <w:sz w:val="24"/>
          <w:szCs w:val="24"/>
        </w:rPr>
      </w:pPr>
      <w:r w:rsidRPr="00934AA6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6E72E4" w:rsidRPr="00934AA6" w:rsidRDefault="006E72E4" w:rsidP="00934AA6">
      <w:pPr>
        <w:spacing w:before="120"/>
        <w:ind w:left="567" w:firstLine="141"/>
        <w:jc w:val="both"/>
        <w:rPr>
          <w:rFonts w:ascii="Times New Roman" w:hAnsi="Times New Roman"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>уметь</w:t>
      </w:r>
    </w:p>
    <w:p w:rsidR="006E72E4" w:rsidRPr="00934AA6" w:rsidRDefault="006E72E4" w:rsidP="0076529E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E72E4" w:rsidRPr="00934AA6" w:rsidRDefault="006E72E4" w:rsidP="0076529E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E72E4" w:rsidRPr="00934AA6" w:rsidRDefault="006E72E4" w:rsidP="0076529E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E72E4" w:rsidRPr="00934AA6" w:rsidRDefault="006E72E4" w:rsidP="0076529E">
      <w:pPr>
        <w:spacing w:before="240"/>
        <w:ind w:left="567"/>
        <w:jc w:val="both"/>
        <w:rPr>
          <w:rFonts w:ascii="Times New Roman" w:hAnsi="Times New Roman"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AA6">
        <w:rPr>
          <w:rFonts w:ascii="Times New Roman" w:hAnsi="Times New Roman"/>
          <w:bCs/>
          <w:szCs w:val="24"/>
        </w:rPr>
        <w:t>для</w:t>
      </w:r>
      <w:proofErr w:type="gramEnd"/>
      <w:r w:rsidRPr="00934AA6">
        <w:rPr>
          <w:rFonts w:ascii="Times New Roman" w:hAnsi="Times New Roman"/>
          <w:bCs/>
          <w:szCs w:val="24"/>
        </w:rPr>
        <w:t>:</w:t>
      </w:r>
    </w:p>
    <w:p w:rsidR="006E72E4" w:rsidRPr="00934AA6" w:rsidRDefault="006E72E4" w:rsidP="0076529E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E72E4" w:rsidRPr="00934AA6" w:rsidRDefault="006E72E4" w:rsidP="0076529E">
      <w:pPr>
        <w:pStyle w:val="a4"/>
        <w:spacing w:before="240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934AA6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6E72E4" w:rsidRPr="00934AA6" w:rsidRDefault="006E72E4" w:rsidP="0076529E">
      <w:pPr>
        <w:spacing w:before="120"/>
        <w:ind w:left="1800"/>
        <w:jc w:val="both"/>
        <w:rPr>
          <w:rFonts w:ascii="Times New Roman" w:hAnsi="Times New Roman"/>
          <w:b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>уметь</w:t>
      </w:r>
    </w:p>
    <w:p w:rsidR="006E72E4" w:rsidRPr="00934AA6" w:rsidRDefault="006E72E4" w:rsidP="007652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E72E4" w:rsidRPr="00934AA6" w:rsidRDefault="006E72E4" w:rsidP="007652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строить графики изученных функций;</w:t>
      </w:r>
    </w:p>
    <w:p w:rsidR="006E72E4" w:rsidRPr="00934AA6" w:rsidRDefault="006E72E4" w:rsidP="007652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описывать по графику </w:t>
      </w:r>
      <w:r w:rsidRPr="00934AA6">
        <w:rPr>
          <w:rFonts w:ascii="Times New Roman" w:hAnsi="Times New Roman"/>
          <w:i/>
          <w:iCs/>
          <w:szCs w:val="24"/>
        </w:rPr>
        <w:t>и в простейших случаях по формуле</w:t>
      </w:r>
      <w:r w:rsidRPr="00934AA6">
        <w:rPr>
          <w:rFonts w:ascii="Times New Roman" w:hAnsi="Times New Roman"/>
          <w:iCs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6E72E4" w:rsidRPr="00934AA6" w:rsidRDefault="006E72E4" w:rsidP="007652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решать уравнения, простейшие системы уравнений, используя </w:t>
      </w:r>
      <w:r w:rsidRPr="00934AA6">
        <w:rPr>
          <w:rFonts w:ascii="Times New Roman" w:hAnsi="Times New Roman"/>
          <w:i/>
          <w:iCs/>
          <w:szCs w:val="24"/>
        </w:rPr>
        <w:t>свойства функций</w:t>
      </w:r>
      <w:r w:rsidRPr="00934AA6">
        <w:rPr>
          <w:rFonts w:ascii="Times New Roman" w:hAnsi="Times New Roman"/>
          <w:iCs/>
          <w:szCs w:val="24"/>
        </w:rPr>
        <w:t xml:space="preserve"> и их графиков;</w:t>
      </w:r>
    </w:p>
    <w:p w:rsidR="006E72E4" w:rsidRPr="00934AA6" w:rsidRDefault="006E72E4" w:rsidP="0076529E">
      <w:pPr>
        <w:pStyle w:val="a6"/>
        <w:numPr>
          <w:ilvl w:val="0"/>
          <w:numId w:val="7"/>
        </w:numPr>
        <w:spacing w:before="240"/>
        <w:jc w:val="both"/>
        <w:rPr>
          <w:rFonts w:ascii="Times New Roman" w:hAnsi="Times New Roman"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AA6">
        <w:rPr>
          <w:rFonts w:ascii="Times New Roman" w:hAnsi="Times New Roman"/>
          <w:bCs/>
          <w:szCs w:val="24"/>
        </w:rPr>
        <w:t>для</w:t>
      </w:r>
      <w:proofErr w:type="gramEnd"/>
      <w:r w:rsidRPr="00934AA6">
        <w:rPr>
          <w:rFonts w:ascii="Times New Roman" w:hAnsi="Times New Roman"/>
          <w:bCs/>
          <w:szCs w:val="24"/>
        </w:rPr>
        <w:t>:</w:t>
      </w:r>
    </w:p>
    <w:p w:rsidR="006E72E4" w:rsidRPr="00934AA6" w:rsidRDefault="006E72E4" w:rsidP="0076529E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6E72E4" w:rsidRPr="00934AA6" w:rsidRDefault="006E72E4" w:rsidP="0076529E">
      <w:pPr>
        <w:pStyle w:val="a4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934AA6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6E72E4" w:rsidRPr="00934AA6" w:rsidRDefault="006E72E4" w:rsidP="0076529E">
      <w:pPr>
        <w:spacing w:before="120"/>
        <w:ind w:left="567" w:firstLine="567"/>
        <w:jc w:val="both"/>
        <w:rPr>
          <w:rFonts w:ascii="Times New Roman" w:hAnsi="Times New Roman"/>
          <w:b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>уметь</w:t>
      </w:r>
    </w:p>
    <w:p w:rsidR="006E72E4" w:rsidRPr="00934AA6" w:rsidRDefault="006E72E4" w:rsidP="007652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вычислять производные </w:t>
      </w:r>
      <w:r w:rsidRPr="00934AA6">
        <w:rPr>
          <w:rFonts w:ascii="Times New Roman" w:hAnsi="Times New Roman"/>
          <w:i/>
          <w:iCs/>
          <w:szCs w:val="24"/>
        </w:rPr>
        <w:t>и первообразные</w:t>
      </w:r>
      <w:r w:rsidRPr="00934AA6">
        <w:rPr>
          <w:rFonts w:ascii="Times New Roman" w:hAnsi="Times New Roman"/>
          <w:iCs/>
          <w:szCs w:val="24"/>
        </w:rPr>
        <w:t xml:space="preserve"> элементарных функций, используя справочные материалы; </w:t>
      </w:r>
    </w:p>
    <w:p w:rsidR="006E72E4" w:rsidRPr="00934AA6" w:rsidRDefault="006E72E4" w:rsidP="007652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934AA6">
        <w:rPr>
          <w:rFonts w:ascii="Times New Roman" w:hAnsi="Times New Roman"/>
          <w:i/>
          <w:iCs/>
          <w:szCs w:val="24"/>
        </w:rPr>
        <w:t>и простейших рациональных функций</w:t>
      </w:r>
      <w:r w:rsidRPr="00934AA6">
        <w:rPr>
          <w:rFonts w:ascii="Times New Roman" w:hAnsi="Times New Roman"/>
          <w:iCs/>
          <w:szCs w:val="24"/>
        </w:rPr>
        <w:t xml:space="preserve"> с использованием аппарата математического анализа;</w:t>
      </w:r>
    </w:p>
    <w:p w:rsidR="006E72E4" w:rsidRPr="00934AA6" w:rsidRDefault="006E72E4" w:rsidP="007652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/>
          <w:iCs/>
          <w:szCs w:val="24"/>
        </w:rPr>
        <w:lastRenderedPageBreak/>
        <w:t>вычислять в простейших случаях площади с использованием первообразной;</w:t>
      </w:r>
      <w:r w:rsidRPr="00934AA6">
        <w:rPr>
          <w:rFonts w:ascii="Times New Roman" w:hAnsi="Times New Roman"/>
          <w:iCs/>
          <w:szCs w:val="24"/>
        </w:rPr>
        <w:t xml:space="preserve"> </w:t>
      </w:r>
    </w:p>
    <w:p w:rsidR="006E72E4" w:rsidRPr="00934AA6" w:rsidRDefault="006E72E4" w:rsidP="0076529E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34AA6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934AA6">
        <w:rPr>
          <w:rFonts w:ascii="Times New Roman" w:hAnsi="Times New Roman"/>
          <w:iCs/>
        </w:rPr>
        <w:t>большие и наименьшие значения, на нахождение скорости и ускорения;</w:t>
      </w:r>
    </w:p>
    <w:p w:rsidR="006E72E4" w:rsidRPr="00934AA6" w:rsidRDefault="006E72E4" w:rsidP="0076529E">
      <w:pPr>
        <w:pStyle w:val="a4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934AA6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6E72E4" w:rsidRPr="00934AA6" w:rsidRDefault="006E72E4" w:rsidP="0076529E">
      <w:pPr>
        <w:spacing w:before="120"/>
        <w:ind w:left="567" w:firstLine="567"/>
        <w:jc w:val="both"/>
        <w:rPr>
          <w:rFonts w:ascii="Times New Roman" w:hAnsi="Times New Roman"/>
          <w:b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>уметь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решать рациональные, показательные и логарифмические уравнения и неравенства, </w:t>
      </w:r>
      <w:r w:rsidRPr="00934AA6">
        <w:rPr>
          <w:rFonts w:ascii="Times New Roman" w:hAnsi="Times New Roman"/>
          <w:i/>
          <w:iCs/>
          <w:szCs w:val="24"/>
        </w:rPr>
        <w:t>простейшие иррациональные и тригонометрические уравнения, их системы</w:t>
      </w:r>
      <w:r w:rsidRPr="00934AA6">
        <w:rPr>
          <w:rFonts w:ascii="Times New Roman" w:hAnsi="Times New Roman"/>
          <w:iCs/>
          <w:szCs w:val="24"/>
        </w:rPr>
        <w:t>;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 xml:space="preserve">составлять уравнения </w:t>
      </w:r>
      <w:r w:rsidRPr="00934AA6">
        <w:rPr>
          <w:rFonts w:ascii="Times New Roman" w:hAnsi="Times New Roman"/>
          <w:i/>
          <w:iCs/>
          <w:szCs w:val="24"/>
        </w:rPr>
        <w:t>и неравенства</w:t>
      </w:r>
      <w:r w:rsidRPr="00934AA6">
        <w:rPr>
          <w:rFonts w:ascii="Times New Roman" w:hAnsi="Times New Roman"/>
          <w:iCs/>
          <w:szCs w:val="24"/>
        </w:rPr>
        <w:t xml:space="preserve"> по условию задачи;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использовать для приближенного решения уравнений и неравен</w:t>
      </w:r>
      <w:proofErr w:type="gramStart"/>
      <w:r w:rsidRPr="00934AA6">
        <w:rPr>
          <w:rFonts w:ascii="Times New Roman" w:hAnsi="Times New Roman"/>
          <w:iCs/>
          <w:szCs w:val="24"/>
        </w:rPr>
        <w:t>ств гр</w:t>
      </w:r>
      <w:proofErr w:type="gramEnd"/>
      <w:r w:rsidRPr="00934AA6">
        <w:rPr>
          <w:rFonts w:ascii="Times New Roman" w:hAnsi="Times New Roman"/>
          <w:iCs/>
          <w:szCs w:val="24"/>
        </w:rPr>
        <w:t>афический метод;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E72E4" w:rsidRPr="00934AA6" w:rsidRDefault="006E72E4" w:rsidP="0076529E">
      <w:pPr>
        <w:pStyle w:val="a6"/>
        <w:numPr>
          <w:ilvl w:val="0"/>
          <w:numId w:val="9"/>
        </w:numPr>
        <w:spacing w:before="240"/>
        <w:jc w:val="both"/>
        <w:rPr>
          <w:rFonts w:ascii="Times New Roman" w:hAnsi="Times New Roman"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AA6">
        <w:rPr>
          <w:rFonts w:ascii="Times New Roman" w:hAnsi="Times New Roman"/>
          <w:bCs/>
          <w:szCs w:val="24"/>
        </w:rPr>
        <w:t>для</w:t>
      </w:r>
      <w:proofErr w:type="gramEnd"/>
      <w:r w:rsidRPr="00934AA6">
        <w:rPr>
          <w:rFonts w:ascii="Times New Roman" w:hAnsi="Times New Roman"/>
          <w:bCs/>
          <w:szCs w:val="24"/>
        </w:rPr>
        <w:t>: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построения и исследования простейших математических моделей;</w:t>
      </w:r>
    </w:p>
    <w:p w:rsidR="006E72E4" w:rsidRPr="00934AA6" w:rsidRDefault="006E72E4" w:rsidP="0076529E">
      <w:pPr>
        <w:pStyle w:val="a4"/>
        <w:spacing w:before="240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934AA6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6E72E4" w:rsidRPr="00934AA6" w:rsidRDefault="006E72E4" w:rsidP="0076529E">
      <w:pPr>
        <w:pStyle w:val="a6"/>
        <w:spacing w:before="120"/>
        <w:ind w:left="2160"/>
        <w:jc w:val="both"/>
        <w:rPr>
          <w:rFonts w:ascii="Times New Roman" w:hAnsi="Times New Roman"/>
          <w:b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>уметь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вычислять в простейших случаях вероятности событий на основе подсчета числа исходов;</w:t>
      </w:r>
    </w:p>
    <w:p w:rsidR="006E72E4" w:rsidRPr="00934AA6" w:rsidRDefault="006E72E4" w:rsidP="0076529E">
      <w:pPr>
        <w:pStyle w:val="a6"/>
        <w:numPr>
          <w:ilvl w:val="0"/>
          <w:numId w:val="9"/>
        </w:numPr>
        <w:spacing w:before="240"/>
        <w:jc w:val="both"/>
        <w:rPr>
          <w:rFonts w:ascii="Times New Roman" w:hAnsi="Times New Roman"/>
          <w:bCs/>
          <w:szCs w:val="24"/>
        </w:rPr>
      </w:pPr>
      <w:r w:rsidRPr="00934AA6">
        <w:rPr>
          <w:rFonts w:ascii="Times New Roman" w:hAnsi="Times New Roman"/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AA6">
        <w:rPr>
          <w:rFonts w:ascii="Times New Roman" w:hAnsi="Times New Roman"/>
          <w:bCs/>
          <w:szCs w:val="24"/>
        </w:rPr>
        <w:t>для</w:t>
      </w:r>
      <w:proofErr w:type="gramEnd"/>
      <w:r w:rsidRPr="00934AA6">
        <w:rPr>
          <w:rFonts w:ascii="Times New Roman" w:hAnsi="Times New Roman"/>
          <w:bCs/>
          <w:szCs w:val="24"/>
        </w:rPr>
        <w:t>: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анализа реальных числовых данных, представленных в виде диаграмм, графиков;</w:t>
      </w:r>
    </w:p>
    <w:p w:rsidR="006E72E4" w:rsidRPr="00934AA6" w:rsidRDefault="006E72E4" w:rsidP="007652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анализа информации статистического характера.</w:t>
      </w:r>
    </w:p>
    <w:p w:rsidR="00934AA6" w:rsidRDefault="00934AA6" w:rsidP="0076529E">
      <w:pPr>
        <w:pStyle w:val="a6"/>
        <w:jc w:val="both"/>
        <w:rPr>
          <w:rFonts w:ascii="Times New Roman" w:hAnsi="Times New Roman"/>
          <w:iCs/>
          <w:szCs w:val="24"/>
        </w:rPr>
      </w:pPr>
    </w:p>
    <w:p w:rsidR="006E72E4" w:rsidRDefault="006E72E4" w:rsidP="0076529E">
      <w:pPr>
        <w:pStyle w:val="a6"/>
        <w:jc w:val="both"/>
        <w:rPr>
          <w:rFonts w:ascii="Times New Roman" w:hAnsi="Times New Roman"/>
          <w:iCs/>
          <w:szCs w:val="24"/>
        </w:rPr>
      </w:pPr>
      <w:r w:rsidRPr="00934AA6">
        <w:rPr>
          <w:rFonts w:ascii="Times New Roman" w:hAnsi="Times New Roman"/>
          <w:iCs/>
          <w:szCs w:val="24"/>
        </w:rPr>
        <w:t>На изучен</w:t>
      </w:r>
      <w:r w:rsidR="00934AA6">
        <w:rPr>
          <w:rFonts w:ascii="Times New Roman" w:hAnsi="Times New Roman"/>
          <w:iCs/>
          <w:szCs w:val="24"/>
        </w:rPr>
        <w:t>ие  алгебры и начал анализа в 10</w:t>
      </w:r>
      <w:r w:rsidRPr="00934AA6">
        <w:rPr>
          <w:rFonts w:ascii="Times New Roman" w:hAnsi="Times New Roman"/>
          <w:iCs/>
          <w:szCs w:val="24"/>
        </w:rPr>
        <w:t xml:space="preserve"> классе по программе отводится 102 учебных часа, по 3 урока в неделю. </w:t>
      </w:r>
    </w:p>
    <w:p w:rsidR="0076529E" w:rsidRDefault="0076529E" w:rsidP="0076529E">
      <w:pPr>
        <w:pStyle w:val="a6"/>
        <w:jc w:val="both"/>
        <w:rPr>
          <w:rFonts w:ascii="Times New Roman" w:hAnsi="Times New Roman"/>
          <w:iCs/>
          <w:szCs w:val="24"/>
        </w:rPr>
      </w:pPr>
    </w:p>
    <w:p w:rsidR="00934AA6" w:rsidRDefault="00934AA6" w:rsidP="0076529E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обеспечения.</w:t>
      </w:r>
    </w:p>
    <w:p w:rsidR="00934AA6" w:rsidRDefault="00934AA6" w:rsidP="0076529E">
      <w:pPr>
        <w:pStyle w:val="a6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4AA6" w:rsidRDefault="00934AA6" w:rsidP="0076529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CB1177">
        <w:rPr>
          <w:rFonts w:ascii="Times New Roman" w:hAnsi="Times New Roman"/>
          <w:sz w:val="24"/>
          <w:szCs w:val="24"/>
        </w:rPr>
        <w:t>Основной учебник:</w:t>
      </w:r>
    </w:p>
    <w:p w:rsidR="00934AA6" w:rsidRDefault="00934AA6" w:rsidP="0076529E">
      <w:pPr>
        <w:pStyle w:val="a6"/>
        <w:numPr>
          <w:ilvl w:val="0"/>
          <w:numId w:val="10"/>
        </w:numPr>
        <w:spacing w:after="0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и начала математического анализа. 10-11 класс, В 2 частях. Учебник  и задачник для учащихся общеобразовательных учреждений, под ред. А.Г.Мордковича , 14-е изд., стер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М., Мнемозина, 2009г.</w:t>
      </w:r>
    </w:p>
    <w:p w:rsidR="00934AA6" w:rsidRDefault="00934AA6" w:rsidP="0076529E">
      <w:pPr>
        <w:pStyle w:val="a6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934AA6" w:rsidRDefault="00934AA6" w:rsidP="0076529E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пособия:</w:t>
      </w:r>
    </w:p>
    <w:p w:rsidR="006C33C3" w:rsidRDefault="006C33C3" w:rsidP="006C33C3">
      <w:pPr>
        <w:pStyle w:val="a7"/>
        <w:numPr>
          <w:ilvl w:val="0"/>
          <w:numId w:val="11"/>
        </w:numPr>
        <w:spacing w:line="276" w:lineRule="auto"/>
        <w:jc w:val="both"/>
      </w:pPr>
      <w:r>
        <w:t xml:space="preserve">Программы. Алгебра и начала анализа 10-11 классы, авт.-сост. А.Г.Мордкович, 3-е изд., стер., М., Мнемозина, 2011г.-63 </w:t>
      </w:r>
      <w:proofErr w:type="gramStart"/>
      <w:r>
        <w:t>с</w:t>
      </w:r>
      <w:proofErr w:type="gramEnd"/>
      <w:r>
        <w:t>.</w:t>
      </w:r>
    </w:p>
    <w:p w:rsidR="00934AA6" w:rsidRDefault="002930B8" w:rsidP="0076529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Л.О.Денищева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Т.А.Корешкова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Алгебра и начала анализа. Тематические тесты и зачеты. 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М., Мнемозина,2005г</w:t>
      </w:r>
    </w:p>
    <w:p w:rsidR="002930B8" w:rsidRDefault="002930B8" w:rsidP="0076529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А.Г.Мордкович. Алгебра и начала анализа. Методическое пособие для учителя 10-11 </w:t>
      </w:r>
      <w:proofErr w:type="spellStart"/>
      <w:r>
        <w:rPr>
          <w:rFonts w:ascii="Times New Roman" w:hAnsi="Times New Roman"/>
          <w:sz w:val="24"/>
          <w:szCs w:val="24"/>
        </w:rPr>
        <w:t>кл.М</w:t>
      </w:r>
      <w:proofErr w:type="spellEnd"/>
      <w:r>
        <w:rPr>
          <w:rFonts w:ascii="Times New Roman" w:hAnsi="Times New Roman"/>
          <w:sz w:val="24"/>
          <w:szCs w:val="24"/>
        </w:rPr>
        <w:t>., Мнемозина, 2001г</w:t>
      </w:r>
    </w:p>
    <w:p w:rsidR="002930B8" w:rsidRDefault="002930B8" w:rsidP="0076529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Л.А.Александрова. Алгебра и начала анализа. Самостоятельные работы. М., Мнемозина 2005г.</w:t>
      </w:r>
    </w:p>
    <w:p w:rsidR="002930B8" w:rsidRPr="00934AA6" w:rsidRDefault="002930B8" w:rsidP="0076529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А.Г.Мордкович, </w:t>
      </w:r>
      <w:proofErr w:type="spellStart"/>
      <w:r>
        <w:rPr>
          <w:rFonts w:ascii="Times New Roman" w:hAnsi="Times New Roman"/>
          <w:sz w:val="24"/>
          <w:szCs w:val="24"/>
        </w:rPr>
        <w:t>Е.Е.Тульчинская</w:t>
      </w:r>
      <w:proofErr w:type="spellEnd"/>
      <w:r>
        <w:rPr>
          <w:rFonts w:ascii="Times New Roman" w:hAnsi="Times New Roman"/>
          <w:sz w:val="24"/>
          <w:szCs w:val="24"/>
        </w:rPr>
        <w:t>. Алгебра и начала анализа</w:t>
      </w:r>
      <w:r w:rsidR="0076529E">
        <w:rPr>
          <w:rFonts w:ascii="Times New Roman" w:hAnsi="Times New Roman"/>
          <w:sz w:val="24"/>
          <w:szCs w:val="24"/>
        </w:rPr>
        <w:t>. Контрольные работы</w:t>
      </w:r>
      <w:proofErr w:type="gramStart"/>
      <w:r w:rsidR="0076529E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="0076529E">
        <w:rPr>
          <w:rFonts w:ascii="Times New Roman" w:hAnsi="Times New Roman"/>
          <w:sz w:val="24"/>
          <w:szCs w:val="24"/>
        </w:rPr>
        <w:t>0-11кл, М., Мнемозина, 2005г.</w:t>
      </w:r>
    </w:p>
    <w:p w:rsidR="00934AA6" w:rsidRDefault="00934AA6" w:rsidP="0076529E">
      <w:pPr>
        <w:pStyle w:val="a6"/>
        <w:jc w:val="both"/>
        <w:rPr>
          <w:rFonts w:ascii="Times New Roman" w:hAnsi="Times New Roman"/>
          <w:iCs/>
          <w:szCs w:val="24"/>
        </w:rPr>
      </w:pPr>
    </w:p>
    <w:p w:rsidR="0076529E" w:rsidRDefault="0076529E" w:rsidP="0076529E">
      <w:pPr>
        <w:pStyle w:val="a6"/>
        <w:jc w:val="both"/>
        <w:rPr>
          <w:rFonts w:ascii="Times New Roman" w:hAnsi="Times New Roman"/>
          <w:iCs/>
          <w:szCs w:val="24"/>
        </w:rPr>
      </w:pPr>
    </w:p>
    <w:p w:rsidR="0076529E" w:rsidRDefault="0076529E" w:rsidP="0076529E">
      <w:pPr>
        <w:pStyle w:val="a6"/>
        <w:jc w:val="both"/>
        <w:rPr>
          <w:rFonts w:ascii="Times New Roman" w:hAnsi="Times New Roman"/>
          <w:iCs/>
          <w:szCs w:val="24"/>
        </w:rPr>
      </w:pPr>
    </w:p>
    <w:p w:rsidR="0076529E" w:rsidRPr="006762CF" w:rsidRDefault="0076529E" w:rsidP="007652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29E" w:rsidRPr="006762CF" w:rsidRDefault="0076529E" w:rsidP="00765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2CF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76529E" w:rsidRPr="006762CF" w:rsidRDefault="0076529E" w:rsidP="007652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29E" w:rsidRPr="006762CF" w:rsidRDefault="0076529E" w:rsidP="0076529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Оценка устных ответов учащихся:</w:t>
      </w:r>
    </w:p>
    <w:p w:rsidR="0076529E" w:rsidRPr="006762CF" w:rsidRDefault="0076529E" w:rsidP="0076529E">
      <w:pPr>
        <w:tabs>
          <w:tab w:val="num" w:pos="900"/>
        </w:tabs>
        <w:ind w:left="54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Ответ оценивается отметкой «5», если ученик: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/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6762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/>
          <w:sz w:val="24"/>
          <w:szCs w:val="24"/>
        </w:rPr>
        <w:t xml:space="preserve"> и устойчивость использованных при ответе умений и навыков;</w:t>
      </w:r>
    </w:p>
    <w:p w:rsidR="0076529E" w:rsidRPr="006762CF" w:rsidRDefault="0076529E" w:rsidP="0076529E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отвечал самостоятельно без наводящих вопросов учителя.</w:t>
      </w:r>
    </w:p>
    <w:p w:rsidR="0076529E" w:rsidRPr="006762CF" w:rsidRDefault="0076529E" w:rsidP="0076529E">
      <w:pPr>
        <w:tabs>
          <w:tab w:val="num" w:pos="900"/>
        </w:tabs>
        <w:ind w:left="54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6529E" w:rsidRPr="006762CF" w:rsidRDefault="0076529E" w:rsidP="0076529E">
      <w:pPr>
        <w:tabs>
          <w:tab w:val="num" w:pos="90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76529E" w:rsidRPr="006762CF" w:rsidRDefault="0076529E" w:rsidP="0076529E">
      <w:pPr>
        <w:tabs>
          <w:tab w:val="num" w:pos="900"/>
        </w:tabs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Ответ оценивается отметкой «4»,</w:t>
      </w:r>
      <w:r w:rsidRPr="006762CF">
        <w:rPr>
          <w:rFonts w:ascii="Times New Roman" w:hAnsi="Times New Roman"/>
          <w:b/>
          <w:sz w:val="24"/>
          <w:szCs w:val="24"/>
        </w:rPr>
        <w:t xml:space="preserve"> </w:t>
      </w:r>
      <w:r w:rsidRPr="006762CF">
        <w:rPr>
          <w:rFonts w:ascii="Times New Roman" w:hAnsi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 ставится в следующих случаях: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имелись затруднения или допущены ошибки в определении понятий и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6529E" w:rsidRPr="006762CF" w:rsidRDefault="0076529E" w:rsidP="0076529E">
      <w:pPr>
        <w:numPr>
          <w:ilvl w:val="0"/>
          <w:numId w:val="14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6762CF">
        <w:rPr>
          <w:rFonts w:ascii="Times New Roman" w:hAnsi="Times New Roman"/>
          <w:sz w:val="24"/>
          <w:szCs w:val="24"/>
        </w:rPr>
        <w:t>выявлена</w:t>
      </w:r>
      <w:proofErr w:type="gramEnd"/>
      <w:r w:rsidRPr="006762CF">
        <w:rPr>
          <w:rFonts w:ascii="Times New Roman" w:hAnsi="Times New Roman"/>
          <w:sz w:val="24"/>
          <w:szCs w:val="24"/>
        </w:rPr>
        <w:t xml:space="preserve"> недостаточная </w:t>
      </w:r>
      <w:proofErr w:type="spellStart"/>
      <w:r w:rsidRPr="006762C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762CF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76529E" w:rsidRPr="006762CF" w:rsidRDefault="0076529E" w:rsidP="0076529E">
      <w:pPr>
        <w:tabs>
          <w:tab w:val="num" w:pos="90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«2»  ставится в следующих случаях:</w:t>
      </w:r>
    </w:p>
    <w:p w:rsidR="0076529E" w:rsidRPr="006762CF" w:rsidRDefault="0076529E" w:rsidP="0076529E">
      <w:pPr>
        <w:pStyle w:val="31"/>
        <w:numPr>
          <w:ilvl w:val="0"/>
          <w:numId w:val="15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lastRenderedPageBreak/>
        <w:t>не раскрыто основное содержание учебного материала;</w:t>
      </w:r>
    </w:p>
    <w:p w:rsidR="0076529E" w:rsidRPr="006762CF" w:rsidRDefault="0076529E" w:rsidP="0076529E">
      <w:pPr>
        <w:pStyle w:val="31"/>
        <w:numPr>
          <w:ilvl w:val="0"/>
          <w:numId w:val="15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76529E" w:rsidRPr="006762CF" w:rsidRDefault="0076529E" w:rsidP="007652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6529E" w:rsidRPr="006762CF" w:rsidRDefault="0076529E" w:rsidP="007652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29E" w:rsidRPr="006762CF" w:rsidRDefault="0076529E" w:rsidP="0076529E">
      <w:pPr>
        <w:pStyle w:val="a6"/>
        <w:numPr>
          <w:ilvl w:val="0"/>
          <w:numId w:val="12"/>
        </w:numPr>
        <w:tabs>
          <w:tab w:val="num" w:pos="900"/>
        </w:tabs>
        <w:rPr>
          <w:rFonts w:ascii="Times New Roman" w:hAnsi="Times New Roman"/>
          <w:sz w:val="24"/>
          <w:szCs w:val="24"/>
        </w:rPr>
      </w:pPr>
      <w:r w:rsidRPr="006762CF">
        <w:rPr>
          <w:rFonts w:ascii="Times New Roman" w:hAnsi="Times New Roman"/>
          <w:sz w:val="24"/>
          <w:szCs w:val="24"/>
        </w:rPr>
        <w:t>Оценка письменных контрольных работ учащихся.</w:t>
      </w:r>
    </w:p>
    <w:p w:rsidR="0076529E" w:rsidRPr="006762CF" w:rsidRDefault="0076529E" w:rsidP="0076529E">
      <w:pPr>
        <w:tabs>
          <w:tab w:val="num" w:pos="900"/>
        </w:tabs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«5»  ставится в следующих случаях:</w:t>
      </w:r>
    </w:p>
    <w:p w:rsidR="0076529E" w:rsidRPr="006762CF" w:rsidRDefault="0076529E" w:rsidP="0076529E">
      <w:pPr>
        <w:pStyle w:val="31"/>
        <w:numPr>
          <w:ilvl w:val="0"/>
          <w:numId w:val="1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полностью.</w:t>
      </w:r>
    </w:p>
    <w:p w:rsidR="0076529E" w:rsidRPr="006762CF" w:rsidRDefault="0076529E" w:rsidP="0076529E">
      <w:pPr>
        <w:pStyle w:val="31"/>
        <w:numPr>
          <w:ilvl w:val="0"/>
          <w:numId w:val="1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762CF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6762CF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</w:t>
      </w:r>
    </w:p>
    <w:p w:rsidR="0076529E" w:rsidRPr="006762CF" w:rsidRDefault="0076529E" w:rsidP="0076529E">
      <w:pPr>
        <w:pStyle w:val="31"/>
        <w:numPr>
          <w:ilvl w:val="0"/>
          <w:numId w:val="1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76529E" w:rsidRPr="006762CF" w:rsidRDefault="0076529E" w:rsidP="0076529E">
      <w:pPr>
        <w:pStyle w:val="31"/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6529E" w:rsidRPr="006762CF" w:rsidRDefault="0076529E" w:rsidP="0076529E">
      <w:pPr>
        <w:pStyle w:val="31"/>
        <w:numPr>
          <w:ilvl w:val="0"/>
          <w:numId w:val="1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76529E" w:rsidRPr="006762CF" w:rsidRDefault="0076529E" w:rsidP="0076529E">
      <w:pPr>
        <w:pStyle w:val="31"/>
        <w:tabs>
          <w:tab w:val="num" w:pos="900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6529E" w:rsidRPr="0076529E" w:rsidRDefault="0076529E" w:rsidP="0076529E">
      <w:pPr>
        <w:pStyle w:val="4"/>
        <w:rPr>
          <w:rFonts w:ascii="Times New Roman" w:hAnsi="Times New Roman"/>
          <w:b w:val="0"/>
          <w:color w:val="auto"/>
          <w:sz w:val="24"/>
          <w:szCs w:val="24"/>
        </w:rPr>
      </w:pPr>
      <w:r w:rsidRPr="0076529E">
        <w:rPr>
          <w:rFonts w:ascii="Times New Roman" w:hAnsi="Times New Roman"/>
          <w:b w:val="0"/>
          <w:color w:val="auto"/>
          <w:sz w:val="24"/>
          <w:szCs w:val="24"/>
        </w:rPr>
        <w:t>Тесты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«5» - 90-100%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«4» - 75-80%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«3» - 60-70%</w:t>
      </w:r>
    </w:p>
    <w:p w:rsidR="0076529E" w:rsidRPr="006762CF" w:rsidRDefault="0076529E" w:rsidP="0076529E">
      <w:pPr>
        <w:pStyle w:val="31"/>
        <w:numPr>
          <w:ilvl w:val="0"/>
          <w:numId w:val="18"/>
        </w:numPr>
        <w:tabs>
          <w:tab w:val="clear" w:pos="1800"/>
          <w:tab w:val="num" w:pos="900"/>
          <w:tab w:val="num" w:pos="12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2CF">
        <w:rPr>
          <w:rFonts w:ascii="Times New Roman" w:hAnsi="Times New Roman" w:cs="Times New Roman"/>
          <w:sz w:val="24"/>
          <w:szCs w:val="24"/>
        </w:rPr>
        <w:t>«2» - 50% и менее.</w:t>
      </w:r>
    </w:p>
    <w:p w:rsidR="0076529E" w:rsidRPr="006762CF" w:rsidRDefault="0076529E" w:rsidP="0076529E">
      <w:pPr>
        <w:pStyle w:val="31"/>
        <w:tabs>
          <w:tab w:val="num" w:pos="126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76529E" w:rsidRPr="00934AA6" w:rsidRDefault="0076529E" w:rsidP="00934AA6">
      <w:pPr>
        <w:pStyle w:val="a6"/>
        <w:jc w:val="both"/>
        <w:rPr>
          <w:rFonts w:ascii="Times New Roman" w:hAnsi="Times New Roman"/>
          <w:iCs/>
          <w:szCs w:val="24"/>
        </w:rPr>
      </w:pPr>
    </w:p>
    <w:sectPr w:rsidR="0076529E" w:rsidRPr="00934AA6" w:rsidSect="000F27F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358"/>
    <w:multiLevelType w:val="hybridMultilevel"/>
    <w:tmpl w:val="A932800C"/>
    <w:lvl w:ilvl="0" w:tplc="D144B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5F4326"/>
    <w:multiLevelType w:val="hybridMultilevel"/>
    <w:tmpl w:val="B5A4EF7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B1193C"/>
    <w:multiLevelType w:val="hybridMultilevel"/>
    <w:tmpl w:val="AE601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5">
    <w:nsid w:val="3DD149A7"/>
    <w:multiLevelType w:val="hybridMultilevel"/>
    <w:tmpl w:val="CEAC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51B71B0E"/>
    <w:multiLevelType w:val="hybridMultilevel"/>
    <w:tmpl w:val="5D282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1182"/>
    <w:multiLevelType w:val="hybridMultilevel"/>
    <w:tmpl w:val="B7BA0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B7ED4"/>
    <w:multiLevelType w:val="hybridMultilevel"/>
    <w:tmpl w:val="C270DC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14155A3"/>
    <w:multiLevelType w:val="hybridMultilevel"/>
    <w:tmpl w:val="4810E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7"/>
  </w:num>
  <w:num w:numId="15">
    <w:abstractNumId w:val="17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7D"/>
    <w:rsid w:val="00045E32"/>
    <w:rsid w:val="000675C6"/>
    <w:rsid w:val="000E5BFD"/>
    <w:rsid w:val="000F27F9"/>
    <w:rsid w:val="00132E98"/>
    <w:rsid w:val="001A18AB"/>
    <w:rsid w:val="001B7E19"/>
    <w:rsid w:val="002027E1"/>
    <w:rsid w:val="002930B8"/>
    <w:rsid w:val="003130AD"/>
    <w:rsid w:val="003503C6"/>
    <w:rsid w:val="004079E6"/>
    <w:rsid w:val="004A296C"/>
    <w:rsid w:val="004F14EE"/>
    <w:rsid w:val="005A0E3E"/>
    <w:rsid w:val="005B0986"/>
    <w:rsid w:val="00617937"/>
    <w:rsid w:val="00633786"/>
    <w:rsid w:val="00686FB8"/>
    <w:rsid w:val="006B2A9C"/>
    <w:rsid w:val="006C33C3"/>
    <w:rsid w:val="006C5B2B"/>
    <w:rsid w:val="006E72E4"/>
    <w:rsid w:val="0076518B"/>
    <w:rsid w:val="0076529E"/>
    <w:rsid w:val="00780A0E"/>
    <w:rsid w:val="0084073B"/>
    <w:rsid w:val="00884ACD"/>
    <w:rsid w:val="008B5EEE"/>
    <w:rsid w:val="008C54AA"/>
    <w:rsid w:val="009036C9"/>
    <w:rsid w:val="00914D23"/>
    <w:rsid w:val="00934AA6"/>
    <w:rsid w:val="009E22D9"/>
    <w:rsid w:val="00A405F9"/>
    <w:rsid w:val="00A77C59"/>
    <w:rsid w:val="00AE4217"/>
    <w:rsid w:val="00AF6C21"/>
    <w:rsid w:val="00B36DA6"/>
    <w:rsid w:val="00B37E8B"/>
    <w:rsid w:val="00C04ED2"/>
    <w:rsid w:val="00C37CC3"/>
    <w:rsid w:val="00C53EF0"/>
    <w:rsid w:val="00D04868"/>
    <w:rsid w:val="00D0737D"/>
    <w:rsid w:val="00DA3036"/>
    <w:rsid w:val="00DF4A25"/>
    <w:rsid w:val="00DF688E"/>
    <w:rsid w:val="00EC532B"/>
    <w:rsid w:val="00EC7DAA"/>
    <w:rsid w:val="00F21760"/>
    <w:rsid w:val="00F66023"/>
    <w:rsid w:val="00FD70F1"/>
    <w:rsid w:val="00FE36D9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8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E72E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E72E4"/>
    <w:pPr>
      <w:keepNext/>
      <w:spacing w:after="0" w:line="240" w:lineRule="auto"/>
      <w:ind w:firstLine="357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2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5F9"/>
    <w:rPr>
      <w:sz w:val="22"/>
      <w:szCs w:val="22"/>
    </w:rPr>
  </w:style>
  <w:style w:type="character" w:customStyle="1" w:styleId="20">
    <w:name w:val="Заголовок 2 Знак"/>
    <w:link w:val="2"/>
    <w:rsid w:val="006E72E4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rsid w:val="006E72E4"/>
    <w:rPr>
      <w:rFonts w:ascii="Times New Roman" w:hAnsi="Times New Roman"/>
      <w:b/>
      <w:sz w:val="24"/>
    </w:rPr>
  </w:style>
  <w:style w:type="paragraph" w:styleId="a4">
    <w:name w:val="Plain Text"/>
    <w:basedOn w:val="a"/>
    <w:link w:val="a5"/>
    <w:rsid w:val="006E72E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6E72E4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D04868"/>
    <w:pPr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rsid w:val="00EC7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0E5BF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E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BF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F4A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652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76529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529E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2715-9D70-4CFF-BBC2-0ADA5758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с углубленным изучением отдельных предметов №52 города Кирова</vt:lpstr>
    </vt:vector>
  </TitlesOfParts>
  <Company>52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с углубленным изучением отдельных предметов №52 города Кирова</dc:title>
  <dc:subject/>
  <dc:creator>teacher6</dc:creator>
  <cp:keywords/>
  <dc:description/>
  <cp:lastModifiedBy>Хошев Павел</cp:lastModifiedBy>
  <cp:revision>2</cp:revision>
  <cp:lastPrinted>2009-11-19T20:59:00Z</cp:lastPrinted>
  <dcterms:created xsi:type="dcterms:W3CDTF">2012-09-19T18:37:00Z</dcterms:created>
  <dcterms:modified xsi:type="dcterms:W3CDTF">2012-09-19T18:37:00Z</dcterms:modified>
</cp:coreProperties>
</file>