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B" w:rsidRPr="00DA1472" w:rsidRDefault="006125B8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приходится когда-то столкнуться с итоговой аттестацией выпускников девятых и одиннадцатых классов. Понятно, что наша работа с самого начала предусматривает в будущем, что  это испытание нужно  пройти и детям и нам. </w:t>
      </w:r>
      <w:r w:rsidR="00FE4BCB" w:rsidRPr="00DA1472">
        <w:rPr>
          <w:rFonts w:ascii="Times New Roman" w:hAnsi="Times New Roman" w:cs="Times New Roman"/>
          <w:sz w:val="28"/>
          <w:szCs w:val="28"/>
        </w:rPr>
        <w:t>Первый раз я столкнулась с подготовкой к ЕГЭ</w:t>
      </w:r>
      <w:r w:rsidR="00AC657F" w:rsidRPr="00DA1472">
        <w:rPr>
          <w:rFonts w:ascii="Times New Roman" w:hAnsi="Times New Roman" w:cs="Times New Roman"/>
          <w:sz w:val="28"/>
          <w:szCs w:val="28"/>
        </w:rPr>
        <w:t xml:space="preserve"> </w:t>
      </w:r>
      <w:r w:rsidR="008A1865"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="00AC657F" w:rsidRPr="00DA1472">
        <w:rPr>
          <w:rFonts w:ascii="Times New Roman" w:hAnsi="Times New Roman" w:cs="Times New Roman"/>
          <w:sz w:val="28"/>
          <w:szCs w:val="28"/>
        </w:rPr>
        <w:t>в 2010-2011</w:t>
      </w:r>
      <w:r w:rsidR="00FE4BCB" w:rsidRPr="00DA1472">
        <w:rPr>
          <w:rFonts w:ascii="Times New Roman" w:hAnsi="Times New Roman" w:cs="Times New Roman"/>
          <w:sz w:val="28"/>
          <w:szCs w:val="28"/>
        </w:rPr>
        <w:t xml:space="preserve"> учебном году. Дети </w:t>
      </w:r>
      <w:r w:rsidR="00F90DB8" w:rsidRPr="00DA1472">
        <w:rPr>
          <w:rFonts w:ascii="Times New Roman" w:hAnsi="Times New Roman" w:cs="Times New Roman"/>
          <w:sz w:val="28"/>
          <w:szCs w:val="28"/>
        </w:rPr>
        <w:t xml:space="preserve">были в 11 классе, поэтому </w:t>
      </w:r>
      <w:r w:rsidR="00FE4BCB" w:rsidRPr="00DA1472">
        <w:rPr>
          <w:rFonts w:ascii="Times New Roman" w:hAnsi="Times New Roman" w:cs="Times New Roman"/>
          <w:sz w:val="28"/>
          <w:szCs w:val="28"/>
        </w:rPr>
        <w:t xml:space="preserve">мне  пришлось быстро определиться с системой подготовки во многих направлениях. </w:t>
      </w:r>
      <w:r>
        <w:rPr>
          <w:rFonts w:ascii="Times New Roman" w:hAnsi="Times New Roman" w:cs="Times New Roman"/>
          <w:sz w:val="28"/>
          <w:szCs w:val="28"/>
        </w:rPr>
        <w:t>Предположений  как выстрои</w:t>
      </w:r>
      <w:r w:rsidR="00CD7918">
        <w:rPr>
          <w:rFonts w:ascii="Times New Roman" w:hAnsi="Times New Roman" w:cs="Times New Roman"/>
          <w:sz w:val="28"/>
          <w:szCs w:val="28"/>
        </w:rPr>
        <w:t>ть стратегию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было много. А цель сразу стала ясной и понятной: быстро и максимально качественно подготовить детей к экзамену</w:t>
      </w:r>
      <w:r w:rsidR="00F90DB8" w:rsidRPr="00DA1472">
        <w:rPr>
          <w:rFonts w:ascii="Times New Roman" w:hAnsi="Times New Roman" w:cs="Times New Roman"/>
          <w:sz w:val="28"/>
          <w:szCs w:val="28"/>
        </w:rPr>
        <w:t xml:space="preserve">. </w:t>
      </w:r>
      <w:r w:rsidR="00FE4BCB" w:rsidRPr="00DA1472">
        <w:rPr>
          <w:rFonts w:ascii="Times New Roman" w:hAnsi="Times New Roman" w:cs="Times New Roman"/>
          <w:sz w:val="28"/>
          <w:szCs w:val="28"/>
        </w:rPr>
        <w:t xml:space="preserve">Это было не </w:t>
      </w:r>
      <w:r w:rsidR="00F90DB8" w:rsidRPr="00DA1472">
        <w:rPr>
          <w:rFonts w:ascii="Times New Roman" w:hAnsi="Times New Roman" w:cs="Times New Roman"/>
          <w:sz w:val="28"/>
          <w:szCs w:val="28"/>
        </w:rPr>
        <w:t>просто</w:t>
      </w:r>
      <w:r w:rsidR="00FE4BCB" w:rsidRPr="00DA1472">
        <w:rPr>
          <w:rFonts w:ascii="Times New Roman" w:hAnsi="Times New Roman" w:cs="Times New Roman"/>
          <w:sz w:val="28"/>
          <w:szCs w:val="28"/>
        </w:rPr>
        <w:t xml:space="preserve">, т.к. хорошая теоретическая подготовка – это еще не решение проблемы. </w:t>
      </w:r>
      <w:r w:rsidR="00F90DB8" w:rsidRPr="00DA1472">
        <w:rPr>
          <w:rFonts w:ascii="Times New Roman" w:hAnsi="Times New Roman" w:cs="Times New Roman"/>
          <w:sz w:val="28"/>
          <w:szCs w:val="28"/>
        </w:rPr>
        <w:t xml:space="preserve">Требовался системный подход.  </w:t>
      </w:r>
      <w:r w:rsidR="00FE4BCB" w:rsidRPr="00DA1472">
        <w:rPr>
          <w:rFonts w:ascii="Times New Roman" w:hAnsi="Times New Roman" w:cs="Times New Roman"/>
          <w:sz w:val="28"/>
          <w:szCs w:val="28"/>
        </w:rPr>
        <w:t xml:space="preserve">Задач для </w:t>
      </w:r>
      <w:r w:rsidR="00F90DB8" w:rsidRPr="00DA1472">
        <w:rPr>
          <w:rFonts w:ascii="Times New Roman" w:hAnsi="Times New Roman" w:cs="Times New Roman"/>
          <w:sz w:val="28"/>
          <w:szCs w:val="28"/>
        </w:rPr>
        <w:t xml:space="preserve">этой работы </w:t>
      </w:r>
      <w:r w:rsidR="00FE4BCB" w:rsidRPr="00DA1472">
        <w:rPr>
          <w:rFonts w:ascii="Times New Roman" w:hAnsi="Times New Roman" w:cs="Times New Roman"/>
          <w:sz w:val="28"/>
          <w:szCs w:val="28"/>
        </w:rPr>
        <w:t>сразу определилось несколько:</w:t>
      </w:r>
    </w:p>
    <w:p w:rsidR="00FE4BCB" w:rsidRPr="00DA1472" w:rsidRDefault="00FE4BCB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Провести диагностику имеющихся знаний;</w:t>
      </w:r>
    </w:p>
    <w:p w:rsidR="00FE4BCB" w:rsidRPr="00DA1472" w:rsidRDefault="00FE4BCB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Повысить познавательную активность, мотивацию и интерес;</w:t>
      </w:r>
    </w:p>
    <w:p w:rsidR="00D93B60" w:rsidRPr="00DA1472" w:rsidRDefault="00FE4BCB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Проследить эффективность дополнительных консультаци</w:t>
      </w:r>
      <w:r w:rsidR="00F90DB8" w:rsidRPr="00DA1472">
        <w:rPr>
          <w:rFonts w:ascii="Times New Roman" w:hAnsi="Times New Roman" w:cs="Times New Roman"/>
          <w:sz w:val="28"/>
          <w:szCs w:val="28"/>
        </w:rPr>
        <w:t>й;</w:t>
      </w:r>
    </w:p>
    <w:p w:rsidR="00F90DB8" w:rsidRPr="00DA1472" w:rsidRDefault="00F90DB8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Организовать дополнительную подготовку для слабоуспевающих ребят;</w:t>
      </w:r>
    </w:p>
    <w:p w:rsidR="00F90DB8" w:rsidRPr="00DA1472" w:rsidRDefault="00F90DB8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Способствовать развитию навыков самостоятельной работы учащихся;</w:t>
      </w:r>
    </w:p>
    <w:p w:rsidR="00F90DB8" w:rsidRPr="00DA1472" w:rsidRDefault="00F90DB8" w:rsidP="008A18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Организовать взаимодействие с родителями.</w:t>
      </w:r>
    </w:p>
    <w:p w:rsidR="00FC0EAF" w:rsidRPr="00DA1472" w:rsidRDefault="00FC0EAF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 xml:space="preserve">Начинать пришлось с себя. В свою папку  поместила: список учащихся, сдающих ЕГЭ, график консультаций, журнал посещаемости дополнительных занятий, календарно-тематическое планирование в соответствии с кодификатором и спецификацией, диагностическую карту </w:t>
      </w:r>
      <w:r w:rsidR="00AC657F" w:rsidRPr="00DA1472">
        <w:rPr>
          <w:rFonts w:ascii="Times New Roman" w:hAnsi="Times New Roman" w:cs="Times New Roman"/>
          <w:sz w:val="28"/>
          <w:szCs w:val="28"/>
        </w:rPr>
        <w:t xml:space="preserve">(общую). </w:t>
      </w:r>
    </w:p>
    <w:p w:rsidR="000133B2" w:rsidRPr="00DA1472" w:rsidRDefault="00AC657F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>Следующий мой шаг: выявить уровень знаний через анализ результатов уже проведенных краевых диагностических работ в 10  классе, чтобы выявить слабоуспевающих и понять, каков уровень подготовки детей в целом. Данная диагностика сразу показала, кто из ребят в каких заданиях имеет пробел, кто из них совсем не справился с работой. Сразу стали понятны типичные ошибки при выполнении работы</w:t>
      </w:r>
      <w:r w:rsidR="000133B2" w:rsidRPr="00DA1472">
        <w:rPr>
          <w:rFonts w:ascii="Times New Roman" w:hAnsi="Times New Roman" w:cs="Times New Roman"/>
          <w:sz w:val="28"/>
          <w:szCs w:val="28"/>
        </w:rPr>
        <w:t xml:space="preserve">. Поэтому в папку </w:t>
      </w:r>
      <w:r w:rsidR="000133B2" w:rsidRPr="00DA1472">
        <w:rPr>
          <w:rFonts w:ascii="Times New Roman" w:hAnsi="Times New Roman" w:cs="Times New Roman"/>
          <w:sz w:val="28"/>
          <w:szCs w:val="28"/>
        </w:rPr>
        <w:lastRenderedPageBreak/>
        <w:t>пришлось добавить индивидуальные графики и планы подготовки слабоуспевающих учеников.</w:t>
      </w:r>
    </w:p>
    <w:p w:rsidR="00DA1472" w:rsidRDefault="000133B2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472">
        <w:rPr>
          <w:rFonts w:ascii="Times New Roman" w:hAnsi="Times New Roman" w:cs="Times New Roman"/>
          <w:sz w:val="28"/>
          <w:szCs w:val="28"/>
        </w:rPr>
        <w:t xml:space="preserve">Второй шаг предполагал работу с Кимами, тестами, бланками. Здесь пригодилось календарно-тематическое планирование, т.к. отрабатывать задания  необходимо по темам от простого к </w:t>
      </w:r>
      <w:proofErr w:type="gramStart"/>
      <w:r w:rsidRPr="00DA147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DA1472">
        <w:rPr>
          <w:rFonts w:ascii="Times New Roman" w:hAnsi="Times New Roman" w:cs="Times New Roman"/>
          <w:sz w:val="28"/>
          <w:szCs w:val="28"/>
        </w:rPr>
        <w:t>. На консультациях раз в неделю прорабатыва</w:t>
      </w:r>
      <w:r w:rsidR="00FD21F4">
        <w:rPr>
          <w:rFonts w:ascii="Times New Roman" w:hAnsi="Times New Roman" w:cs="Times New Roman"/>
          <w:sz w:val="28"/>
          <w:szCs w:val="28"/>
        </w:rPr>
        <w:t>ем</w:t>
      </w:r>
      <w:r w:rsidRPr="00DA1472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8A1865">
        <w:rPr>
          <w:rFonts w:ascii="Times New Roman" w:hAnsi="Times New Roman" w:cs="Times New Roman"/>
          <w:sz w:val="28"/>
          <w:szCs w:val="28"/>
        </w:rPr>
        <w:t xml:space="preserve"> как пройденный в 10 классе, так и тот, что на данный момент проходили на уроках</w:t>
      </w:r>
      <w:r w:rsidRPr="00DA1472">
        <w:rPr>
          <w:rFonts w:ascii="Times New Roman" w:hAnsi="Times New Roman" w:cs="Times New Roman"/>
          <w:sz w:val="28"/>
          <w:szCs w:val="28"/>
        </w:rPr>
        <w:t xml:space="preserve">, </w:t>
      </w:r>
      <w:r w:rsidR="00B53110" w:rsidRPr="00DA1472">
        <w:rPr>
          <w:rFonts w:ascii="Times New Roman" w:hAnsi="Times New Roman" w:cs="Times New Roman"/>
          <w:sz w:val="28"/>
          <w:szCs w:val="28"/>
        </w:rPr>
        <w:t>реша</w:t>
      </w:r>
      <w:r w:rsidR="00FD21F4">
        <w:rPr>
          <w:rFonts w:ascii="Times New Roman" w:hAnsi="Times New Roman" w:cs="Times New Roman"/>
          <w:sz w:val="28"/>
          <w:szCs w:val="28"/>
        </w:rPr>
        <w:t>ем</w:t>
      </w:r>
      <w:r w:rsidR="00B53110" w:rsidRPr="00DA1472">
        <w:rPr>
          <w:rFonts w:ascii="Times New Roman" w:hAnsi="Times New Roman" w:cs="Times New Roman"/>
          <w:sz w:val="28"/>
          <w:szCs w:val="28"/>
        </w:rPr>
        <w:t xml:space="preserve"> </w:t>
      </w:r>
      <w:r w:rsidRPr="00DA1472">
        <w:rPr>
          <w:rFonts w:ascii="Times New Roman" w:hAnsi="Times New Roman" w:cs="Times New Roman"/>
          <w:sz w:val="28"/>
          <w:szCs w:val="28"/>
        </w:rPr>
        <w:t xml:space="preserve"> типичные задания</w:t>
      </w:r>
      <w:r w:rsidR="00B53110" w:rsidRPr="00DA1472">
        <w:rPr>
          <w:rFonts w:ascii="Times New Roman" w:hAnsi="Times New Roman" w:cs="Times New Roman"/>
          <w:sz w:val="28"/>
          <w:szCs w:val="28"/>
        </w:rPr>
        <w:t>. После ребята получа</w:t>
      </w:r>
      <w:r w:rsidR="00FD21F4">
        <w:rPr>
          <w:rFonts w:ascii="Times New Roman" w:hAnsi="Times New Roman" w:cs="Times New Roman"/>
          <w:sz w:val="28"/>
          <w:szCs w:val="28"/>
        </w:rPr>
        <w:t>ют</w:t>
      </w:r>
      <w:r w:rsidR="00B53110" w:rsidRPr="00DA1472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D21F4">
        <w:rPr>
          <w:rFonts w:ascii="Times New Roman" w:hAnsi="Times New Roman" w:cs="Times New Roman"/>
          <w:sz w:val="28"/>
          <w:szCs w:val="28"/>
        </w:rPr>
        <w:t>ьную нагрузку, которая содержит</w:t>
      </w:r>
      <w:r w:rsidR="00B53110" w:rsidRPr="00DA1472">
        <w:rPr>
          <w:rFonts w:ascii="Times New Roman" w:hAnsi="Times New Roman" w:cs="Times New Roman"/>
          <w:sz w:val="28"/>
          <w:szCs w:val="28"/>
        </w:rPr>
        <w:t>, в то числе,  и задания группы</w:t>
      </w:r>
      <w:proofErr w:type="gramStart"/>
      <w:r w:rsidR="00B53110" w:rsidRPr="00DA14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3110" w:rsidRPr="00DA1472">
        <w:rPr>
          <w:rFonts w:ascii="Times New Roman" w:hAnsi="Times New Roman" w:cs="Times New Roman"/>
          <w:sz w:val="28"/>
          <w:szCs w:val="28"/>
        </w:rPr>
        <w:t xml:space="preserve"> и С в пределах темы.</w:t>
      </w:r>
      <w:r w:rsidR="00DA1472" w:rsidRPr="00D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7F" w:rsidRDefault="00DA1472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необходимо </w:t>
      </w:r>
      <w:r w:rsidR="00FD21F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DA1472">
        <w:rPr>
          <w:rFonts w:ascii="Times New Roman" w:hAnsi="Times New Roman" w:cs="Times New Roman"/>
          <w:sz w:val="28"/>
          <w:szCs w:val="28"/>
        </w:rPr>
        <w:t xml:space="preserve"> динамику  успеха решения тестовых заданий</w:t>
      </w:r>
      <w:r w:rsidR="00FD21F4">
        <w:rPr>
          <w:rFonts w:ascii="Times New Roman" w:hAnsi="Times New Roman" w:cs="Times New Roman"/>
          <w:sz w:val="28"/>
          <w:szCs w:val="28"/>
        </w:rPr>
        <w:t xml:space="preserve"> в пределах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4C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A1472">
        <w:rPr>
          <w:rFonts w:ascii="Times New Roman" w:hAnsi="Times New Roman" w:cs="Times New Roman"/>
          <w:sz w:val="28"/>
          <w:szCs w:val="28"/>
        </w:rPr>
        <w:t xml:space="preserve"> этом дети должны сами заполн</w:t>
      </w:r>
      <w:r w:rsidR="00F944CD">
        <w:rPr>
          <w:rFonts w:ascii="Times New Roman" w:hAnsi="Times New Roman" w:cs="Times New Roman"/>
          <w:sz w:val="28"/>
          <w:szCs w:val="28"/>
        </w:rPr>
        <w:t>ять</w:t>
      </w:r>
      <w:r w:rsidRPr="00DA1472">
        <w:rPr>
          <w:rFonts w:ascii="Times New Roman" w:hAnsi="Times New Roman" w:cs="Times New Roman"/>
          <w:sz w:val="28"/>
          <w:szCs w:val="28"/>
        </w:rPr>
        <w:t xml:space="preserve"> свою диагностическую карту</w:t>
      </w:r>
      <w:r w:rsidR="00F944CD">
        <w:rPr>
          <w:rFonts w:ascii="Times New Roman" w:hAnsi="Times New Roman" w:cs="Times New Roman"/>
          <w:sz w:val="28"/>
          <w:szCs w:val="28"/>
        </w:rPr>
        <w:t xml:space="preserve"> </w:t>
      </w:r>
      <w:r w:rsidR="00FD21F4">
        <w:rPr>
          <w:rFonts w:ascii="Times New Roman" w:hAnsi="Times New Roman" w:cs="Times New Roman"/>
          <w:sz w:val="28"/>
          <w:szCs w:val="28"/>
        </w:rPr>
        <w:t>(</w:t>
      </w:r>
      <w:r w:rsidR="00F944CD">
        <w:rPr>
          <w:rFonts w:ascii="Times New Roman" w:hAnsi="Times New Roman" w:cs="Times New Roman"/>
          <w:sz w:val="28"/>
          <w:szCs w:val="28"/>
        </w:rPr>
        <w:t>по темам</w:t>
      </w:r>
      <w:r w:rsidR="00FD21F4">
        <w:rPr>
          <w:rFonts w:ascii="Times New Roman" w:hAnsi="Times New Roman" w:cs="Times New Roman"/>
          <w:sz w:val="28"/>
          <w:szCs w:val="28"/>
        </w:rPr>
        <w:t>)</w:t>
      </w:r>
      <w:r w:rsidR="00931C44">
        <w:rPr>
          <w:rFonts w:ascii="Times New Roman" w:hAnsi="Times New Roman" w:cs="Times New Roman"/>
          <w:sz w:val="28"/>
          <w:szCs w:val="28"/>
        </w:rPr>
        <w:t xml:space="preserve">. Это прием самоанализа позволяет им самим </w:t>
      </w:r>
      <w:r w:rsidRPr="00DA1472">
        <w:rPr>
          <w:rFonts w:ascii="Times New Roman" w:hAnsi="Times New Roman" w:cs="Times New Roman"/>
          <w:sz w:val="28"/>
          <w:szCs w:val="28"/>
        </w:rPr>
        <w:t xml:space="preserve">отследить </w:t>
      </w:r>
      <w:r w:rsidR="00F92E1C">
        <w:rPr>
          <w:rFonts w:ascii="Times New Roman" w:hAnsi="Times New Roman" w:cs="Times New Roman"/>
          <w:sz w:val="28"/>
          <w:szCs w:val="28"/>
        </w:rPr>
        <w:t>свои ошибки и пробелы.</w:t>
      </w:r>
      <w:r w:rsidR="00F944CD">
        <w:rPr>
          <w:rFonts w:ascii="Times New Roman" w:hAnsi="Times New Roman" w:cs="Times New Roman"/>
          <w:sz w:val="28"/>
          <w:szCs w:val="28"/>
        </w:rPr>
        <w:t xml:space="preserve"> </w:t>
      </w:r>
      <w:r w:rsidR="00FD21F4">
        <w:rPr>
          <w:rFonts w:ascii="Times New Roman" w:hAnsi="Times New Roman" w:cs="Times New Roman"/>
          <w:sz w:val="28"/>
          <w:szCs w:val="28"/>
        </w:rPr>
        <w:t>Ответы для проверки есть в каждом из сборников по подготовке к ЕГЭ</w:t>
      </w:r>
      <w:r w:rsidR="00931C44">
        <w:rPr>
          <w:rFonts w:ascii="Times New Roman" w:hAnsi="Times New Roman" w:cs="Times New Roman"/>
          <w:sz w:val="28"/>
          <w:szCs w:val="28"/>
        </w:rPr>
        <w:t>, поэтому трудностей в этом нет (есть возможность проверить уровень честности самого ребенка)</w:t>
      </w:r>
      <w:r w:rsidR="00FD21F4">
        <w:rPr>
          <w:rFonts w:ascii="Times New Roman" w:hAnsi="Times New Roman" w:cs="Times New Roman"/>
          <w:sz w:val="28"/>
          <w:szCs w:val="28"/>
        </w:rPr>
        <w:t>.</w:t>
      </w:r>
      <w:r w:rsidR="008A1865">
        <w:rPr>
          <w:rFonts w:ascii="Times New Roman" w:hAnsi="Times New Roman" w:cs="Times New Roman"/>
          <w:sz w:val="28"/>
          <w:szCs w:val="28"/>
        </w:rPr>
        <w:t xml:space="preserve"> </w:t>
      </w:r>
      <w:r w:rsidR="00F92E1C">
        <w:rPr>
          <w:rFonts w:ascii="Times New Roman" w:hAnsi="Times New Roman" w:cs="Times New Roman"/>
          <w:sz w:val="28"/>
          <w:szCs w:val="28"/>
        </w:rPr>
        <w:t>Н</w:t>
      </w:r>
      <w:r w:rsidR="00F944CD">
        <w:rPr>
          <w:rFonts w:ascii="Times New Roman" w:hAnsi="Times New Roman" w:cs="Times New Roman"/>
          <w:sz w:val="28"/>
          <w:szCs w:val="28"/>
        </w:rPr>
        <w:t>а</w:t>
      </w:r>
      <w:r w:rsidR="00F92E1C">
        <w:rPr>
          <w:rFonts w:ascii="Times New Roman" w:hAnsi="Times New Roman" w:cs="Times New Roman"/>
          <w:sz w:val="28"/>
          <w:szCs w:val="28"/>
        </w:rPr>
        <w:t xml:space="preserve"> </w:t>
      </w:r>
      <w:r w:rsidR="00F944CD">
        <w:rPr>
          <w:rFonts w:ascii="Times New Roman" w:hAnsi="Times New Roman" w:cs="Times New Roman"/>
          <w:sz w:val="28"/>
          <w:szCs w:val="28"/>
        </w:rPr>
        <w:t xml:space="preserve"> следующей консультации </w:t>
      </w:r>
      <w:r w:rsidR="008A1865">
        <w:rPr>
          <w:rFonts w:ascii="Times New Roman" w:hAnsi="Times New Roman" w:cs="Times New Roman"/>
          <w:sz w:val="28"/>
          <w:szCs w:val="28"/>
        </w:rPr>
        <w:t>следовало</w:t>
      </w:r>
      <w:r w:rsidR="00F92E1C">
        <w:rPr>
          <w:rFonts w:ascii="Times New Roman" w:hAnsi="Times New Roman" w:cs="Times New Roman"/>
          <w:sz w:val="28"/>
          <w:szCs w:val="28"/>
        </w:rPr>
        <w:t xml:space="preserve"> </w:t>
      </w:r>
      <w:r w:rsidR="00F944CD">
        <w:rPr>
          <w:rFonts w:ascii="Times New Roman" w:hAnsi="Times New Roman" w:cs="Times New Roman"/>
          <w:sz w:val="28"/>
          <w:szCs w:val="28"/>
        </w:rPr>
        <w:t xml:space="preserve">предметно провести работу над ошибками. Количество </w:t>
      </w:r>
      <w:r w:rsidR="00931C44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="00F92E1C">
        <w:rPr>
          <w:rFonts w:ascii="Times New Roman" w:hAnsi="Times New Roman" w:cs="Times New Roman"/>
          <w:sz w:val="28"/>
          <w:szCs w:val="28"/>
        </w:rPr>
        <w:t xml:space="preserve">типичных </w:t>
      </w:r>
      <w:r w:rsidR="00F944CD">
        <w:rPr>
          <w:rFonts w:ascii="Times New Roman" w:hAnsi="Times New Roman" w:cs="Times New Roman"/>
          <w:sz w:val="28"/>
          <w:szCs w:val="28"/>
        </w:rPr>
        <w:t xml:space="preserve">заданий, в данном случае, </w:t>
      </w:r>
      <w:r w:rsidR="00931C4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944CD">
        <w:rPr>
          <w:rFonts w:ascii="Times New Roman" w:hAnsi="Times New Roman" w:cs="Times New Roman"/>
          <w:sz w:val="28"/>
          <w:szCs w:val="28"/>
        </w:rPr>
        <w:t>отработке навыка решения</w:t>
      </w:r>
      <w:r w:rsidR="00931C44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F92E1C">
        <w:rPr>
          <w:rFonts w:ascii="Times New Roman" w:hAnsi="Times New Roman" w:cs="Times New Roman"/>
          <w:sz w:val="28"/>
          <w:szCs w:val="28"/>
        </w:rPr>
        <w:t>.</w:t>
      </w:r>
    </w:p>
    <w:p w:rsidR="00F92E1C" w:rsidRDefault="00FD21F4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шаг предполагал</w:t>
      </w:r>
      <w:r w:rsidR="00F92E1C">
        <w:rPr>
          <w:rFonts w:ascii="Times New Roman" w:hAnsi="Times New Roman" w:cs="Times New Roman"/>
          <w:sz w:val="28"/>
          <w:szCs w:val="28"/>
        </w:rPr>
        <w:t xml:space="preserve"> применение различных дополнительных компьютерных программ и тестов-тренажеров в режиме </w:t>
      </w:r>
      <w:proofErr w:type="spellStart"/>
      <w:r w:rsidR="00F92E1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92E1C">
        <w:rPr>
          <w:rFonts w:ascii="Times New Roman" w:hAnsi="Times New Roman" w:cs="Times New Roman"/>
          <w:sz w:val="28"/>
          <w:szCs w:val="28"/>
        </w:rPr>
        <w:t>.</w:t>
      </w:r>
      <w:r w:rsidR="001F1C95">
        <w:rPr>
          <w:rFonts w:ascii="Times New Roman" w:hAnsi="Times New Roman" w:cs="Times New Roman"/>
          <w:sz w:val="28"/>
          <w:szCs w:val="28"/>
        </w:rPr>
        <w:t xml:space="preserve"> </w:t>
      </w:r>
      <w:r w:rsidRPr="008A1865">
        <w:rPr>
          <w:rFonts w:ascii="Times New Roman" w:hAnsi="Times New Roman" w:cs="Times New Roman"/>
          <w:sz w:val="28"/>
          <w:szCs w:val="28"/>
        </w:rPr>
        <w:t>Интерактивная версия Кимов</w:t>
      </w:r>
      <w:r w:rsidR="002B7CCB">
        <w:rPr>
          <w:rFonts w:ascii="Times New Roman" w:hAnsi="Times New Roman" w:cs="Times New Roman"/>
          <w:sz w:val="28"/>
          <w:szCs w:val="28"/>
        </w:rPr>
        <w:t xml:space="preserve"> «Сдаем ЕГЭ по обществознанию» дополнила этот список, ее варианты содержат огромное количество заданий, которые составлены в соответствии с кодификатором.</w:t>
      </w:r>
      <w:r w:rsidRPr="008A1865">
        <w:rPr>
          <w:rFonts w:ascii="Times New Roman" w:hAnsi="Times New Roman" w:cs="Times New Roman"/>
          <w:sz w:val="28"/>
          <w:szCs w:val="28"/>
        </w:rPr>
        <w:t xml:space="preserve"> </w:t>
      </w:r>
      <w:r w:rsidR="001F1C95" w:rsidRPr="008A1865">
        <w:rPr>
          <w:rFonts w:ascii="Times New Roman" w:hAnsi="Times New Roman" w:cs="Times New Roman"/>
          <w:sz w:val="28"/>
          <w:szCs w:val="28"/>
        </w:rPr>
        <w:t>Хорошим</w:t>
      </w:r>
      <w:r w:rsidR="001F1C95">
        <w:rPr>
          <w:rFonts w:ascii="Times New Roman" w:hAnsi="Times New Roman" w:cs="Times New Roman"/>
          <w:sz w:val="28"/>
          <w:szCs w:val="28"/>
        </w:rPr>
        <w:t xml:space="preserve"> подспорьем служит папка-накопитель с демоверсиями прошлых лет. Также я применя</w:t>
      </w:r>
      <w:r w:rsidR="00931C44">
        <w:rPr>
          <w:rFonts w:ascii="Times New Roman" w:hAnsi="Times New Roman" w:cs="Times New Roman"/>
          <w:sz w:val="28"/>
          <w:szCs w:val="28"/>
        </w:rPr>
        <w:t>ла</w:t>
      </w:r>
      <w:r w:rsidR="001F1C95">
        <w:rPr>
          <w:rFonts w:ascii="Times New Roman" w:hAnsi="Times New Roman" w:cs="Times New Roman"/>
          <w:sz w:val="28"/>
          <w:szCs w:val="28"/>
        </w:rPr>
        <w:t xml:space="preserve"> тесты по разделам, которые распечатаны и собраны в отдельную папку. Такая работа способствует повышению уровня мотивации и интереса к решению тестов. Особенно детям нравится решать такие задания в группах, попарно. Здесь есть возможность более подготовленным ребятам помочь более слабым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65" w:rsidRDefault="008A1865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шла хорошо, но все-таки пришлось столкнуться с рядом трудностей.</w:t>
      </w:r>
    </w:p>
    <w:p w:rsidR="00931C44" w:rsidRDefault="00931C44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первая.</w:t>
      </w:r>
      <w:r w:rsidR="00367AA8">
        <w:rPr>
          <w:rFonts w:ascii="Times New Roman" w:hAnsi="Times New Roman" w:cs="Times New Roman"/>
          <w:sz w:val="28"/>
          <w:szCs w:val="28"/>
        </w:rPr>
        <w:t xml:space="preserve"> Сам теоретический материал очень объемный</w:t>
      </w:r>
      <w:r w:rsidR="00CD7918">
        <w:rPr>
          <w:rFonts w:ascii="Times New Roman" w:hAnsi="Times New Roman" w:cs="Times New Roman"/>
          <w:sz w:val="28"/>
          <w:szCs w:val="28"/>
        </w:rPr>
        <w:t xml:space="preserve"> (и для нас и для детей)</w:t>
      </w:r>
      <w:r w:rsidR="00367AA8">
        <w:rPr>
          <w:rFonts w:ascii="Times New Roman" w:hAnsi="Times New Roman" w:cs="Times New Roman"/>
          <w:sz w:val="28"/>
          <w:szCs w:val="28"/>
        </w:rPr>
        <w:t>. А т.к. требуется высокий уровень знаний, нужно было найти самый подходящий источник обществоведческой информации, которым оказался полный справочник для подготовки к ЕГЭ П.А. Баранова. Задания в нем соответствуют кодификатору, а значит и календарно-тематическому планированию. Огромный справочный материал в дополнение содержит  массу схем, таблиц,</w:t>
      </w:r>
      <w:r w:rsidR="00CD7918">
        <w:rPr>
          <w:rFonts w:ascii="Times New Roman" w:hAnsi="Times New Roman" w:cs="Times New Roman"/>
          <w:sz w:val="28"/>
          <w:szCs w:val="28"/>
        </w:rPr>
        <w:t xml:space="preserve"> </w:t>
      </w:r>
      <w:r w:rsidR="00EE7289">
        <w:rPr>
          <w:rFonts w:ascii="Times New Roman" w:hAnsi="Times New Roman" w:cs="Times New Roman"/>
          <w:sz w:val="28"/>
          <w:szCs w:val="28"/>
        </w:rPr>
        <w:t>диаграмм</w:t>
      </w:r>
      <w:r w:rsidR="00CD7918">
        <w:rPr>
          <w:rFonts w:ascii="Times New Roman" w:hAnsi="Times New Roman" w:cs="Times New Roman"/>
          <w:sz w:val="28"/>
          <w:szCs w:val="28"/>
        </w:rPr>
        <w:t xml:space="preserve">, </w:t>
      </w:r>
      <w:r w:rsidR="00367AA8">
        <w:rPr>
          <w:rFonts w:ascii="Times New Roman" w:hAnsi="Times New Roman" w:cs="Times New Roman"/>
          <w:sz w:val="28"/>
          <w:szCs w:val="28"/>
        </w:rPr>
        <w:t xml:space="preserve"> что в работе дает эффективность подготовки.</w:t>
      </w:r>
    </w:p>
    <w:p w:rsidR="00CD7918" w:rsidRDefault="00CD7918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вторая. Как отследить динамику подготовки? Искала диагностические карты, которые позволят это сделать. Нужно было найти что-то универсальное, подходящее мне и детям (самое главное – понятное).</w:t>
      </w:r>
      <w:r w:rsidR="00EE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оказалась полезной информация коллег  из интернета.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заимствованному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добавила свое и получилось. </w:t>
      </w:r>
      <w:r w:rsidR="00CA0AB9">
        <w:rPr>
          <w:rFonts w:ascii="Times New Roman" w:hAnsi="Times New Roman" w:cs="Times New Roman"/>
          <w:sz w:val="28"/>
          <w:szCs w:val="28"/>
        </w:rPr>
        <w:t xml:space="preserve">Но здесь возникла другая проблема – огромный объем проверяемых тестов и заполнение карт заполняли все мыслимое и немыслимое время и пространство. Что делать? На помощь пришли сами ребята, результат текущих тестов они сами отслеживали в своих </w:t>
      </w:r>
      <w:r w:rsidR="00EE7289">
        <w:rPr>
          <w:rFonts w:ascii="Times New Roman" w:hAnsi="Times New Roman" w:cs="Times New Roman"/>
          <w:sz w:val="28"/>
          <w:szCs w:val="28"/>
        </w:rPr>
        <w:t>картах</w:t>
      </w:r>
      <w:r w:rsidR="00CA0AB9">
        <w:rPr>
          <w:rFonts w:ascii="Times New Roman" w:hAnsi="Times New Roman" w:cs="Times New Roman"/>
          <w:sz w:val="28"/>
          <w:szCs w:val="28"/>
        </w:rPr>
        <w:t>. Итоговый контроль по теме</w:t>
      </w:r>
      <w:r w:rsidR="00EE7289">
        <w:rPr>
          <w:rFonts w:ascii="Times New Roman" w:hAnsi="Times New Roman" w:cs="Times New Roman"/>
          <w:sz w:val="28"/>
          <w:szCs w:val="28"/>
        </w:rPr>
        <w:t xml:space="preserve"> или разделу </w:t>
      </w:r>
      <w:r w:rsidR="00CA0AB9">
        <w:rPr>
          <w:rFonts w:ascii="Times New Roman" w:hAnsi="Times New Roman" w:cs="Times New Roman"/>
          <w:sz w:val="28"/>
          <w:szCs w:val="28"/>
        </w:rPr>
        <w:t xml:space="preserve"> – это не так много</w:t>
      </w:r>
      <w:r w:rsidR="00EE7289">
        <w:rPr>
          <w:rFonts w:ascii="Times New Roman" w:hAnsi="Times New Roman" w:cs="Times New Roman"/>
          <w:sz w:val="28"/>
          <w:szCs w:val="28"/>
        </w:rPr>
        <w:t>, поэтому делала его сама.</w:t>
      </w:r>
    </w:p>
    <w:p w:rsidR="003B0ECD" w:rsidRDefault="003B0ECD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Трудность третья. В решении некоторых тестовых заданий у ребят возникли проблемы со знанием терминологии, вернее,  с пониманием ее. Понимание сути термина, возможность воспроизвести определения по памяти и высказать </w:t>
      </w:r>
      <w:r w:rsidRPr="003B0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собственные суждения и аргументы стали </w:t>
      </w:r>
      <w:r w:rsidR="00B85020" w:rsidRPr="003B0EC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Pr="003B0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задачей для практических занятий.</w:t>
      </w:r>
      <w:r w:rsidR="00B8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пригодился опыт  коллеги Виноградовой Натальи Александровны</w:t>
      </w:r>
      <w:r w:rsidRPr="003B0ECD">
        <w:rPr>
          <w:rFonts w:ascii="Times New Roman" w:hAnsi="Times New Roman" w:cs="Times New Roman"/>
          <w:sz w:val="28"/>
          <w:szCs w:val="28"/>
        </w:rPr>
        <w:t xml:space="preserve">. </w:t>
      </w:r>
      <w:r w:rsidR="00B85020">
        <w:rPr>
          <w:rFonts w:ascii="Times New Roman" w:hAnsi="Times New Roman" w:cs="Times New Roman"/>
          <w:sz w:val="28"/>
          <w:szCs w:val="28"/>
        </w:rPr>
        <w:t>Она в очень доступной для детей и меня форме в своих методических рекомендациях пояснила, как с этой проблемой разобраться. И не только с этой, алгоритм решения других заданий она  поведала в своем пособии.</w:t>
      </w:r>
      <w:r w:rsidR="006D64B9">
        <w:rPr>
          <w:rFonts w:ascii="Times New Roman" w:hAnsi="Times New Roman" w:cs="Times New Roman"/>
          <w:sz w:val="28"/>
          <w:szCs w:val="28"/>
        </w:rPr>
        <w:t xml:space="preserve"> Большим подспорьем стала помощь в </w:t>
      </w:r>
      <w:r w:rsidR="006D64B9">
        <w:rPr>
          <w:rFonts w:ascii="Times New Roman" w:hAnsi="Times New Roman" w:cs="Times New Roman"/>
          <w:sz w:val="28"/>
          <w:szCs w:val="28"/>
        </w:rPr>
        <w:lastRenderedPageBreak/>
        <w:t>написании эссе учителя литературы. Конечно, есть разница, но умение ребенка мыслить и излагать свои мысли на бумаге очень пригодилось.</w:t>
      </w:r>
    </w:p>
    <w:p w:rsidR="00AF575E" w:rsidRDefault="00AF575E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четвертая. Объем работы при подготовке – целое испытание на прочность эмоционально-волевого потенциала учеников и учителей. Поэтому, на мой взгляд</w:t>
      </w:r>
      <w:r w:rsidR="006D6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работу построить так, чтобы было интересно. Причем, не только самому выпускнику, но и его родителям, и учителям. Понятно, что подготовка к ЕГЭ – ступень к будущему, но не все дети понимают это. Здесь большой фактор поддержка родителей, эмоциональный климат дома. Подготовка должна проводиться в тесном сотрудничестве «</w:t>
      </w:r>
      <w:r w:rsidR="006D64B9">
        <w:rPr>
          <w:rFonts w:ascii="Times New Roman" w:hAnsi="Times New Roman" w:cs="Times New Roman"/>
          <w:sz w:val="28"/>
          <w:szCs w:val="28"/>
        </w:rPr>
        <w:t>школа-ребенок-родители». Для этого участвовала в бесчисленных собраниях, проводила индивидуальные консультации как с детьми и родителями, так и с родителями отдельно. И здесь пригодилась наша диагностика. Мамы и папы своевременно могли видеть проблему, помогали ее устранить.</w:t>
      </w:r>
    </w:p>
    <w:p w:rsidR="001E19A0" w:rsidRDefault="001E19A0" w:rsidP="008A18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пятая. Не хватало времени. Консультация имеет определенные границы. Поэтому часть работы приходилось переносить на уроки. Задания стала дифференцировать: более сложный уровень выполняли только сдающие выпускники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базовый - все. Так как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обществознание всегда большое, то и </w:t>
      </w:r>
      <w:r w:rsidR="002B7C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классе работа кипела.</w:t>
      </w:r>
    </w:p>
    <w:p w:rsidR="002B7CCB" w:rsidRDefault="0012673A" w:rsidP="001267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конечно, не все проблемы и трудности, с которыми приходится сталкиваться. Труд учителя в подготовке не посилен, огромен. Начинать его стоит еще в среднем звене обучения, </w:t>
      </w:r>
      <w:r w:rsidR="007F4177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не раньше.  Система требует долгосрочной отработки. Моя скромная попытка осветить лишь несколько аспектов нисколько не претендует на звание большого научного труда. Это попытка оказать помощь коллегам, только столкнувшимся с подготовкой к ЕГЭ. Нам порой не хватает простого и понятного совета на доступном языке, который бы подтолкнул, направил в нужное русло. </w:t>
      </w:r>
    </w:p>
    <w:p w:rsidR="00074430" w:rsidRPr="00DA1472" w:rsidRDefault="0012673A" w:rsidP="0007443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 на поприще ЕГЭ!</w:t>
      </w:r>
    </w:p>
    <w:sectPr w:rsidR="00074430" w:rsidRPr="00DA1472" w:rsidSect="00D9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4C9"/>
    <w:multiLevelType w:val="hybridMultilevel"/>
    <w:tmpl w:val="68EE04E0"/>
    <w:lvl w:ilvl="0" w:tplc="62C48E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4BCB"/>
    <w:rsid w:val="000133B2"/>
    <w:rsid w:val="00074430"/>
    <w:rsid w:val="0012673A"/>
    <w:rsid w:val="001E19A0"/>
    <w:rsid w:val="001F1C95"/>
    <w:rsid w:val="002B7CCB"/>
    <w:rsid w:val="00367AA8"/>
    <w:rsid w:val="003B0ECD"/>
    <w:rsid w:val="006125B8"/>
    <w:rsid w:val="006D64B9"/>
    <w:rsid w:val="007B5F20"/>
    <w:rsid w:val="007F4177"/>
    <w:rsid w:val="008A1865"/>
    <w:rsid w:val="00931C44"/>
    <w:rsid w:val="00AC657F"/>
    <w:rsid w:val="00AF575E"/>
    <w:rsid w:val="00B53110"/>
    <w:rsid w:val="00B85020"/>
    <w:rsid w:val="00CA0AB9"/>
    <w:rsid w:val="00CD7918"/>
    <w:rsid w:val="00D14857"/>
    <w:rsid w:val="00D93B60"/>
    <w:rsid w:val="00DA1472"/>
    <w:rsid w:val="00EA502F"/>
    <w:rsid w:val="00EE7289"/>
    <w:rsid w:val="00F90DB8"/>
    <w:rsid w:val="00F92E1C"/>
    <w:rsid w:val="00F944CD"/>
    <w:rsid w:val="00FC0EAF"/>
    <w:rsid w:val="00FD21F4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B"/>
    <w:pPr>
      <w:ind w:left="720"/>
      <w:contextualSpacing/>
    </w:pPr>
  </w:style>
  <w:style w:type="character" w:styleId="a4">
    <w:name w:val="Strong"/>
    <w:basedOn w:val="a0"/>
    <w:uiPriority w:val="22"/>
    <w:qFormat/>
    <w:rsid w:val="00FD21F4"/>
    <w:rPr>
      <w:b/>
      <w:bCs/>
    </w:rPr>
  </w:style>
  <w:style w:type="character" w:customStyle="1" w:styleId="apple-converted-space">
    <w:name w:val="apple-converted-space"/>
    <w:basedOn w:val="a0"/>
    <w:rsid w:val="00FD2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2013-03-25T16:46:00Z</dcterms:created>
  <dcterms:modified xsi:type="dcterms:W3CDTF">2013-03-27T16:01:00Z</dcterms:modified>
</cp:coreProperties>
</file>