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AE" w:rsidRDefault="005254B4" w:rsidP="00627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E8831F" wp14:editId="69FB3AE3">
            <wp:simplePos x="0" y="0"/>
            <wp:positionH relativeFrom="column">
              <wp:posOffset>-969966</wp:posOffset>
            </wp:positionH>
            <wp:positionV relativeFrom="paragraph">
              <wp:posOffset>-631955</wp:posOffset>
            </wp:positionV>
            <wp:extent cx="7403335" cy="10443990"/>
            <wp:effectExtent l="0" t="0" r="7620" b="0"/>
            <wp:wrapNone/>
            <wp:docPr id="9" name="Рисунок 9" descr="http://art-zip.ru/images/gallery/235/big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-zip.ru/images/gallery/235/big/i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957" cy="1044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AE" w:rsidRDefault="006270AE" w:rsidP="00627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0AE" w:rsidRDefault="006270AE" w:rsidP="00627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0AE" w:rsidRDefault="006270AE" w:rsidP="00627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0AE" w:rsidRPr="006270AE" w:rsidRDefault="006270AE" w:rsidP="006270A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6270AE">
        <w:rPr>
          <w:rFonts w:ascii="Times New Roman" w:hAnsi="Times New Roman" w:cs="Times New Roman"/>
          <w:b/>
          <w:color w:val="0070C0"/>
          <w:sz w:val="96"/>
          <w:szCs w:val="96"/>
        </w:rPr>
        <w:t>Программа правильного питания</w:t>
      </w:r>
      <w:r w:rsidRPr="006270AE">
        <w:rPr>
          <w:rFonts w:ascii="Times New Roman" w:hAnsi="Times New Roman" w:cs="Times New Roman"/>
          <w:b/>
          <w:color w:val="0070C0"/>
          <w:sz w:val="96"/>
          <w:szCs w:val="96"/>
        </w:rPr>
        <w:t xml:space="preserve"> </w:t>
      </w:r>
    </w:p>
    <w:p w:rsidR="006270AE" w:rsidRPr="006270AE" w:rsidRDefault="006270AE" w:rsidP="006270A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6270AE">
        <w:rPr>
          <w:rFonts w:ascii="Times New Roman" w:hAnsi="Times New Roman" w:cs="Times New Roman"/>
          <w:b/>
          <w:color w:val="0070C0"/>
          <w:sz w:val="96"/>
          <w:szCs w:val="96"/>
        </w:rPr>
        <w:t xml:space="preserve">Бычковой Н.В. учителя </w:t>
      </w:r>
    </w:p>
    <w:p w:rsidR="006270AE" w:rsidRPr="006270AE" w:rsidRDefault="006270AE" w:rsidP="006270A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6270AE">
        <w:rPr>
          <w:rFonts w:ascii="Times New Roman" w:hAnsi="Times New Roman" w:cs="Times New Roman"/>
          <w:b/>
          <w:color w:val="0070C0"/>
          <w:sz w:val="96"/>
          <w:szCs w:val="96"/>
        </w:rPr>
        <w:t>МБОУ гимназия станицы Темиргоевской</w:t>
      </w:r>
    </w:p>
    <w:p w:rsidR="006270AE" w:rsidRDefault="006270AE" w:rsidP="00627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0AE" w:rsidRDefault="006270AE" w:rsidP="00627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0AE" w:rsidRDefault="006270AE" w:rsidP="00627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0AE" w:rsidRDefault="006270AE" w:rsidP="00627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0AE" w:rsidRDefault="006270AE" w:rsidP="00627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B4" w:rsidRDefault="005254B4" w:rsidP="006270AE">
      <w:pPr>
        <w:rPr>
          <w:rFonts w:ascii="Times New Roman" w:hAnsi="Times New Roman" w:cs="Times New Roman"/>
          <w:sz w:val="28"/>
          <w:szCs w:val="28"/>
        </w:rPr>
      </w:pPr>
    </w:p>
    <w:p w:rsidR="006270AE" w:rsidRPr="006270AE" w:rsidRDefault="005254B4" w:rsidP="00627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6270AE">
        <w:rPr>
          <w:rFonts w:ascii="Times New Roman" w:hAnsi="Times New Roman" w:cs="Times New Roman"/>
          <w:sz w:val="28"/>
          <w:szCs w:val="28"/>
        </w:rPr>
        <w:t xml:space="preserve">  </w:t>
      </w:r>
      <w:r w:rsidR="006270AE" w:rsidRPr="006270AE">
        <w:rPr>
          <w:rFonts w:ascii="Times New Roman" w:hAnsi="Times New Roman" w:cs="Times New Roman"/>
          <w:sz w:val="28"/>
          <w:szCs w:val="28"/>
        </w:rPr>
        <w:t>Программа правильного питания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С самого первого момента зарождения в утробе матери и до последнего мгновения своего земного существования человек принимает пищу. Пища является жизненной необходимостью для любого живого существа, но для человека это еще и удовольствие, наслаждение вкусом и видом еды, расслабление, временное отключение от забот и проблем. Кто не любит хорошо поесть? А что значит хорошо, и совпадают ли понятия «хорошо» и «правильно»? К сожалению, далеко не всегда.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 xml:space="preserve">Многие из нас привыкли к обильной жирной пище, не признают умеренность в </w:t>
      </w:r>
      <w:proofErr w:type="spellStart"/>
      <w:r w:rsidRPr="006270AE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6270AE">
        <w:rPr>
          <w:rFonts w:ascii="Times New Roman" w:hAnsi="Times New Roman" w:cs="Times New Roman"/>
          <w:sz w:val="28"/>
          <w:szCs w:val="28"/>
        </w:rPr>
        <w:t>, а невесть откуда взявшиеся атеросклероз, артрит, лишний вес, а то и диабет, совершенно не считают последствием многолетнего регулярного переедания.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 xml:space="preserve">Так что же такое правильное питание, чем оно отличается от </w:t>
      </w:r>
      <w:proofErr w:type="gramStart"/>
      <w:r w:rsidRPr="006270AE">
        <w:rPr>
          <w:rFonts w:ascii="Times New Roman" w:hAnsi="Times New Roman" w:cs="Times New Roman"/>
          <w:sz w:val="28"/>
          <w:szCs w:val="28"/>
        </w:rPr>
        <w:t>вкусного</w:t>
      </w:r>
      <w:proofErr w:type="gramEnd"/>
      <w:r w:rsidRPr="006270AE">
        <w:rPr>
          <w:rFonts w:ascii="Times New Roman" w:hAnsi="Times New Roman" w:cs="Times New Roman"/>
          <w:sz w:val="28"/>
          <w:szCs w:val="28"/>
        </w:rPr>
        <w:t xml:space="preserve"> и обильного?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 xml:space="preserve">Древние мыслители </w:t>
      </w:r>
      <w:proofErr w:type="spellStart"/>
      <w:r w:rsidRPr="006270AE">
        <w:rPr>
          <w:rFonts w:ascii="Times New Roman" w:hAnsi="Times New Roman" w:cs="Times New Roman"/>
          <w:sz w:val="28"/>
          <w:szCs w:val="28"/>
        </w:rPr>
        <w:t>Цельс</w:t>
      </w:r>
      <w:proofErr w:type="spellEnd"/>
      <w:r w:rsidRPr="006270AE">
        <w:rPr>
          <w:rFonts w:ascii="Times New Roman" w:hAnsi="Times New Roman" w:cs="Times New Roman"/>
          <w:sz w:val="28"/>
          <w:szCs w:val="28"/>
        </w:rPr>
        <w:t>, Гиппократ, Гален посвящали свои трактаты лечебным свойствам пищи и ее умеренному потреблению.  И.И. Мечников считал, что люди стареют и рано умирают исключительно из-за неправильного питания. Разумно питающийся человек, по его мнению, может прожить до 150 лет.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С пищей человеческий организм получает энергию, столь необходимую ему для поддержания процессов жизнедеятельности.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Неправильное питание существенно снижает работоспособность и защитные силы организма, нарушает обменные процессы и ведет к болезням и старению.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Правильное питание поддерживает внутреннюю среду человеческого организма на постоянном уровне, обеспечивает нормальную работу всех органов и систем, является залогом крепкого здоровья, гармоничного развития и высокой работоспособности человека.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Программа правильного питания составляется  с учетом пола, характера трудовой деятельности, возраста, климатических условий проживания, национальных и индивидуальных особенностей.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 xml:space="preserve">Правильное питание базируется на </w:t>
      </w:r>
      <w:proofErr w:type="spellStart"/>
      <w:r w:rsidRPr="006270A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270AE">
        <w:rPr>
          <w:rFonts w:ascii="Times New Roman" w:hAnsi="Times New Roman" w:cs="Times New Roman"/>
          <w:sz w:val="28"/>
          <w:szCs w:val="28"/>
        </w:rPr>
        <w:t xml:space="preserve"> «пяти китах»: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70AE">
        <w:rPr>
          <w:rFonts w:ascii="Times New Roman" w:hAnsi="Times New Roman" w:cs="Times New Roman"/>
          <w:sz w:val="28"/>
          <w:szCs w:val="28"/>
        </w:rPr>
        <w:t>энергоценность</w:t>
      </w:r>
      <w:proofErr w:type="spellEnd"/>
      <w:r w:rsidRPr="006270AE">
        <w:rPr>
          <w:rFonts w:ascii="Times New Roman" w:hAnsi="Times New Roman" w:cs="Times New Roman"/>
          <w:sz w:val="28"/>
          <w:szCs w:val="28"/>
        </w:rPr>
        <w:t xml:space="preserve"> дневного рациона не должна превышать </w:t>
      </w:r>
      <w:proofErr w:type="spellStart"/>
      <w:r w:rsidRPr="006270AE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6270AE">
        <w:rPr>
          <w:rFonts w:ascii="Times New Roman" w:hAnsi="Times New Roman" w:cs="Times New Roman"/>
          <w:sz w:val="28"/>
          <w:szCs w:val="28"/>
        </w:rPr>
        <w:t xml:space="preserve"> организма;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     </w:t>
      </w:r>
      <w:r w:rsidRPr="006270AE">
        <w:rPr>
          <w:rFonts w:ascii="Times New Roman" w:hAnsi="Times New Roman" w:cs="Times New Roman"/>
          <w:sz w:val="28"/>
          <w:szCs w:val="28"/>
        </w:rPr>
        <w:t>оптимальное соотношение поступающих в организм полезных веществ;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-          соблюдение режима питания;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-          разнообразное питание;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-          умеренность в еде;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-          ежедневное употребление достаточного количества питьевой воды.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Остановимся поподробнее на каждом из принципов.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Суточная потребность в энергии зависит от возраста и пола человек и составляет для мужчин от 18 до 60 лет 2800 – 3900 ккал, для женщин в том же возрастном диапазоне – от 2400 до 2900 ккал. Мужчины, вышедшие на пенсию, вполне могут обойтись 2300 ккал, а женщины – 2100 ккал.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Ежедневный рацион человека должен содержать, в среднем, 100 г белков, причем половина из них животного происхождения, 100 – 150 г жиров и 380 – 550 г углеводов. Для женщин эти показатели чуть ниже.  Из приведенных цифр понятно, что соотношение БЖУ выглядит примерно так: 1:1:4, то есть пища должна содержать углеводов примерно в четыре раза больше, чем белков или жиров. Кроме того, с пищей человеческий организм ежесуточно должен получать достаточное количество витаминов и макро- и микроэлементов.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 xml:space="preserve">Режим питания напрямую зависит от распорядка дня, характера трудовой деятельности, климатических условий и включает в себя такие понятия как кратность и время приема пищи, а также ее распределение по объему и </w:t>
      </w:r>
      <w:proofErr w:type="spellStart"/>
      <w:r w:rsidRPr="006270AE">
        <w:rPr>
          <w:rFonts w:ascii="Times New Roman" w:hAnsi="Times New Roman" w:cs="Times New Roman"/>
          <w:sz w:val="28"/>
          <w:szCs w:val="28"/>
        </w:rPr>
        <w:t>энергоценности</w:t>
      </w:r>
      <w:proofErr w:type="spellEnd"/>
      <w:r w:rsidRPr="006270AE">
        <w:rPr>
          <w:rFonts w:ascii="Times New Roman" w:hAnsi="Times New Roman" w:cs="Times New Roman"/>
          <w:sz w:val="28"/>
          <w:szCs w:val="28"/>
        </w:rPr>
        <w:t xml:space="preserve">.   Наиболее благоприятным считается четырех разовое питание. Оптимальное время для сытного завтрака (примерно 25% </w:t>
      </w:r>
      <w:proofErr w:type="spellStart"/>
      <w:r w:rsidRPr="006270AE">
        <w:rPr>
          <w:rFonts w:ascii="Times New Roman" w:hAnsi="Times New Roman" w:cs="Times New Roman"/>
          <w:sz w:val="28"/>
          <w:szCs w:val="28"/>
        </w:rPr>
        <w:t>энергоценности</w:t>
      </w:r>
      <w:proofErr w:type="spellEnd"/>
      <w:r w:rsidRPr="006270AE">
        <w:rPr>
          <w:rFonts w:ascii="Times New Roman" w:hAnsi="Times New Roman" w:cs="Times New Roman"/>
          <w:sz w:val="28"/>
          <w:szCs w:val="28"/>
        </w:rPr>
        <w:t xml:space="preserve">) – 7-8 часов утра. Он может состоять из творожных блюд, мясного или рыбного блюда с гарниром. Обязательно употребление овощных салатов и чашки чая (кофе, какао, молоко).  </w:t>
      </w:r>
      <w:proofErr w:type="spellStart"/>
      <w:r w:rsidRPr="006270AE">
        <w:rPr>
          <w:rFonts w:ascii="Times New Roman" w:hAnsi="Times New Roman" w:cs="Times New Roman"/>
          <w:sz w:val="28"/>
          <w:szCs w:val="28"/>
        </w:rPr>
        <w:t>Энергоценность</w:t>
      </w:r>
      <w:proofErr w:type="spellEnd"/>
      <w:r w:rsidRPr="006270AE">
        <w:rPr>
          <w:rFonts w:ascii="Times New Roman" w:hAnsi="Times New Roman" w:cs="Times New Roman"/>
          <w:sz w:val="28"/>
          <w:szCs w:val="28"/>
        </w:rPr>
        <w:t xml:space="preserve"> обеда должна составлять 35% суточного рациона. В обед рекомендуется съесть овощной салат или винегрет, обязательно горячее первое блюдо, второе мясное или рыбное блюдо с гарниром, десерт </w:t>
      </w:r>
      <w:proofErr w:type="gramStart"/>
      <w:r w:rsidRPr="006270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70AE">
        <w:rPr>
          <w:rFonts w:ascii="Times New Roman" w:hAnsi="Times New Roman" w:cs="Times New Roman"/>
          <w:sz w:val="28"/>
          <w:szCs w:val="28"/>
        </w:rPr>
        <w:t xml:space="preserve">кисель, компот, мусс, отвар шиповника). Полдник (15% </w:t>
      </w:r>
      <w:proofErr w:type="spellStart"/>
      <w:r w:rsidRPr="006270AE">
        <w:rPr>
          <w:rFonts w:ascii="Times New Roman" w:hAnsi="Times New Roman" w:cs="Times New Roman"/>
          <w:sz w:val="28"/>
          <w:szCs w:val="28"/>
        </w:rPr>
        <w:t>энергоценности</w:t>
      </w:r>
      <w:proofErr w:type="spellEnd"/>
      <w:r w:rsidRPr="006270AE">
        <w:rPr>
          <w:rFonts w:ascii="Times New Roman" w:hAnsi="Times New Roman" w:cs="Times New Roman"/>
          <w:sz w:val="28"/>
          <w:szCs w:val="28"/>
        </w:rPr>
        <w:t xml:space="preserve">) может состоять из кефира (ряженки) с булочкой или чая (кофе) с бутербродом. Ужин (25%) должен быть съеден не позднее, чем за два часа до сна, и может состоять из второго блюда или кисломолочных продуктов. Не рекомендуется на ужин употреблять острые мясные блюда, крепкий чай или кофе. Температура горячих блюд не должна превышать 60*С., более горячая пища может вызвать раздражение слизистой </w:t>
      </w:r>
      <w:r w:rsidRPr="006270AE">
        <w:rPr>
          <w:rFonts w:ascii="Times New Roman" w:hAnsi="Times New Roman" w:cs="Times New Roman"/>
          <w:sz w:val="28"/>
          <w:szCs w:val="28"/>
        </w:rPr>
        <w:lastRenderedPageBreak/>
        <w:t>оболочки желудка. Очень холодные напитки (температура менее 14*С), хоть и приятны на вкус, но совершенно не утоляют жажду, вызывают нарушения в работе пищеварительных желез и  простудные заболевания.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Умеренность хороша во всем, а в питании особенно. Никогда не следует наедаться до чувства тяжести в желудке. Все, что съедено сверх меры, превращается в яд. Дневной объем потребляемой пищи зависит от индивидуальных особенностей и колеблется в пределах от 2,5 до 3,5 кг.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Человеческий организм в среднем на 70% (в крови – 92, в костях – 22%) состоит из воды. Ежесуточные потери воды составляют:</w:t>
      </w:r>
      <w:r w:rsidR="00BB56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B5672">
        <w:rPr>
          <w:rFonts w:ascii="Times New Roman" w:hAnsi="Times New Roman" w:cs="Times New Roman"/>
          <w:sz w:val="28"/>
          <w:szCs w:val="28"/>
        </w:rPr>
        <w:t>до 2500</w:t>
      </w:r>
      <w:r w:rsidRPr="006270AE">
        <w:rPr>
          <w:rFonts w:ascii="Times New Roman" w:hAnsi="Times New Roman" w:cs="Times New Roman"/>
          <w:sz w:val="28"/>
          <w:szCs w:val="28"/>
        </w:rPr>
        <w:t xml:space="preserve"> мл.</w:t>
      </w:r>
    </w:p>
    <w:p w:rsidR="006270AE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Нормальная жизнедеятельность организма возможна только  в случае, если количество поступающей в организм воды полностью покрывает ее потери. Организм взрослого человека нуждается в ежесуточном потреблении 40 г воды на килограмм веса.</w:t>
      </w:r>
    </w:p>
    <w:p w:rsidR="005B6B05" w:rsidRPr="006270AE" w:rsidRDefault="006270AE" w:rsidP="00627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>Изучите эти нехитрые принципы, внимательно проанализируйте, что и в каком количестве вы едите, попробуйте воплотить программу правильного питания у себя на кухне, и вы заметите, как некоторые болезни отступят, вес начнет понемногу снижаться, а жизнь приобретать новые яркие краски.</w:t>
      </w:r>
    </w:p>
    <w:sectPr w:rsidR="005B6B05" w:rsidRPr="006270AE" w:rsidSect="005254B4">
      <w:pgSz w:w="11906" w:h="16838"/>
      <w:pgMar w:top="1134" w:right="850" w:bottom="1134" w:left="1701" w:header="708" w:footer="708" w:gutter="0"/>
      <w:pgBorders w:offsetFrom="page">
        <w:top w:val="apples" w:sz="17" w:space="24" w:color="auto"/>
        <w:left w:val="apples" w:sz="17" w:space="24" w:color="auto"/>
        <w:bottom w:val="apples" w:sz="17" w:space="24" w:color="auto"/>
        <w:right w:val="apple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AE"/>
    <w:rsid w:val="005254B4"/>
    <w:rsid w:val="0054466F"/>
    <w:rsid w:val="005B6B05"/>
    <w:rsid w:val="006270AE"/>
    <w:rsid w:val="00B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2013-03-16T08:57:00Z</dcterms:created>
  <dcterms:modified xsi:type="dcterms:W3CDTF">2013-03-16T09:34:00Z</dcterms:modified>
</cp:coreProperties>
</file>