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90" w:rsidRPr="00684708" w:rsidRDefault="00A24D90" w:rsidP="00A24D90">
      <w:pPr>
        <w:ind w:right="-7"/>
        <w:jc w:val="center"/>
        <w:outlineLvl w:val="1"/>
        <w:rPr>
          <w:rFonts w:ascii="Times New Roman" w:hAnsi="Times New Roman" w:cs="Times New Roman"/>
          <w:bCs/>
          <w:color w:val="000000"/>
          <w:spacing w:val="54"/>
        </w:rPr>
      </w:pPr>
      <w:r w:rsidRPr="00684708">
        <w:rPr>
          <w:rFonts w:ascii="Times New Roman" w:hAnsi="Times New Roman" w:cs="Times New Roman"/>
          <w:bCs/>
          <w:color w:val="000000"/>
          <w:spacing w:val="54"/>
        </w:rPr>
        <w:t>ЗАКОН</w:t>
      </w:r>
    </w:p>
    <w:p w:rsidR="00A24D90" w:rsidRPr="00FD43AC" w:rsidRDefault="00A24D90" w:rsidP="00A24D90">
      <w:pPr>
        <w:ind w:right="-7"/>
        <w:jc w:val="center"/>
        <w:outlineLvl w:val="1"/>
        <w:rPr>
          <w:rFonts w:ascii="Times New Roman" w:hAnsi="Times New Roman" w:cs="Times New Roman"/>
          <w:bCs/>
          <w:color w:val="000000"/>
          <w:spacing w:val="54"/>
        </w:rPr>
      </w:pPr>
      <w:r w:rsidRPr="00FD43AC">
        <w:rPr>
          <w:rFonts w:ascii="Times New Roman" w:hAnsi="Times New Roman" w:cs="Times New Roman"/>
          <w:bCs/>
          <w:color w:val="000000"/>
          <w:spacing w:val="54"/>
        </w:rPr>
        <w:t>ЧУВАШСКОЙ РЕСПУБЛИКИ</w:t>
      </w:r>
    </w:p>
    <w:p w:rsidR="00A24D90" w:rsidRDefault="00A24D90" w:rsidP="00A24D90">
      <w:pPr>
        <w:ind w:right="-7"/>
        <w:jc w:val="center"/>
        <w:outlineLvl w:val="1"/>
        <w:rPr>
          <w:rFonts w:ascii="Times New Roman" w:hAnsi="Times New Roman" w:cs="Times New Roman"/>
          <w:bCs/>
          <w:color w:val="000000"/>
          <w:spacing w:val="54"/>
        </w:rPr>
      </w:pPr>
      <w:r w:rsidRPr="00FD43AC">
        <w:rPr>
          <w:rFonts w:ascii="Times New Roman" w:hAnsi="Times New Roman" w:cs="Times New Roman"/>
          <w:bCs/>
          <w:color w:val="000000"/>
          <w:spacing w:val="54"/>
        </w:rPr>
        <w:t xml:space="preserve">25 ноября </w:t>
      </w:r>
      <w:r>
        <w:rPr>
          <w:rFonts w:ascii="Times New Roman" w:hAnsi="Times New Roman" w:cs="Times New Roman"/>
          <w:bCs/>
          <w:color w:val="000000"/>
          <w:spacing w:val="54"/>
        </w:rPr>
        <w:t>2003</w:t>
      </w:r>
      <w:r w:rsidRPr="00FD43AC">
        <w:rPr>
          <w:rFonts w:ascii="Times New Roman" w:hAnsi="Times New Roman" w:cs="Times New Roman"/>
          <w:bCs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54"/>
        </w:rPr>
        <w:t>года №</w:t>
      </w:r>
      <w:r w:rsidRPr="00FD43AC">
        <w:rPr>
          <w:rFonts w:ascii="Times New Roman" w:hAnsi="Times New Roman" w:cs="Times New Roman"/>
          <w:bCs/>
          <w:color w:val="000000"/>
          <w:spacing w:val="54"/>
        </w:rPr>
        <w:t> 36</w:t>
      </w:r>
    </w:p>
    <w:p w:rsidR="00A24D90" w:rsidRPr="00FD43AC" w:rsidRDefault="00A24D90" w:rsidP="00A24D90">
      <w:pPr>
        <w:ind w:right="-7"/>
        <w:jc w:val="center"/>
        <w:outlineLvl w:val="1"/>
        <w:rPr>
          <w:rFonts w:ascii="Times New Roman" w:hAnsi="Times New Roman" w:cs="Times New Roman"/>
          <w:bCs/>
          <w:color w:val="000000"/>
          <w:spacing w:val="54"/>
        </w:rPr>
      </w:pPr>
    </w:p>
    <w:p w:rsidR="00A24D90" w:rsidRPr="00FD43AC" w:rsidRDefault="00A24D90" w:rsidP="00A24D90">
      <w:pPr>
        <w:ind w:right="-7"/>
        <w:jc w:val="center"/>
        <w:outlineLvl w:val="1"/>
        <w:rPr>
          <w:rFonts w:ascii="Times New Roman" w:hAnsi="Times New Roman" w:cs="Times New Roman"/>
          <w:bCs/>
          <w:color w:val="000000"/>
          <w:spacing w:val="54"/>
        </w:rPr>
      </w:pPr>
      <w:r>
        <w:rPr>
          <w:rFonts w:ascii="Times New Roman" w:hAnsi="Times New Roman" w:cs="Times New Roman"/>
          <w:bCs/>
          <w:color w:val="000000"/>
          <w:spacing w:val="54"/>
        </w:rPr>
        <w:t>«</w:t>
      </w:r>
      <w:r w:rsidRPr="00FD43AC">
        <w:rPr>
          <w:rFonts w:ascii="Times New Roman" w:hAnsi="Times New Roman" w:cs="Times New Roman"/>
          <w:bCs/>
          <w:color w:val="000000"/>
          <w:spacing w:val="54"/>
        </w:rPr>
        <w:t>О ЯЗЫКАХ В ЧУВАШСКОЙ РЕСПУБЛИКЕ</w:t>
      </w:r>
      <w:r>
        <w:rPr>
          <w:rFonts w:ascii="Times New Roman" w:hAnsi="Times New Roman" w:cs="Times New Roman"/>
          <w:bCs/>
          <w:color w:val="000000"/>
          <w:spacing w:val="54"/>
        </w:rPr>
        <w:t>»</w:t>
      </w:r>
    </w:p>
    <w:p w:rsidR="00A24D90" w:rsidRDefault="00A24D90" w:rsidP="00A24D90">
      <w:pPr>
        <w:ind w:right="-7"/>
        <w:jc w:val="center"/>
        <w:outlineLvl w:val="1"/>
        <w:rPr>
          <w:rFonts w:ascii="Times New Roman" w:hAnsi="Times New Roman" w:cs="Times New Roman"/>
          <w:bCs/>
          <w:color w:val="000000"/>
        </w:rPr>
      </w:pPr>
    </w:p>
    <w:p w:rsidR="00A24D90" w:rsidRPr="002103DE" w:rsidRDefault="00A24D90" w:rsidP="00A24D90">
      <w:pPr>
        <w:jc w:val="center"/>
        <w:rPr>
          <w:rFonts w:ascii="Times New Roman" w:hAnsi="Times New Roman" w:cs="Times New Roman"/>
          <w:color w:val="000000"/>
        </w:rPr>
      </w:pPr>
      <w:r w:rsidRPr="002103DE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с изменениями от</w:t>
      </w:r>
      <w:r w:rsidRPr="002103DE">
        <w:rPr>
          <w:rFonts w:ascii="Times New Roman" w:hAnsi="Times New Roman" w:cs="Times New Roman"/>
          <w:color w:val="000000"/>
        </w:rPr>
        <w:t xml:space="preserve"> 27 июня </w:t>
      </w:r>
      <w:smartTag w:uri="urn:schemas-microsoft-com:office:smarttags" w:element="metricconverter">
        <w:smartTagPr>
          <w:attr w:name="ProductID" w:val="2008 г"/>
        </w:smartTagPr>
        <w:r w:rsidRPr="002103DE">
          <w:rPr>
            <w:rFonts w:ascii="Times New Roman" w:hAnsi="Times New Roman" w:cs="Times New Roman"/>
            <w:color w:val="000000"/>
          </w:rPr>
          <w:t>2008 г</w:t>
        </w:r>
      </w:smartTag>
      <w:r>
        <w:rPr>
          <w:rFonts w:ascii="Times New Roman" w:hAnsi="Times New Roman" w:cs="Times New Roman"/>
          <w:color w:val="000000"/>
        </w:rPr>
        <w:t>.</w:t>
      </w:r>
      <w:r w:rsidRPr="002103DE">
        <w:rPr>
          <w:rFonts w:ascii="Times New Roman" w:hAnsi="Times New Roman" w:cs="Times New Roman"/>
          <w:color w:val="000000"/>
        </w:rPr>
        <w:t>)»</w:t>
      </w:r>
    </w:p>
    <w:p w:rsidR="00A24D90" w:rsidRPr="002103DE" w:rsidRDefault="00A24D90" w:rsidP="00A24D90">
      <w:pPr>
        <w:jc w:val="center"/>
        <w:rPr>
          <w:rFonts w:ascii="Times New Roman" w:hAnsi="Times New Roman" w:cs="Times New Roman"/>
          <w:color w:val="000000"/>
        </w:rPr>
      </w:pPr>
    </w:p>
    <w:p w:rsidR="00A24D90" w:rsidRPr="00684708" w:rsidRDefault="00A24D90" w:rsidP="00A24D90">
      <w:pPr>
        <w:jc w:val="both"/>
        <w:rPr>
          <w:rFonts w:ascii="Times New Roman" w:hAnsi="Times New Roman" w:cs="Times New Roman"/>
          <w:b w:val="0"/>
          <w:color w:val="000000"/>
        </w:rPr>
      </w:pPr>
      <w:r w:rsidRPr="00684708">
        <w:rPr>
          <w:rFonts w:ascii="Times New Roman" w:hAnsi="Times New Roman" w:cs="Times New Roman"/>
          <w:b w:val="0"/>
          <w:color w:val="000000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В соответствии с Конституцией Российской Федерации и Конституцией Чувашской Республики все языки народов Российской Федерации, представленные на территории Чувашской Республики, являются равноправными. Граждане, проживающие на территории республики, должны бережно относиться к родным языкам как к хранилищу духовного и культурного наследия предков, взаимно уважать языки и традиции.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Забота о сохранении и развитии чувашского языка как важнейшего национального признака и основы всей духовной культуры возлагается на Чувашскую Республику.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proofErr w:type="gramStart"/>
      <w:r w:rsidRPr="00CB23D9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>Сохранение и развитие чувашского языка выражается в законодательном закреплении его статуса, создании условий для активного его использования в государственной и общественной жизни, поддержании его высокого престижа, а также в принятии мер по его нормализации и научной разработке.</w:t>
      </w:r>
      <w:proofErr w:type="gramEnd"/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соответствии с законодательством Российской Федерации Чувашская Республика способствует развитию двуязычия и </w:t>
      </w:r>
      <w:proofErr w:type="spellStart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многоязычия</w:t>
      </w:r>
      <w:proofErr w:type="spellEnd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Закон Чувашской Республики о языках регулирует общественные отношения в области развития и употребления чувашского, русского и иных языков, которыми пользуется население республики в государственной, социально-экономи</w:t>
      </w: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softHyphen/>
        <w:t>ческой и культурной жизни, обеспечивает защиту конституционных прав граждан в этой сфере, воспитание уважительного отношения к национальному достоинству человека, его культуре и языку.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ind w:firstLine="72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Глава I. ОБЩИЕ ПОЛОЖЕНИЯ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Статья 1. Законодательство Чувашской Республики о языках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1. </w:t>
      </w:r>
      <w:proofErr w:type="gramStart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Законодательство Чувашской Республики о языках основывается на Конституции Российской Федерации, общепризнанных принципах и нормах международного права и международных договорах Российской Федерации, Законе Российской Федерации «О языках народов Российской Федерации» и иных нормативных правовых актах Российской Федерации и состоит из Конституции Чувашской Республики, настоящего Закона и иных нормативных правовых актов Чувашской Республики.</w:t>
      </w:r>
      <w:proofErr w:type="gramEnd"/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Настоящий Закон охватывает сферы языкового общения в Чувашской Республике, подлежащие правовому регулированию, и не регламентирует использование языков в межличностных неофициальных взаимоотношениях, а также в деятельности общественных и религиозных объединений и организаций.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2. Государственные языки Чувашской Республики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Государственными языками Чувашской Республики являются чувашский и русский языки.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Статус чувашского и русского  языков как государственных не ущемляет права других народов Российской Федерации, проживающих на территории Чувашской Республики, в использовании и развитии своих языков.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Алфавит чувашского языка строится на графической основе кириллицы.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3. Гарантии равноправия и защиты языков в Чувашской Республике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 xml:space="preserve">1. В Чувашской Республике признается и защищается неотъемлемое право граждан любой национальности на развитие их родного языка и культуры.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  <w:t>2. Чувашская Республика гарантирует каждому право на использование родного языка, свободный выбор языка общения, воспитания, обучения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3. Органы государственной власти Чувашской Республики, органы местного самоуправления обеспечивают и гарантируют социальную, экономическую и юридическую защиту всех языков в Чувашской Республике.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4. Социальная защита языков предусматривает проведение научно обоснованной языковой политики в Чувашской Республике, направленной на их сохранение, развитие и изучение.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5. Экономическая защита языков предполагает бюджетное и иное финансирование республиканских целевых программ сохранения, изучения и развития языков, а также проведение в этих целях льготной налоговой политики.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6. Юридическая защита языков предполагает обеспечение ответственности юридических и физических лиц за нарушение законодательства о языках.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4. Гарантии прав граждан, проживающих на территории Чувашской Республики, вне зависимости от знания языка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На территории Чувашской Республики гражданам Российской Федерации гарантируется осуществление политических и экономических, социальных и культурных прав вне зависимости от знания какого-либо языка.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Знание или незнание языка не может служить основанием для ограничения языковых прав граждан Российской Федерации.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5. Программы сохранения, изучения и развития языков в Чувашской Республике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Кабинет Министров  Чувашской Республики разрабатывает и утверждает республиканские целевые программы сохранения, изучения и развития языков в Чувашской Республике.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gramStart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В республиканских целевых программах сохранения, изучения и развития языков в Чувашской Республике предусматриваются обеспечение функционирования государственных языков Чувашской Республики и языков народов, компактно проживающих в Чувашской Республике, финансирование издания литературы на государственных языках Чувашской Республики, научных исследований в области сохранения, изучения и развития языков в Чувашской Республике, создание условий для распространения через средства массовой информации сообщений и материалов на государственных</w:t>
      </w:r>
      <w:proofErr w:type="gramEnd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gramStart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языках Чувашской Республики и языках народов, компактно проживающих в Чувашской Республике, подготовка специалистов в указанной области, совершенствование системы образования в целях развития государственных языков Чувашской Республики и языков народов, компактно проживающих в Чувашской Республике, и иные меры.</w:t>
      </w:r>
      <w:proofErr w:type="gramEnd"/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Средства на финансирование республиканских целевых программ сохранения, изучения и развития языков в Чувашской Республике предусматриваются в законе о республиканском бюджете Чувашской Республики на очередной финансовый год.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3. Порядок научно-практического обеспечения функционирования и развития языков в соответствии с настоящим Законом определяется Кабинетом Министров Чувашской Республики.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Глава II. ПРАВА ГРАЖДАН ПО ИСПОЛЬЗОВАНИЮ ЯЗЫКОВ</w:t>
      </w: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 ИХ ОБЕСПЕЧЕНИЕ В ЧУВАШСКОЙ РЕСПУБЛИКЕ</w:t>
      </w:r>
    </w:p>
    <w:p w:rsidR="00A24D90" w:rsidRPr="00CB23D9" w:rsidRDefault="00A24D90" w:rsidP="00A24D90">
      <w:pPr>
        <w:ind w:firstLine="720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6. Право на выбор языка общения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Граждане Российской Федерации, проживающие на территории Чувашской Республики, свободны в выборе и использовании языка общения.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7. Право на выбор языка воспитания и обучения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lastRenderedPageBreak/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 Каждый гражданин Российской Федерации, проживающий на территории Чувашской Республики, имеет право свободного выбора языка воспитания и обучения.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 Граждане имеют право на получение основного общего образо</w:t>
      </w: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softHyphen/>
        <w:t xml:space="preserve">вания на родном языке и на выбор языка обучения и воспитания в пределах возможностей, предоставляемых системой образования.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Право граждан на получение образования на родном языке обеспечивается созданием необходимого числа соответствующих образовательных учреждений, классов, групп и условий для их функционирования.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3. </w:t>
      </w:r>
      <w:proofErr w:type="gramStart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Признан</w:t>
      </w:r>
      <w:proofErr w:type="gramEnd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утратившим силу.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4. Право выбора образовательного учреждения с тем или иным языком обучения и воспитания ребенка принадлежит родителям или лицам, их заменяющим, в соответствии с законодательством Российской Федерации.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5. Язык (языки), на котором ведется воспитание и обучение в образовательном учреждении, определяется учредителем (учредителями) образовательного учреждения и (или) уставом образовательного учреждения в соответствии с законодательством Российской Федерации и законодательством Чувашской Республики.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color w:val="000000"/>
          <w:sz w:val="22"/>
          <w:szCs w:val="22"/>
        </w:rPr>
        <w:t>Статья 7.1. Изучение и преподавание языков граждан, проживающих на территории Чувашской Республики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 Чувашская Республика обеспечивает гражданам Российской Федерации, проживающим на территории Чувашской Республики, условия для изучения и преподавания чувашского и русского языков как государственных языков Чувашской Республики и языков народов, компактно проживающих в Чувашской Республике, в пределах возможностей, предоставляемых системой образования.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2. Чувашский и русский языки как государственные языки Чувашской Республики изучаются в общеобразовательных учреждениях и образовательных учреждениях профессионального образования.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3. Изучение чувашского и русского языков как государственных языков Чувашской Республики предусматривается в рамках основных образовательных программ.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4. </w:t>
      </w:r>
      <w:proofErr w:type="gramStart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Издание учебников, методических пособий, художественной литературы, предусмотренных общеобразовательными программами для изучения чувашского языка и литературы, истории и культуры Чувашской Республики, и учебников на чувашском языке, включенных в федеральный перечень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для учащихся начальных классов общеобразовательных учреждений Чувашской Республики осуществляется за</w:t>
      </w:r>
      <w:proofErr w:type="gramEnd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счет средств республиканского бюджета Чувашской Республики.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5. В Чувашской Республике создаются условия для научных исследований языков.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color w:val="000000"/>
          <w:sz w:val="22"/>
          <w:szCs w:val="22"/>
        </w:rPr>
        <w:t>Глава III. ИСПОЛЬЗОВАНИЕ ЯЗЫКОВ В РАБОТЕ ОРГАНОВ  ГОСУДАРСТВЕННОЙ ВЛАСТИ ЧУВАШСКОЙ РЕСПУБЛИКИ И ОРГАНОВ МЕСТНОГО САМОУПРАВЛЕНИЯ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8. Язык работы органов государственной власти Чувашской Республики и органов местного самоуправления</w:t>
      </w:r>
    </w:p>
    <w:p w:rsidR="00A24D90" w:rsidRPr="00CB23D9" w:rsidRDefault="00A24D90" w:rsidP="00A24D90">
      <w:pPr>
        <w:ind w:firstLine="720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В органах государственной власти Чувашской Республики и органах местного самоуправления употребляются  государственные языки Чувашской Республики.</w:t>
      </w:r>
    </w:p>
    <w:p w:rsidR="00A24D90" w:rsidRPr="00CB23D9" w:rsidRDefault="00A24D90" w:rsidP="00A24D90">
      <w:pPr>
        <w:ind w:right="-57"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На заседаниях Государственного Совета Чувашской Республики, его Президиума, комитетов и комиссий, на парламентских слушаниях депутаты вправе выступать на государственных языках Чувашской Республики, а в случае необходимости на любом ином языке с обеспечением соответствующего перевода.</w:t>
      </w:r>
    </w:p>
    <w:p w:rsidR="00A24D90" w:rsidRPr="00CB23D9" w:rsidRDefault="00A24D90" w:rsidP="00A24D90">
      <w:pPr>
        <w:ind w:right="-57"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Статья 9. Язык официального опубликования законов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lastRenderedPageBreak/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>Законы Чувашской Республики официально публикуются на чувашском и русском языках.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10. Язык подготовки и проведения выборов и референдумов на территории Чувашской Республики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При подготовке и проведении выборов в органы государственной власти Российской Федерации, в органы государственной власти Чувашской Республики, в органы местного самоуправления и референдумов используются русский и чувашский языки. В пределах избирательного округа (участка) может также применяться язык населения, компактно проживающего в данной местности.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Избирательные бюллетени, бюллетени для голосования на референдуме  в Чувашской Республике печатаются на русском языке. По решению соответствующей избирательной комиссии, комиссии референдума бюллетени печатаются на русском и чувашском языках, а в необходимых случаях на том языке населения, которым оно владеет.</w:t>
      </w:r>
    </w:p>
    <w:p w:rsidR="00A24D90" w:rsidRPr="00CB23D9" w:rsidRDefault="00A24D90" w:rsidP="00A24D90">
      <w:pPr>
        <w:ind w:firstLine="720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Если  для избирательного участка, участка референдума печатаются бюллетени на двух и более языках, текст на русском языке должен помещаться в каждом бюллетене.</w:t>
      </w:r>
    </w:p>
    <w:p w:rsidR="00A24D90" w:rsidRPr="00CB23D9" w:rsidRDefault="00A24D90" w:rsidP="00A24D90">
      <w:pPr>
        <w:ind w:firstLine="720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ind w:firstLine="720"/>
        <w:jc w:val="center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Глава IV. ИСПОЛЬЗОВАНИЕ ЯЗЫКОВ В ДЕЯТЕЛЬНОСТИ</w:t>
      </w:r>
    </w:p>
    <w:p w:rsidR="00A24D90" w:rsidRPr="00CB23D9" w:rsidRDefault="00A24D90" w:rsidP="00A24D90">
      <w:pPr>
        <w:ind w:firstLine="720"/>
        <w:jc w:val="center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ГОСУДАРСТВЕННЫХ ОРГАНОВ, УЧРЕЖДЕНИЙ</w:t>
      </w:r>
    </w:p>
    <w:p w:rsidR="00A24D90" w:rsidRPr="00CB23D9" w:rsidRDefault="00A24D90" w:rsidP="00A24D90">
      <w:pPr>
        <w:ind w:firstLine="720"/>
        <w:jc w:val="center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И ОРГАНИЗАЦИЙ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11. Использование языков в работе государственных органов, учреждений и организаций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  <w:t>1. В деятельности государственных органов Чувашской Республики, учреждений и организаций любой организационно-правовой формы на территории Чувашской Республики используются чувашский язык, русский язык и иные языки народов Российской Федерации.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Гражданину Российской Федерации, не владеющему государственными языками Чувашской Республики, предоставляется право выступать на заседаниях, совещаниях, собраниях в государственных органах, учреждениях, организациях на том языке, которым он владеет. В случае необходимости обеспечивается соответствующий перевод.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3. Гражданам Российской Федерации, не владеющим тем языком, на котором ведется заседание, совещание, собрание в государственных органах, учреждениях, организациях,  в случае необходимости обеспечивается перевод на приемлемый для этих граждан язык или на государственный язык Российской Федерации.</w:t>
      </w:r>
    </w:p>
    <w:p w:rsidR="00A24D90" w:rsidRPr="00CB23D9" w:rsidRDefault="00A24D90" w:rsidP="00A24D90">
      <w:pPr>
        <w:ind w:right="-57"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4. Граждане Российской Федерации вправе обращаться в государственные органы, учреждения, организации с предложениями, заявлениями, жалобами на государственных языках Чувашской Республики или на любом другом языке, которым они владеют.</w:t>
      </w:r>
    </w:p>
    <w:p w:rsidR="00A24D90" w:rsidRPr="00CB23D9" w:rsidRDefault="00A24D90" w:rsidP="00A24D90">
      <w:pPr>
        <w:ind w:right="-57"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5. Ответы автору обращения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12. Использование языков в официальном делопроиз</w:t>
      </w: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softHyphen/>
        <w:t>водстве</w:t>
      </w:r>
    </w:p>
    <w:p w:rsidR="00A24D90" w:rsidRPr="00CB23D9" w:rsidRDefault="00A24D90" w:rsidP="00A24D90">
      <w:pPr>
        <w:ind w:right="-113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right="-113"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На территории Чувашской Республики официальное делопроизводство в государственных органах Чувашской Республики, учреждениях и организациях  ведется на государственных языках Чувашской Республики.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Тексты документов (бланков, штампов, штемпелей) и вывесок с наименованиями государственных органов, учреждений, организаций в Чувашской Республике оформляются на чувашском и русском языках, а в необходимых случаях и на иных языках с учетом интересов местного населения.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3. Документы, удостоверяющие личность гражданина, записи актов гражданского состояния, трудовые книжки, документы об образовании и другие документы наряду с русским языком оформляются и на чувашском языке в порядке, установленном законодательством.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CB23D9" w:rsidRDefault="00CB23D9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Статья 13. Использование языков в официальной переписке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Официальная переписка и иные формы взаимоотношений с государственными органами, учреждениями, организациями вне территории Чувашской Республики осуществляются на государственном языке Российской Федерации.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Официальная переписка между государственными органами Чувашской Республики, учреждениями и организациями осуществляется на государственных языках Чувашской Республики.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14. Использование языка в нотариальном делопроизводстве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Нотариальное делопроизводство в Чувашской Республике осуществляется в соответствии с законодательством Российской Федерации.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right="-113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15. Язык средств массовой информации</w:t>
      </w:r>
    </w:p>
    <w:p w:rsidR="00A24D90" w:rsidRPr="00CB23D9" w:rsidRDefault="00A24D90" w:rsidP="00A24D90">
      <w:pPr>
        <w:ind w:right="-113"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Издание газет и журналов, передачи телевидения и радиовещания  на территории Чувашской Республики осуществляются на чувашском и русском языках, а также по усмотрению учредителей на иных языках.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  <w:t>2. При переводе и дублировании кино- и видеопродукции используются государственные языки Чувашской Республики и иные языки с учетом интересов населения.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Статья 16. Языки, используемые в сферах промышленности, связи, транспорта и энергетики</w:t>
      </w:r>
      <w:r w:rsidRPr="00CB23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  <w:t>В сферах промышленности,  связи, транспорта и энергетики на всей территории Чувашской Республики применяются чувашский и русский языки, а также другие языки в соответствии с международными и межреспубликанскими договорами Российской Федерации.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17. Языки, используемые в сферах обслуживания и в коммерческой деятельности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В сферах обслуживания и в коммерческой деятельности на территории Чувашской Республики используются чувашский, русский  и иные языки.</w:t>
      </w:r>
    </w:p>
    <w:p w:rsidR="00A24D90" w:rsidRPr="00CB23D9" w:rsidRDefault="00A24D90" w:rsidP="00A24D90">
      <w:pPr>
        <w:ind w:right="-108"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Отказ в обслуживании граждан под предлогом незнания языка не </w:t>
      </w:r>
      <w:proofErr w:type="gramStart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допустим</w:t>
      </w:r>
      <w:proofErr w:type="gramEnd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влечет за собой ответственность согласно законодательству Российской Федерации и законодательству Чувашской Республики.</w:t>
      </w:r>
    </w:p>
    <w:p w:rsidR="00A24D90" w:rsidRPr="00CB23D9" w:rsidRDefault="00A24D90" w:rsidP="00A24D90">
      <w:pPr>
        <w:ind w:right="-108"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18. Языки, используемые в сфере науки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В Чувашской Республике осуществляется свободный выбор языка научных работ. В сфере науки создаются условия для расширения применения чувашского языка.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right="-5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19. Язык в сфере культуры</w:t>
      </w:r>
    </w:p>
    <w:p w:rsidR="00A24D90" w:rsidRPr="00CB23D9" w:rsidRDefault="00A24D90" w:rsidP="00A24D90">
      <w:pPr>
        <w:ind w:right="-57"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Язык является основой и средством воплощения и развития национальной культуры. В Чувашской Республике в сфере культуры используются  языки всех народов, проживающих на территории Чувашской Республики.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t>2. Чувашская Республика на основании соглашений с другими субъектами Российской Федерации оказывает содействие развитию чувашского языка и культуры, принимает участие в подготовке национальных кадров, обеспечении учебной, художественной, научной и иной литературой, распространении пе</w:t>
      </w:r>
      <w:r w:rsidRPr="00CB23D9">
        <w:rPr>
          <w:rFonts w:ascii="Times New Roman" w:hAnsi="Times New Roman" w:cs="Times New Roman"/>
          <w:b w:val="0"/>
          <w:color w:val="000000"/>
          <w:spacing w:val="2"/>
          <w:sz w:val="22"/>
          <w:szCs w:val="22"/>
        </w:rPr>
        <w:softHyphen/>
        <w:t>риодической печати, подготовке теле- и радиопрограмм.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20. Язык наименований географических объектов, надписей, дорожных и иных указателей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Написание наименований географических объектов и оформление надписей, дорожных знаков и иных указателей производится на чувашском и русском языках, а в необходимых случаях и на иных языках с учетом интересов местного населения.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>В Чувашской Республике бережно сохраняются традиционные местные названия (названия населенных пунктов, рек, озер, улиц, площадей, административно-террито</w:t>
      </w: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softHyphen/>
        <w:t>риальных единиц и т.п.), имеющие историческую и культурную ценность.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Порядок использования языков при написании наименований географических объектов и оформлении надписей, дорожных и иных указателей определяется в соответствии с законодательством Российской Федерации.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3. Органы исполнительной власти Чувашской Республики обязаны обеспечить написание наименований географических объектов, оформление и поддержание в надлежащем порядке надписей, дорожных и иных указателей в соответствии с законодательством Российской Федерации, международными стандартами и законодательством Чувашской Республики.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21. Использование государственных языков Чувашской Республики в отношениях с зарубежными странами и международными организациями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Чувашская Республика в международной и внешнеэкономической деятельности использует государственные языки Чувашской Республики и язык (языки) соответствующей страны.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Соглашения об осуществлении международных и внешнеэкономических связей, заключаемые Чувашской Республикой в пределах предоставляемых законодательством Российской Федерации полномочий, оформляются на государственных языках Чувашской Республики и на языке другой договаривающейся стороны либо на иных языках по взаимной договоренности сторон.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Глава V. ОТВЕТСТВЕННОСТЬ ЗА НАРУШЕНИЕ ЗАКОНОДАТЕЛЬСТВА ЧУВАШСКОЙ РЕСПУБЛИКИ О ЯЗЫКАХ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Статья 22. Ответственность за нарушение законодательства Чувашской Республики о языках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pacing w:val="-2"/>
          <w:sz w:val="22"/>
          <w:szCs w:val="22"/>
        </w:rPr>
        <w:t xml:space="preserve">Действия юридических и физических лиц, нарушающих законодательство Чувашской Республики о языках, влекут за собой ответственность и обжалуются в порядке, установленном законодательством Российской Федерации и законодательством Чувашской Республики. 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center"/>
        <w:rPr>
          <w:rFonts w:ascii="Times New Roman" w:hAnsi="Times New Roman" w:cs="Times New Roman"/>
          <w:bCs/>
          <w:cap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Глава </w:t>
      </w:r>
      <w:r w:rsidRPr="00CB23D9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VI</w:t>
      </w: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 w:rsidRPr="00CB23D9">
        <w:rPr>
          <w:rFonts w:ascii="Times New Roman" w:hAnsi="Times New Roman" w:cs="Times New Roman"/>
          <w:bCs/>
          <w:caps/>
          <w:color w:val="000000"/>
          <w:sz w:val="22"/>
          <w:szCs w:val="22"/>
        </w:rPr>
        <w:t>Заключительные положения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ap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ap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Cs/>
          <w:color w:val="000000"/>
          <w:sz w:val="22"/>
          <w:szCs w:val="22"/>
        </w:rPr>
        <w:t>Статья 23. Вступление в силу настоящего Закона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 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1. Настоящий Закон вступает в силу через десять дней после его официального опубликования.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2. В связи с принятием настоя</w:t>
      </w: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softHyphen/>
        <w:t>щего Закона признать утратившими силу: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4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pacing w:val="4"/>
          <w:sz w:val="22"/>
          <w:szCs w:val="22"/>
        </w:rPr>
        <w:t>Закон Чувашской Республики от 27 октября 1990 года «О языках в Чувашской Республике» (Сборник законодательных и нормативных актов Верховного Совета и Совета Министров Чувашской Республики, 1992);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pacing w:val="4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pacing w:val="4"/>
          <w:sz w:val="22"/>
          <w:szCs w:val="22"/>
        </w:rPr>
        <w:t xml:space="preserve">пункт 2 статьи 1 Закона Чувашской  Республики от 5 декабря 1994 года </w:t>
      </w:r>
      <w:r w:rsidRPr="00CB23D9">
        <w:rPr>
          <w:rFonts w:ascii="Times New Roman" w:hAnsi="Times New Roman" w:cs="Times New Roman"/>
          <w:b w:val="0"/>
          <w:color w:val="000000"/>
          <w:spacing w:val="4"/>
          <w:sz w:val="22"/>
          <w:szCs w:val="22"/>
        </w:rPr>
        <w:br/>
        <w:t>№ 7 «О приведении законодательства Чувашской Республики в соответствие с Конституцией Российской Федерации» (Ведомости Государственного Совета Чувашской Республики, 1995, № 3);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Закон Чувашской Республики от 13 июня 1997 года № 8 «О внесении изменений и дополнений в Закон Чувашской Республики «О языках в Чувашской Республике» (Ведомости Государственного Совета Чувашской Республики, 1997, № 19);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Закон Чувашской Республики от 21 июня 2001 года № 24 «О внесении изменений в Закон Чувашской ССР – </w:t>
      </w:r>
      <w:r w:rsidRPr="00CB23D9">
        <w:rPr>
          <w:rFonts w:ascii="TimesEC" w:hAnsi="TimesEC" w:cs="Times New Roman"/>
          <w:b w:val="0"/>
          <w:sz w:val="22"/>
          <w:szCs w:val="22"/>
        </w:rPr>
        <w:t xml:space="preserve">Республики </w:t>
      </w:r>
      <w:proofErr w:type="spellStart"/>
      <w:r w:rsidRPr="00CB23D9">
        <w:rPr>
          <w:rFonts w:ascii="TimesEC" w:hAnsi="TimesEC" w:cs="Times New Roman"/>
          <w:b w:val="0"/>
          <w:sz w:val="22"/>
          <w:szCs w:val="22"/>
        </w:rPr>
        <w:t>Ч=вашъен</w:t>
      </w:r>
      <w:proofErr w:type="spellEnd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«О языках в Чувашской ССР» (Ведомости Государственного Совета Чувашской Республики, 2001, № 41);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постановление Верховного Совета Чувашской ССР от 27 октября 1990 года «О порядке введения в действие Закона Чувашской ССР – </w:t>
      </w:r>
      <w:r w:rsidRPr="00CB23D9">
        <w:rPr>
          <w:rFonts w:ascii="TimesEC" w:hAnsi="TimesEC" w:cs="Times New Roman"/>
          <w:b w:val="0"/>
          <w:sz w:val="22"/>
          <w:szCs w:val="22"/>
        </w:rPr>
        <w:t xml:space="preserve">Республики </w:t>
      </w:r>
      <w:proofErr w:type="spellStart"/>
      <w:r w:rsidRPr="00CB23D9">
        <w:rPr>
          <w:rFonts w:ascii="TimesEC" w:hAnsi="TimesEC" w:cs="Times New Roman"/>
          <w:b w:val="0"/>
          <w:sz w:val="22"/>
          <w:szCs w:val="22"/>
        </w:rPr>
        <w:t>Ч=вашъен</w:t>
      </w:r>
      <w:proofErr w:type="spellEnd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«О языках в Чувашской ССР» </w:t>
      </w:r>
      <w:r w:rsidRPr="00CB23D9">
        <w:rPr>
          <w:rFonts w:ascii="Times New Roman" w:hAnsi="Times New Roman" w:cs="Times New Roman"/>
          <w:b w:val="0"/>
          <w:color w:val="000000"/>
          <w:spacing w:val="4"/>
          <w:sz w:val="22"/>
          <w:szCs w:val="22"/>
        </w:rPr>
        <w:t>(Сборник законодательных и нормативных актов Верховного Совета и Совета Министров Чувашской Республики, 1992)</w:t>
      </w: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 xml:space="preserve">постановление Государственного Совета Чувашской Республики </w:t>
      </w: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 xml:space="preserve">от 13 октября 1994 года № 79 «О положении о Комиссии Государственного Совета Чувашской Республики по реализации Закона Чувашской Республики «О языках в Чувашской Республике» </w:t>
      </w:r>
      <w:proofErr w:type="gramStart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и о ее</w:t>
      </w:r>
      <w:proofErr w:type="gramEnd"/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составе» (Ведомости Государственного Совета Чувашской Республики, 1995, № 3).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3. Предложить Президенту Чувашской Республики и Кабинету Министров Чувашской Республики привести свои нормативные правовые акты в соответствие с настоящим Законом.</w:t>
      </w: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outlineLvl w:val="1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Президент </w:t>
      </w:r>
    </w:p>
    <w:p w:rsidR="00A24D90" w:rsidRPr="00CB23D9" w:rsidRDefault="00A24D90" w:rsidP="00A24D90">
      <w:pPr>
        <w:outlineLvl w:val="1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Чувашской Республики                                                                                   Н. Федоров</w:t>
      </w:r>
    </w:p>
    <w:p w:rsidR="00A24D90" w:rsidRPr="00CB23D9" w:rsidRDefault="00A24D90" w:rsidP="00A24D90">
      <w:pPr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4D90" w:rsidRPr="00CB23D9" w:rsidRDefault="00A24D90" w:rsidP="00A24D90">
      <w:pPr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г. Чебоксары</w:t>
      </w:r>
    </w:p>
    <w:p w:rsidR="00A24D90" w:rsidRPr="00CB23D9" w:rsidRDefault="00A24D90" w:rsidP="00A24D90">
      <w:pPr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25 ноября 2003 года</w:t>
      </w:r>
    </w:p>
    <w:p w:rsidR="00A24D90" w:rsidRPr="00CB23D9" w:rsidRDefault="00A24D90" w:rsidP="00A24D90">
      <w:pPr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B23D9">
        <w:rPr>
          <w:rFonts w:ascii="Times New Roman" w:hAnsi="Times New Roman" w:cs="Times New Roman"/>
          <w:b w:val="0"/>
          <w:color w:val="000000"/>
          <w:sz w:val="22"/>
          <w:szCs w:val="22"/>
        </w:rPr>
        <w:t>№ 36</w:t>
      </w:r>
    </w:p>
    <w:p w:rsidR="008A08C1" w:rsidRPr="00CB23D9" w:rsidRDefault="008A08C1">
      <w:pPr>
        <w:rPr>
          <w:sz w:val="22"/>
          <w:szCs w:val="22"/>
        </w:rPr>
      </w:pPr>
    </w:p>
    <w:sectPr w:rsidR="008A08C1" w:rsidRPr="00CB23D9" w:rsidSect="00C4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D90"/>
    <w:rsid w:val="007A3F4C"/>
    <w:rsid w:val="008A08C1"/>
    <w:rsid w:val="00A11714"/>
    <w:rsid w:val="00A24D90"/>
    <w:rsid w:val="00C41F59"/>
    <w:rsid w:val="00CB23D9"/>
    <w:rsid w:val="00F0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90"/>
    <w:pPr>
      <w:spacing w:after="0" w:line="240" w:lineRule="auto"/>
    </w:pPr>
    <w:rPr>
      <w:rFonts w:ascii="Arial" w:eastAsia="Times New Roman" w:hAnsi="Arial" w:cs="Arial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2917</Words>
  <Characters>16633</Characters>
  <Application>Microsoft Office Word</Application>
  <DocSecurity>0</DocSecurity>
  <Lines>138</Lines>
  <Paragraphs>39</Paragraphs>
  <ScaleCrop>false</ScaleCrop>
  <Company>Home</Company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2012-12-14T18:08:00Z</cp:lastPrinted>
  <dcterms:created xsi:type="dcterms:W3CDTF">2012-12-14T17:30:00Z</dcterms:created>
  <dcterms:modified xsi:type="dcterms:W3CDTF">2012-12-14T18:09:00Z</dcterms:modified>
</cp:coreProperties>
</file>