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40" w:rsidRDefault="00DD31D6">
      <w:pPr>
        <w:rPr>
          <w:rFonts w:ascii="Times New Roman" w:hAnsi="Times New Roman" w:cs="Times New Roman"/>
          <w:sz w:val="28"/>
          <w:szCs w:val="28"/>
        </w:rPr>
      </w:pPr>
      <w:r w:rsidRPr="00DD31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1D6" w:rsidRDefault="00DD31D6" w:rsidP="00695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BBD">
        <w:rPr>
          <w:rFonts w:ascii="Times New Roman" w:hAnsi="Times New Roman" w:cs="Times New Roman"/>
          <w:sz w:val="28"/>
          <w:szCs w:val="28"/>
        </w:rPr>
        <w:t xml:space="preserve">   Разработка  </w:t>
      </w:r>
      <w:r w:rsidR="0069515D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48724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71BBD">
        <w:rPr>
          <w:rFonts w:ascii="Times New Roman" w:hAnsi="Times New Roman" w:cs="Times New Roman"/>
          <w:sz w:val="28"/>
          <w:szCs w:val="28"/>
        </w:rPr>
        <w:t xml:space="preserve"> в </w:t>
      </w:r>
      <w:r w:rsidR="0069515D">
        <w:rPr>
          <w:rFonts w:ascii="Times New Roman" w:hAnsi="Times New Roman" w:cs="Times New Roman"/>
          <w:sz w:val="28"/>
          <w:szCs w:val="28"/>
        </w:rPr>
        <w:t xml:space="preserve">6 классе </w:t>
      </w:r>
      <w:r w:rsidR="00487244">
        <w:rPr>
          <w:rFonts w:ascii="Times New Roman" w:hAnsi="Times New Roman" w:cs="Times New Roman"/>
          <w:sz w:val="28"/>
          <w:szCs w:val="28"/>
        </w:rPr>
        <w:t>«Р</w:t>
      </w:r>
      <w:r w:rsidR="0069515D">
        <w:rPr>
          <w:rFonts w:ascii="Times New Roman" w:hAnsi="Times New Roman" w:cs="Times New Roman"/>
          <w:sz w:val="28"/>
          <w:szCs w:val="28"/>
        </w:rPr>
        <w:t>ешение логических</w:t>
      </w:r>
      <w:r w:rsidR="0097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872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изучение темы « Проценты» на первом этапе основной школы, когда учащиеся в силу возрастных особенностей еще не могут получить полноценные представления о пр</w:t>
      </w:r>
      <w:r w:rsidR="00E954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центах</w:t>
      </w:r>
      <w:r w:rsidR="00E95461">
        <w:rPr>
          <w:rFonts w:ascii="Times New Roman" w:hAnsi="Times New Roman" w:cs="Times New Roman"/>
          <w:sz w:val="28"/>
          <w:szCs w:val="28"/>
        </w:rPr>
        <w:t>, об их роли в повседневной жизни.</w:t>
      </w:r>
    </w:p>
    <w:p w:rsidR="00E95461" w:rsidRDefault="00E95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 логические задачи на проценты вызывают затруднения у учащихся и  многие  не имеют прочных навыков об</w:t>
      </w:r>
      <w:r w:rsidR="007E337F">
        <w:rPr>
          <w:rFonts w:ascii="Times New Roman" w:hAnsi="Times New Roman" w:cs="Times New Roman"/>
          <w:sz w:val="28"/>
          <w:szCs w:val="28"/>
        </w:rPr>
        <w:t>ращения с процентами в повседне</w:t>
      </w:r>
      <w:r>
        <w:rPr>
          <w:rFonts w:ascii="Times New Roman" w:hAnsi="Times New Roman" w:cs="Times New Roman"/>
          <w:sz w:val="28"/>
          <w:szCs w:val="28"/>
        </w:rPr>
        <w:t xml:space="preserve">вной жизни. </w:t>
      </w:r>
      <w:r w:rsidR="007E337F">
        <w:rPr>
          <w:rFonts w:ascii="Times New Roman" w:hAnsi="Times New Roman" w:cs="Times New Roman"/>
          <w:sz w:val="28"/>
          <w:szCs w:val="28"/>
        </w:rPr>
        <w:t xml:space="preserve"> Понимание в решение логических задач на проценты и умение </w:t>
      </w:r>
      <w:proofErr w:type="gramStart"/>
      <w:r w:rsidR="007E337F">
        <w:rPr>
          <w:rFonts w:ascii="Times New Roman" w:hAnsi="Times New Roman" w:cs="Times New Roman"/>
          <w:sz w:val="28"/>
          <w:szCs w:val="28"/>
        </w:rPr>
        <w:t>производить процентные расчеты</w:t>
      </w:r>
      <w:proofErr w:type="gramEnd"/>
      <w:r w:rsidR="007E337F">
        <w:rPr>
          <w:rFonts w:ascii="Times New Roman" w:hAnsi="Times New Roman" w:cs="Times New Roman"/>
          <w:sz w:val="28"/>
          <w:szCs w:val="28"/>
        </w:rPr>
        <w:t xml:space="preserve"> в настоящее время необходимы каждому человеку.</w:t>
      </w:r>
    </w:p>
    <w:p w:rsidR="007E337F" w:rsidRDefault="007E337F" w:rsidP="001F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Предлагае</w:t>
      </w:r>
      <w:r w:rsidR="00971BBD">
        <w:rPr>
          <w:rFonts w:ascii="Times New Roman" w:hAnsi="Times New Roman" w:cs="Times New Roman"/>
          <w:sz w:val="28"/>
          <w:szCs w:val="28"/>
        </w:rPr>
        <w:t xml:space="preserve">мый курс </w:t>
      </w:r>
      <w:r w:rsidR="0069515D">
        <w:rPr>
          <w:rFonts w:ascii="Times New Roman" w:hAnsi="Times New Roman" w:cs="Times New Roman"/>
          <w:sz w:val="28"/>
          <w:szCs w:val="28"/>
        </w:rPr>
        <w:t>рабочей программы ИГЗ «Решение логических</w:t>
      </w:r>
      <w:r w:rsidR="0097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задач» демонстрирует учащимся применение математической логики к решению повседневных проблем связанных с вычислениями процентов.</w:t>
      </w:r>
      <w:r w:rsidR="009547AE">
        <w:rPr>
          <w:rFonts w:ascii="Times New Roman" w:hAnsi="Times New Roman" w:cs="Times New Roman"/>
          <w:sz w:val="28"/>
          <w:szCs w:val="28"/>
        </w:rPr>
        <w:t xml:space="preserve"> Данный курс предлагает компактное и четкое изложение теории вопроса, решение логических задач, самостоятельную работу. Логический анализ содержания темы « Проценты» позволил выделить группы задач</w:t>
      </w:r>
      <w:proofErr w:type="gramStart"/>
      <w:r w:rsidR="009547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47AE">
        <w:rPr>
          <w:rFonts w:ascii="Times New Roman" w:hAnsi="Times New Roman" w:cs="Times New Roman"/>
          <w:sz w:val="28"/>
          <w:szCs w:val="28"/>
        </w:rPr>
        <w:t xml:space="preserve"> которые и составили основу изучаемого курса. Каждой группе задач предшествует небольшая историческая и теоретическая справка. Кроме того, рассматриваются задачи с практическим содержанием, а именно такие задачи, которые связаны с применением процентных вычислений в повседневной жизни. Предлагаемые задачи различны по уровню сложности: от </w:t>
      </w:r>
      <w:r w:rsidR="00F23AF1">
        <w:rPr>
          <w:rFonts w:ascii="Times New Roman" w:hAnsi="Times New Roman" w:cs="Times New Roman"/>
          <w:sz w:val="28"/>
          <w:szCs w:val="28"/>
        </w:rPr>
        <w:t>п</w:t>
      </w:r>
      <w:r w:rsidR="009547AE">
        <w:rPr>
          <w:rFonts w:ascii="Times New Roman" w:hAnsi="Times New Roman" w:cs="Times New Roman"/>
          <w:sz w:val="28"/>
          <w:szCs w:val="28"/>
        </w:rPr>
        <w:t xml:space="preserve">ростых упражнений на применение изученных формул до достаточно трудных приемов расчета процентов в реальной банковской ситуации. </w:t>
      </w:r>
      <w:r w:rsidR="00F23AF1">
        <w:rPr>
          <w:rFonts w:ascii="Times New Roman" w:hAnsi="Times New Roman" w:cs="Times New Roman"/>
          <w:sz w:val="28"/>
          <w:szCs w:val="28"/>
        </w:rPr>
        <w:t xml:space="preserve"> Каждое занятие состоит из двух частей: задачи, решаемые с учителем, и задачи для самостоятельного </w:t>
      </w:r>
      <w:proofErr w:type="gramStart"/>
      <w:r w:rsidR="00F23A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3AF1">
        <w:rPr>
          <w:rFonts w:ascii="Times New Roman" w:hAnsi="Times New Roman" w:cs="Times New Roman"/>
          <w:sz w:val="28"/>
          <w:szCs w:val="28"/>
        </w:rPr>
        <w:t>или домашнего ) решения. Основные формы организации учебных занятий: рассказ, беседа, семинар. Дидактический материал дает возможность отбирать дополнительные задания для учащихся разной степени подготовки</w:t>
      </w:r>
      <w:r w:rsidR="001F593A">
        <w:rPr>
          <w:rFonts w:ascii="Times New Roman" w:hAnsi="Times New Roman" w:cs="Times New Roman"/>
          <w:sz w:val="28"/>
          <w:szCs w:val="28"/>
        </w:rPr>
        <w:t xml:space="preserve">: уровень сложности задач варьируется </w:t>
      </w:r>
      <w:proofErr w:type="gramStart"/>
      <w:r w:rsidR="001F59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F593A">
        <w:rPr>
          <w:rFonts w:ascii="Times New Roman" w:hAnsi="Times New Roman" w:cs="Times New Roman"/>
          <w:sz w:val="28"/>
          <w:szCs w:val="28"/>
        </w:rPr>
        <w:t xml:space="preserve"> простых до сложных. Содержание материала курса показывает связь математической логики с другими областями знаний, иллюстрирует применение логики в повседневной жизни, знакомит учащихся с некоторыми историческими сведениями по данной теме. Все знания направлены на развитие интереса школьников к предмету, на расширение представлений об изучаемом материале, на решение новых и интересных задач.</w:t>
      </w:r>
    </w:p>
    <w:p w:rsidR="001F593A" w:rsidRDefault="001F593A" w:rsidP="001F5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93A" w:rsidRDefault="001F593A" w:rsidP="001F5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93A" w:rsidRDefault="001F593A" w:rsidP="001F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ЦЕЛИ КУРСА: </w:t>
      </w:r>
    </w:p>
    <w:p w:rsidR="001F593A" w:rsidRDefault="001F593A" w:rsidP="001F593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107283">
        <w:rPr>
          <w:rFonts w:ascii="Times New Roman" w:hAnsi="Times New Roman" w:cs="Times New Roman"/>
          <w:sz w:val="28"/>
          <w:szCs w:val="28"/>
        </w:rPr>
        <w:t>понимание необходимости знаний процентных вычислений для решения большего круга задач, показав широту применения процентных расчетов в реальной жизни;</w:t>
      </w:r>
    </w:p>
    <w:p w:rsidR="00107283" w:rsidRDefault="00107283" w:rsidP="001F593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интеллектуальному развитию учащихся, формированию качеств логического мышления, характерных для математической деятельности и необходимых человеку для жизни в современном обществе;</w:t>
      </w:r>
    </w:p>
    <w:p w:rsidR="00107283" w:rsidRDefault="00107283" w:rsidP="0010728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7283" w:rsidRDefault="00107283" w:rsidP="00107283">
      <w:pPr>
        <w:jc w:val="both"/>
        <w:rPr>
          <w:rFonts w:ascii="Times New Roman" w:hAnsi="Times New Roman" w:cs="Times New Roman"/>
          <w:sz w:val="28"/>
          <w:szCs w:val="28"/>
        </w:rPr>
      </w:pPr>
      <w:r w:rsidRPr="00107283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107283" w:rsidRDefault="00107283" w:rsidP="001072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умения</w:t>
      </w:r>
      <w:r w:rsidR="001D3897">
        <w:rPr>
          <w:rFonts w:ascii="Times New Roman" w:hAnsi="Times New Roman" w:cs="Times New Roman"/>
          <w:sz w:val="28"/>
          <w:szCs w:val="28"/>
        </w:rPr>
        <w:t xml:space="preserve"> производить процентные вычисления, необходимые для применения в практической деятельности;</w:t>
      </w:r>
    </w:p>
    <w:p w:rsidR="001D3897" w:rsidRDefault="001D3897" w:rsidP="001072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логические задачи на проценты;</w:t>
      </w:r>
    </w:p>
    <w:p w:rsidR="001D3897" w:rsidRDefault="001D3897" w:rsidP="001D389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897">
        <w:rPr>
          <w:rFonts w:ascii="Times New Roman" w:hAnsi="Times New Roman" w:cs="Times New Roman"/>
          <w:sz w:val="28"/>
          <w:szCs w:val="28"/>
        </w:rPr>
        <w:t>прививать учащимся логическое мышление математической грамотности;</w:t>
      </w:r>
    </w:p>
    <w:p w:rsidR="001D3897" w:rsidRDefault="001D3897" w:rsidP="001D389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D3897" w:rsidRDefault="001D3897" w:rsidP="001D3897">
      <w:pPr>
        <w:jc w:val="both"/>
        <w:rPr>
          <w:rFonts w:ascii="Times New Roman" w:hAnsi="Times New Roman" w:cs="Times New Roman"/>
          <w:sz w:val="28"/>
          <w:szCs w:val="28"/>
        </w:rPr>
      </w:pPr>
      <w:r w:rsidRPr="001D3897">
        <w:rPr>
          <w:rFonts w:ascii="Times New Roman" w:hAnsi="Times New Roman" w:cs="Times New Roman"/>
          <w:sz w:val="28"/>
          <w:szCs w:val="28"/>
        </w:rPr>
        <w:t>В результате изучения курса учащиеся должны:</w:t>
      </w:r>
    </w:p>
    <w:p w:rsidR="001D3897" w:rsidRDefault="001D3897" w:rsidP="001D389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содержательный смысл термина « процент» как специального способа выражения доли величины</w:t>
      </w:r>
      <w:r w:rsidR="00D67E45">
        <w:rPr>
          <w:rFonts w:ascii="Times New Roman" w:hAnsi="Times New Roman" w:cs="Times New Roman"/>
          <w:sz w:val="28"/>
          <w:szCs w:val="28"/>
        </w:rPr>
        <w:t>;</w:t>
      </w:r>
    </w:p>
    <w:p w:rsidR="00D67E45" w:rsidRDefault="00D67E45" w:rsidP="001D389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соотносить процент с соответствующей дробью;</w:t>
      </w:r>
    </w:p>
    <w:p w:rsidR="00D67E45" w:rsidRDefault="00D67E45" w:rsidP="001D389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широту логического применения процентных вычислений в жизни, решать логические задачи на проценты;</w:t>
      </w:r>
    </w:p>
    <w:p w:rsidR="00D67E45" w:rsidRDefault="00D67E45" w:rsidP="001D389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прикидку и оценку результатов вычислений;</w:t>
      </w:r>
    </w:p>
    <w:p w:rsidR="00D67E45" w:rsidRDefault="00D67E45" w:rsidP="001D389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вычислениях сочетать устные и письменные приемы, применять калькулятор, использовать приемы, рационализирующие вычисления.</w:t>
      </w: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учащихся, которые пока не проявляют заметной склонности к математике, эти занятия могут стать толчком в развитии интереса к предмету и вызвать желание узнать больше.</w:t>
      </w: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УЧЕБНО – ТЕМАТИЧЕСКИЙ ПЛАН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598"/>
      </w:tblGrid>
      <w:tr w:rsidR="00487244" w:rsidTr="006D65E0">
        <w:tc>
          <w:tcPr>
            <w:tcW w:w="817" w:type="dxa"/>
          </w:tcPr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</w:tcPr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87244" w:rsidTr="006D65E0">
        <w:tc>
          <w:tcPr>
            <w:tcW w:w="817" w:type="dxa"/>
          </w:tcPr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Проценты. Основные задачи на проценты.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«на части»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по реке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Процентные вычисления      в жизненных ситуациях.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задачи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числа и числа по его части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«бассейны» и другие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>ТЕМА3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Процентные расчеты в жизненных ситуациях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процентов числа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процентам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процентного отношения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задачи на проценты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Pr="00224F7B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487244" w:rsidRPr="00224F7B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7244" w:rsidRPr="00224F7B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 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7244" w:rsidRPr="00224F7B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487244" w:rsidRPr="0094030E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  <w:p w:rsidR="00487244" w:rsidRPr="0094030E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  <w:bookmarkStart w:id="0" w:name="_GoBack"/>
            <w:bookmarkEnd w:id="0"/>
          </w:p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7244" w:rsidRPr="00487244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  <w:p w:rsidR="00487244" w:rsidRPr="007730BA" w:rsidRDefault="00487244" w:rsidP="00D67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34</w:t>
            </w:r>
          </w:p>
        </w:tc>
        <w:tc>
          <w:tcPr>
            <w:tcW w:w="1276" w:type="dxa"/>
          </w:tcPr>
          <w:p w:rsidR="00487244" w:rsidRDefault="00487244" w:rsidP="00D6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E45" w:rsidRDefault="00D67E45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30E" w:rsidRDefault="0094030E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30E" w:rsidRDefault="0094030E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30E" w:rsidRPr="0094030E" w:rsidRDefault="0094030E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0BA" w:rsidRDefault="007730BA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ПРОГРАММЫ</w:t>
      </w:r>
    </w:p>
    <w:p w:rsidR="007730BA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1. Проценты.</w:t>
      </w:r>
      <w:r w:rsidR="00047F7E">
        <w:rPr>
          <w:rFonts w:ascii="Times New Roman" w:hAnsi="Times New Roman" w:cs="Times New Roman"/>
          <w:sz w:val="28"/>
          <w:szCs w:val="28"/>
        </w:rPr>
        <w:t xml:space="preserve"> Основные задачи на проценты.(5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CE63E2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Сообщается история появления процентов; устраняются пробелы в знаниях по решению логических задач на проценты: а) нахождение процента от числа (величины); б) нахождение числа по его проценту; в) нахождение процента одного числа от другого. Актуализируются знания об арифметических и алгебраических приемах логического решения. </w:t>
      </w:r>
    </w:p>
    <w:p w:rsidR="00CE63E2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обучения: лекция, беседа, объяснение.</w:t>
      </w:r>
    </w:p>
    <w:p w:rsidR="00CE63E2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проверка самостоятельно решенных задач.</w:t>
      </w:r>
    </w:p>
    <w:p w:rsidR="00CE63E2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Процентные р</w:t>
      </w:r>
      <w:r w:rsidR="00047F7E">
        <w:rPr>
          <w:rFonts w:ascii="Times New Roman" w:hAnsi="Times New Roman" w:cs="Times New Roman"/>
          <w:sz w:val="28"/>
          <w:szCs w:val="28"/>
        </w:rPr>
        <w:t>асчеты в жизненных ситуациях.(6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CE63E2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 широты применения в жизни процентных расчетов. Введение базовых понятий: процент прибыли, стоимость товара, заработная плата, изменения тарифов, пеня и др. выполнение тренировочных упражнений.</w:t>
      </w:r>
    </w:p>
    <w:p w:rsidR="00CE63E2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обучения: объяснение</w:t>
      </w:r>
      <w:r w:rsidR="00990C0F">
        <w:rPr>
          <w:rFonts w:ascii="Times New Roman" w:hAnsi="Times New Roman" w:cs="Times New Roman"/>
          <w:sz w:val="28"/>
          <w:szCs w:val="28"/>
        </w:rPr>
        <w:t>, лекция.</w:t>
      </w:r>
    </w:p>
    <w:p w:rsidR="00990C0F" w:rsidRDefault="00990C0F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проверка самостоятельно решенных задач.</w:t>
      </w:r>
    </w:p>
    <w:p w:rsidR="00990C0F" w:rsidRDefault="00990C0F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Задачи на</w:t>
      </w:r>
      <w:r w:rsidR="00047F7E">
        <w:rPr>
          <w:rFonts w:ascii="Times New Roman" w:hAnsi="Times New Roman" w:cs="Times New Roman"/>
          <w:sz w:val="28"/>
          <w:szCs w:val="28"/>
        </w:rPr>
        <w:t xml:space="preserve"> смеси, сплавы, концентрацию.(6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990C0F" w:rsidRDefault="00990C0F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Усвоение учащимися понятий концентрации вещества, процентного раствора. Формирование умения работать с законом сохранения массы.</w:t>
      </w:r>
    </w:p>
    <w:p w:rsidR="00C8096E" w:rsidRDefault="00C8096E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полученных знаний при решении задач на проценты.</w:t>
      </w:r>
    </w:p>
    <w:p w:rsidR="00C8096E" w:rsidRDefault="00C8096E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обучения: рассказ, объяснение, выполнение практических заданий.</w:t>
      </w:r>
    </w:p>
    <w:p w:rsidR="00C8096E" w:rsidRDefault="00C8096E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занятий</w:t>
      </w:r>
      <w:r w:rsidR="00D92C3F">
        <w:rPr>
          <w:rFonts w:ascii="Times New Roman" w:hAnsi="Times New Roman" w:cs="Times New Roman"/>
          <w:sz w:val="28"/>
          <w:szCs w:val="28"/>
        </w:rPr>
        <w:t>: комбинированные занятия.</w:t>
      </w: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3F" w:rsidRDefault="00D92C3F" w:rsidP="00D6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ЛИТЕРАТУРА</w:t>
      </w:r>
    </w:p>
    <w:p w:rsidR="00D92C3F" w:rsidRDefault="00D92C3F" w:rsidP="00D92C3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Н.Я</w:t>
      </w:r>
      <w:r w:rsidR="006A33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3387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6A3387">
        <w:rPr>
          <w:rFonts w:ascii="Times New Roman" w:hAnsi="Times New Roman" w:cs="Times New Roman"/>
          <w:sz w:val="28"/>
          <w:szCs w:val="28"/>
        </w:rPr>
        <w:t xml:space="preserve"> Учебник 6 </w:t>
      </w:r>
      <w:proofErr w:type="spellStart"/>
      <w:r w:rsidR="006A3387"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 w:rsidR="006A3387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="006A3387">
        <w:rPr>
          <w:rFonts w:ascii="Times New Roman" w:hAnsi="Times New Roman" w:cs="Times New Roman"/>
          <w:sz w:val="28"/>
          <w:szCs w:val="28"/>
        </w:rPr>
        <w:t>., «</w:t>
      </w:r>
      <w:r>
        <w:rPr>
          <w:rFonts w:ascii="Times New Roman" w:hAnsi="Times New Roman" w:cs="Times New Roman"/>
          <w:sz w:val="28"/>
          <w:szCs w:val="28"/>
        </w:rPr>
        <w:t xml:space="preserve"> Мнемозина»</w:t>
      </w:r>
      <w:r w:rsidR="00047F7E">
        <w:rPr>
          <w:rFonts w:ascii="Times New Roman" w:hAnsi="Times New Roman" w:cs="Times New Roman"/>
          <w:sz w:val="28"/>
          <w:szCs w:val="28"/>
        </w:rPr>
        <w:t xml:space="preserve"> 2008г</w:t>
      </w:r>
    </w:p>
    <w:p w:rsidR="00D92C3F" w:rsidRDefault="00D92C3F" w:rsidP="00D92C3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решению текстовых задач в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</w:p>
    <w:p w:rsidR="00D92C3F" w:rsidRDefault="00D92C3F" w:rsidP="00D92C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М, «ГАЛС»</w:t>
      </w:r>
      <w:r w:rsidR="00047F7E">
        <w:rPr>
          <w:rFonts w:ascii="Times New Roman" w:hAnsi="Times New Roman" w:cs="Times New Roman"/>
          <w:sz w:val="28"/>
          <w:szCs w:val="28"/>
        </w:rPr>
        <w:t xml:space="preserve"> 2004г</w:t>
      </w:r>
    </w:p>
    <w:p w:rsidR="00D92C3F" w:rsidRDefault="00D92C3F" w:rsidP="00D92C3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C3F">
        <w:rPr>
          <w:rFonts w:ascii="Times New Roman" w:hAnsi="Times New Roman" w:cs="Times New Roman"/>
          <w:sz w:val="28"/>
          <w:szCs w:val="28"/>
        </w:rPr>
        <w:t>О.О. Баранов</w:t>
      </w:r>
      <w:r>
        <w:rPr>
          <w:rFonts w:ascii="Times New Roman" w:hAnsi="Times New Roman" w:cs="Times New Roman"/>
          <w:sz w:val="28"/>
          <w:szCs w:val="28"/>
        </w:rPr>
        <w:t xml:space="preserve"> Задачи на проценты, М., « Просвещение»</w:t>
      </w:r>
    </w:p>
    <w:p w:rsidR="00D92C3F" w:rsidRDefault="00D92C3F" w:rsidP="00D92C3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Водинчар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задач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сплавы методом уравнений « Математика в школе»</w:t>
      </w:r>
    </w:p>
    <w:p w:rsidR="00D92C3F" w:rsidRDefault="00D92C3F" w:rsidP="00D92C3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Г.И.Глейзер История математики в школе (4-6кл.)</w:t>
      </w:r>
      <w:proofErr w:type="gramStart"/>
      <w:r>
        <w:rPr>
          <w:rFonts w:ascii="Times New Roman" w:hAnsi="Times New Roman" w:cs="Times New Roman"/>
          <w:sz w:val="28"/>
          <w:szCs w:val="28"/>
        </w:rPr>
        <w:t>,Ь</w:t>
      </w:r>
      <w:proofErr w:type="gramEnd"/>
      <w:r>
        <w:rPr>
          <w:rFonts w:ascii="Times New Roman" w:hAnsi="Times New Roman" w:cs="Times New Roman"/>
          <w:sz w:val="28"/>
          <w:szCs w:val="28"/>
        </w:rPr>
        <w:t>. « Просвещение».</w:t>
      </w:r>
    </w:p>
    <w:p w:rsidR="00D92C3F" w:rsidRPr="00D92C3F" w:rsidRDefault="00D92C3F" w:rsidP="00D92C3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страницами учебника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 </w:t>
      </w:r>
      <w:r w:rsidR="006A338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Просвещение»</w:t>
      </w:r>
      <w:r w:rsidRPr="00D9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E2" w:rsidRPr="00D67E45" w:rsidRDefault="00CE63E2" w:rsidP="00D67E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3E2" w:rsidRPr="00D67E45" w:rsidSect="009A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06F"/>
    <w:multiLevelType w:val="hybridMultilevel"/>
    <w:tmpl w:val="69147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12E21"/>
    <w:multiLevelType w:val="hybridMultilevel"/>
    <w:tmpl w:val="6502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0AA2"/>
    <w:multiLevelType w:val="hybridMultilevel"/>
    <w:tmpl w:val="0D6E8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86E51"/>
    <w:multiLevelType w:val="hybridMultilevel"/>
    <w:tmpl w:val="A47A7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D6"/>
    <w:rsid w:val="00047F7E"/>
    <w:rsid w:val="00107283"/>
    <w:rsid w:val="00147038"/>
    <w:rsid w:val="00167A18"/>
    <w:rsid w:val="001D3897"/>
    <w:rsid w:val="001F593A"/>
    <w:rsid w:val="00224F7B"/>
    <w:rsid w:val="0030417E"/>
    <w:rsid w:val="003912C0"/>
    <w:rsid w:val="00456991"/>
    <w:rsid w:val="00487244"/>
    <w:rsid w:val="0069515D"/>
    <w:rsid w:val="006A3387"/>
    <w:rsid w:val="006D7547"/>
    <w:rsid w:val="0072007D"/>
    <w:rsid w:val="007730BA"/>
    <w:rsid w:val="007E337F"/>
    <w:rsid w:val="008A48E4"/>
    <w:rsid w:val="0094030E"/>
    <w:rsid w:val="009547AE"/>
    <w:rsid w:val="00971BBD"/>
    <w:rsid w:val="00990C0F"/>
    <w:rsid w:val="009A0640"/>
    <w:rsid w:val="00A735D6"/>
    <w:rsid w:val="00B34D57"/>
    <w:rsid w:val="00C442E4"/>
    <w:rsid w:val="00C8096E"/>
    <w:rsid w:val="00CE63E2"/>
    <w:rsid w:val="00D1111F"/>
    <w:rsid w:val="00D44AE3"/>
    <w:rsid w:val="00D67E45"/>
    <w:rsid w:val="00D92C3F"/>
    <w:rsid w:val="00DD31D6"/>
    <w:rsid w:val="00DE45EB"/>
    <w:rsid w:val="00E95461"/>
    <w:rsid w:val="00F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3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35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35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35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35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35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3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3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35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35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35D6"/>
    <w:rPr>
      <w:b/>
      <w:bCs/>
    </w:rPr>
  </w:style>
  <w:style w:type="character" w:styleId="a9">
    <w:name w:val="Emphasis"/>
    <w:basedOn w:val="a0"/>
    <w:uiPriority w:val="20"/>
    <w:qFormat/>
    <w:rsid w:val="00A735D6"/>
    <w:rPr>
      <w:i/>
      <w:iCs/>
    </w:rPr>
  </w:style>
  <w:style w:type="paragraph" w:styleId="aa">
    <w:name w:val="No Spacing"/>
    <w:uiPriority w:val="1"/>
    <w:qFormat/>
    <w:rsid w:val="00A735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35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5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35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35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35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35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35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35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35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35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35D6"/>
    <w:pPr>
      <w:outlineLvl w:val="9"/>
    </w:pPr>
  </w:style>
  <w:style w:type="table" w:styleId="af4">
    <w:name w:val="Table Grid"/>
    <w:basedOn w:val="a1"/>
    <w:uiPriority w:val="59"/>
    <w:rsid w:val="00D67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3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35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35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35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35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35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3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3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35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35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35D6"/>
    <w:rPr>
      <w:b/>
      <w:bCs/>
    </w:rPr>
  </w:style>
  <w:style w:type="character" w:styleId="a9">
    <w:name w:val="Emphasis"/>
    <w:basedOn w:val="a0"/>
    <w:uiPriority w:val="20"/>
    <w:qFormat/>
    <w:rsid w:val="00A735D6"/>
    <w:rPr>
      <w:i/>
      <w:iCs/>
    </w:rPr>
  </w:style>
  <w:style w:type="paragraph" w:styleId="aa">
    <w:name w:val="No Spacing"/>
    <w:uiPriority w:val="1"/>
    <w:qFormat/>
    <w:rsid w:val="00A735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35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5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35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35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35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35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35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35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35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35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35D6"/>
    <w:pPr>
      <w:outlineLvl w:val="9"/>
    </w:pPr>
  </w:style>
  <w:style w:type="table" w:styleId="af4">
    <w:name w:val="Table Grid"/>
    <w:basedOn w:val="a1"/>
    <w:uiPriority w:val="59"/>
    <w:rsid w:val="00D67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cp:lastPrinted>2011-09-17T17:40:00Z</cp:lastPrinted>
  <dcterms:created xsi:type="dcterms:W3CDTF">2012-09-30T16:40:00Z</dcterms:created>
  <dcterms:modified xsi:type="dcterms:W3CDTF">2012-09-30T16:40:00Z</dcterms:modified>
</cp:coreProperties>
</file>