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DC" w:rsidRDefault="00E210D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</w:t>
      </w:r>
      <w:r w:rsidR="00F20BED">
        <w:rPr>
          <w:rFonts w:ascii="Times New Roman" w:hAnsi="Times New Roman" w:cs="Times New Roman"/>
          <w:b/>
          <w:sz w:val="40"/>
          <w:szCs w:val="40"/>
        </w:rPr>
        <w:t>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0BED">
        <w:rPr>
          <w:rFonts w:ascii="Times New Roman" w:hAnsi="Times New Roman" w:cs="Times New Roman"/>
          <w:b/>
          <w:sz w:val="40"/>
          <w:szCs w:val="40"/>
        </w:rPr>
        <w:t>19-20</w:t>
      </w:r>
      <w:r>
        <w:rPr>
          <w:rFonts w:ascii="Times New Roman" w:hAnsi="Times New Roman" w:cs="Times New Roman"/>
          <w:b/>
          <w:sz w:val="40"/>
          <w:szCs w:val="40"/>
        </w:rPr>
        <w:t>: «</w:t>
      </w:r>
      <w:r w:rsidR="00F20BED">
        <w:rPr>
          <w:rFonts w:ascii="Times New Roman" w:hAnsi="Times New Roman" w:cs="Times New Roman"/>
          <w:b/>
          <w:sz w:val="40"/>
          <w:szCs w:val="40"/>
        </w:rPr>
        <w:t>Наречие как часть речи.  Разряды наречий.  Морфологический разбор наречий</w:t>
      </w:r>
      <w:r w:rsidR="00694F79">
        <w:rPr>
          <w:rFonts w:ascii="Times New Roman" w:hAnsi="Times New Roman" w:cs="Times New Roman"/>
          <w:b/>
          <w:sz w:val="40"/>
          <w:szCs w:val="40"/>
        </w:rPr>
        <w:t>»</w:t>
      </w:r>
      <w:r w:rsidR="00F20BED">
        <w:rPr>
          <w:rFonts w:ascii="Times New Roman" w:hAnsi="Times New Roman" w:cs="Times New Roman"/>
          <w:b/>
          <w:sz w:val="40"/>
          <w:szCs w:val="40"/>
        </w:rPr>
        <w:t>.</w:t>
      </w:r>
    </w:p>
    <w:p w:rsidR="00E210DC" w:rsidRDefault="00E210D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урока: 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обучающая: повторить общее значение, морфологические признаки и синтаксическую роль наречий; формировать умения находить наречия в тексте; определять их синтаксическую роль;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развивающая: показать роль наречия как одного из сре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целом тексте; расширение словарного запаса учащихся за счет употребления в речи наречий;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привить чувство доброты и сострадания, помочь воспитанию силы воли в себе, учить понимать и ценить истинные моральные ценности.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речи: развитие языкового кругозора учащихся за счет знакомства с этимологией слова; работа с синонимами; составление устного высказывания на грамматическую тему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1.Опорная блочная схема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2. Цветовая таблица «Орфограммы наречий» 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3. Индивидуальные карточки по 2 уровням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I.Организационный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(сообщение темы и задачи урока)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Повторение: 1.Слово учителя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2. Работа с таблицей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3. Работа по карточкам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4. Цветовая таблица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Закрепление: 1. Словарный диктант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2. Лексическая работа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3. Работа с учебником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4. «Из жизни слов»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Подведение итогов.</w:t>
      </w:r>
    </w:p>
    <w:p w:rsid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BED" w:rsidRPr="00F20BED" w:rsidRDefault="00F20BED" w:rsidP="00F20B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</w:t>
      </w:r>
      <w:proofErr w:type="spellEnd"/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продолжим изучение еще одной части речи-наречия, начатое нами в средних классах. Задача нашего урока  состоит в том, чтобы повторить общее значение, морфологические признаки и синтаксическую роль в предложении.  Мы познакомимся с особым видом памяти – эйдетизмом.</w:t>
      </w:r>
    </w:p>
    <w:p w:rsidR="00F20BED" w:rsidRPr="00F20BED" w:rsidRDefault="00F20BED" w:rsidP="00F20BE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</w:p>
    <w:p w:rsidR="00F20BED" w:rsidRPr="00F20BED" w:rsidRDefault="00F20BED" w:rsidP="00F20B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вначале вспомним историю данной части речи. Наречия на 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,-е стали формироваться как особый вид с середины XIX века. Термин «наречие» связан с латинским названием «</w:t>
      </w: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adverbium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</w:t>
      </w: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ad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-к, 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при, </w:t>
      </w: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verbium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глагол. Название этой части речи показывает, что наречие обычно поясняет глагол.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А что вы знаете о спорах лингвистов об этой части речи?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(Ученики приводят высказывания ученых </w:t>
      </w: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Ф.И.Буслаева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наречии)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Современные лингвисты, такие как Виноградов, Щерба  и Розенталь выделяют наречие как самостоятельную часть речи.</w:t>
      </w:r>
    </w:p>
    <w:p w:rsidR="00F20BED" w:rsidRPr="00F20BED" w:rsidRDefault="00F20BED" w:rsidP="00F20B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таблицей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внимательно рассмотрите таблиц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опорно-блочную схему на доске)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ее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записывают примеры в тетради.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словосочетаний позволяет нам сделать соответствующие выводы.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1. Наречие не изменяется, не имеет окончаний</w:t>
      </w:r>
    </w:p>
    <w:p w:rsidR="00F20BED" w:rsidRPr="00F20BED" w:rsidRDefault="00F20BED" w:rsidP="00F20BE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неизменяемым  независимо от того, с какими частями речи употребляется</w:t>
      </w:r>
    </w:p>
    <w:p w:rsidR="00F20BED" w:rsidRPr="00F20BED" w:rsidRDefault="00F20BED" w:rsidP="00F20BE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относиться к глаголу, деепричастию, причастию, наречию, существительному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Можно ли только по вопросу к наречию определить, что оно обозначает – признак действия или признак предмета (Нет, необходимо знать, от какого слова (части речи) задается вопрос к наречию)</w:t>
      </w:r>
    </w:p>
    <w:p w:rsidR="00F20BED" w:rsidRPr="00F20BED" w:rsidRDefault="00F20BED" w:rsidP="00F20BE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 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 (2 уровня)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1 уровня: (отрывок из повести </w:t>
      </w: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«Степь»)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1.Найдите в тексте словосочетания с наречиями, укажите разряды.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Синтаксический разбор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2 уровня: (отрывок из статьи </w:t>
      </w: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К.Чуковского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Чехове)</w:t>
      </w:r>
    </w:p>
    <w:p w:rsidR="00F20BED" w:rsidRPr="00F20BED" w:rsidRDefault="00F20BED" w:rsidP="00F20B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основную мысль текста, озаглавьте его</w:t>
      </w:r>
    </w:p>
    <w:p w:rsidR="00F20BED" w:rsidRPr="00F20BED" w:rsidRDefault="00F20BED" w:rsidP="00F20B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Выпишите наречия, объясните их правописание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 О каком периоде жизни Чехова говорится в тексте? Что вы узнали нового о писателе? Определите тему, идею текста. (Ученики делают вывод о том, что нужно воспитывать в себе силу воли, выходить из трудных жизненных ситуаций с достоинством)</w:t>
      </w:r>
    </w:p>
    <w:p w:rsidR="00F20BED" w:rsidRPr="00F20BED" w:rsidRDefault="00F20BED" w:rsidP="00F20BE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«Цветовая таблица»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 вас не было затруднений в правописании наречий, вы должны научиться запоминать орфограммы. Для этого попытаемся развить особый вид памяти-эйдетиз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сохранять яркие образы предметов долгое время спустя после исчезновения их из поля зрения.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наречий не отличается особой легкостью. Усвоить его нам поможет «Цветовая таблица орфограмм наречий» (на доске)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как вы думаете, почему здесь 7 цветов, что они вам напоминают? Правильно, это цвета радуги, их 7, 7 орфограмм  и у наречий. И запомнить их, можно выучив это предложение «каждый охотник желает знать, где сидит фазан». Каждому цвету соответствует та или иная орфограмма.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III.Закрепление</w:t>
      </w:r>
      <w:proofErr w:type="spellEnd"/>
    </w:p>
    <w:p w:rsidR="00F20BED" w:rsidRPr="00F20BED" w:rsidRDefault="00F20BED" w:rsidP="00F20BE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  с проверкой по таблице «Орфограммы наречий»</w:t>
      </w:r>
    </w:p>
    <w:p w:rsidR="00F20BED" w:rsidRPr="00F20BED" w:rsidRDefault="00F20BED" w:rsidP="00F20BE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работа (подобрать синонимы к наречиям)</w:t>
      </w:r>
    </w:p>
    <w:p w:rsidR="00F20BED" w:rsidRPr="00F20BED" w:rsidRDefault="00F20BED" w:rsidP="00F20BE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учебником </w:t>
      </w:r>
      <w:proofErr w:type="gram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(  </w:t>
      </w:r>
      <w:proofErr w:type="gram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упражнения 314)</w:t>
      </w:r>
    </w:p>
    <w:p w:rsidR="00F20BED" w:rsidRPr="00F20BED" w:rsidRDefault="00F20BED" w:rsidP="00F20BE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Отрывок из книги </w:t>
      </w: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Э.Вартаньяна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 жизни слов» о наречиях</w:t>
      </w:r>
    </w:p>
    <w:p w:rsidR="00F20BED" w:rsidRPr="00F20BED" w:rsidRDefault="00F20BED" w:rsidP="00F2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>IV.Подведение</w:t>
      </w:r>
      <w:proofErr w:type="spellEnd"/>
      <w:r w:rsidRPr="00F2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выставление оценок</w:t>
      </w:r>
      <w:bookmarkStart w:id="0" w:name="_GoBack"/>
      <w:bookmarkEnd w:id="0"/>
    </w:p>
    <w:p w:rsidR="00E210DC" w:rsidRDefault="00E210DC" w:rsidP="00694F79">
      <w:pPr>
        <w:rPr>
          <w:rFonts w:ascii="Times New Roman" w:hAnsi="Times New Roman" w:cs="Times New Roman"/>
          <w:sz w:val="28"/>
          <w:szCs w:val="28"/>
        </w:rPr>
      </w:pPr>
    </w:p>
    <w:sectPr w:rsidR="00E2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E5"/>
    <w:multiLevelType w:val="multilevel"/>
    <w:tmpl w:val="94C2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1799"/>
    <w:multiLevelType w:val="multilevel"/>
    <w:tmpl w:val="FC5A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75120"/>
    <w:multiLevelType w:val="multilevel"/>
    <w:tmpl w:val="F356B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85DF9"/>
    <w:multiLevelType w:val="multilevel"/>
    <w:tmpl w:val="DBA4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A6D88"/>
    <w:multiLevelType w:val="multilevel"/>
    <w:tmpl w:val="94947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010BF"/>
    <w:multiLevelType w:val="multilevel"/>
    <w:tmpl w:val="22FA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F56A4"/>
    <w:multiLevelType w:val="multilevel"/>
    <w:tmpl w:val="51CEB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661A7"/>
    <w:multiLevelType w:val="multilevel"/>
    <w:tmpl w:val="3500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A6E3C"/>
    <w:multiLevelType w:val="multilevel"/>
    <w:tmpl w:val="7FE4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74098"/>
    <w:multiLevelType w:val="multilevel"/>
    <w:tmpl w:val="A31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D4687"/>
    <w:multiLevelType w:val="multilevel"/>
    <w:tmpl w:val="BA92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E2CC0"/>
    <w:multiLevelType w:val="multilevel"/>
    <w:tmpl w:val="1F0C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71747"/>
    <w:multiLevelType w:val="multilevel"/>
    <w:tmpl w:val="61F8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A10CC"/>
    <w:multiLevelType w:val="multilevel"/>
    <w:tmpl w:val="112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40DB8"/>
    <w:multiLevelType w:val="multilevel"/>
    <w:tmpl w:val="109C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4433C1"/>
    <w:multiLevelType w:val="multilevel"/>
    <w:tmpl w:val="3FF4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71BAC"/>
    <w:multiLevelType w:val="multilevel"/>
    <w:tmpl w:val="7ADE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30660"/>
    <w:multiLevelType w:val="multilevel"/>
    <w:tmpl w:val="61E0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4D16EF"/>
    <w:multiLevelType w:val="multilevel"/>
    <w:tmpl w:val="FDFA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5739F0"/>
    <w:multiLevelType w:val="multilevel"/>
    <w:tmpl w:val="C81A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A0381B"/>
    <w:multiLevelType w:val="multilevel"/>
    <w:tmpl w:val="5AF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7C30B3"/>
    <w:multiLevelType w:val="multilevel"/>
    <w:tmpl w:val="14F66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5"/>
  </w:num>
  <w:num w:numId="5">
    <w:abstractNumId w:val="8"/>
  </w:num>
  <w:num w:numId="6">
    <w:abstractNumId w:val="20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18"/>
  </w:num>
  <w:num w:numId="12">
    <w:abstractNumId w:val="13"/>
  </w:num>
  <w:num w:numId="13">
    <w:abstractNumId w:val="17"/>
  </w:num>
  <w:num w:numId="14">
    <w:abstractNumId w:val="10"/>
  </w:num>
  <w:num w:numId="15">
    <w:abstractNumId w:val="21"/>
  </w:num>
  <w:num w:numId="16">
    <w:abstractNumId w:val="9"/>
  </w:num>
  <w:num w:numId="17">
    <w:abstractNumId w:val="4"/>
  </w:num>
  <w:num w:numId="18">
    <w:abstractNumId w:val="19"/>
  </w:num>
  <w:num w:numId="19">
    <w:abstractNumId w:val="2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DC"/>
    <w:rsid w:val="0022649B"/>
    <w:rsid w:val="006826DF"/>
    <w:rsid w:val="00694F79"/>
    <w:rsid w:val="00E210DC"/>
    <w:rsid w:val="00F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2011-11-03T09:26:00Z</dcterms:created>
  <dcterms:modified xsi:type="dcterms:W3CDTF">2011-11-03T09:26:00Z</dcterms:modified>
</cp:coreProperties>
</file>